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821" w14:textId="77777777" w:rsidR="002F6B3C" w:rsidRPr="00BA65E5" w:rsidRDefault="002F6B3C" w:rsidP="00F74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ВИТЯГ</w:t>
      </w:r>
    </w:p>
    <w:p w14:paraId="25FAE40E" w14:textId="77777777" w:rsidR="002F6B3C" w:rsidRPr="00FF626B" w:rsidRDefault="002F6B3C" w:rsidP="00F74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Pr="00FF626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14:paraId="250BAD4D" w14:textId="77777777" w:rsidR="002F6B3C" w:rsidRPr="00BA65E5" w:rsidRDefault="002F6B3C" w:rsidP="00F74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14:paraId="4C043000" w14:textId="77777777" w:rsidR="002F6B3C" w:rsidRPr="00BA65E5" w:rsidRDefault="002F6B3C" w:rsidP="00F74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14:paraId="6C3520E1" w14:textId="78AAFEF9" w:rsidR="002F6B3C" w:rsidRPr="00BA65E5" w:rsidRDefault="002F6B3C" w:rsidP="00832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>4 травня 2023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B58FD" w14:textId="77777777" w:rsidR="002F6B3C" w:rsidRPr="00BA65E5" w:rsidRDefault="002F6B3C" w:rsidP="00F7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Усього – 25.</w:t>
      </w:r>
    </w:p>
    <w:p w14:paraId="78D1C87C" w14:textId="77777777" w:rsidR="002F6B3C" w:rsidRPr="00BA65E5" w:rsidRDefault="002F6B3C" w:rsidP="00F7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Присутні – 23.</w:t>
      </w:r>
    </w:p>
    <w:p w14:paraId="23053070" w14:textId="77777777" w:rsidR="002F6B3C" w:rsidRPr="00BA65E5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20080A" w14:textId="77777777" w:rsidR="002F6B3C" w:rsidRPr="00BA65E5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ПРИСУТНІ: проф. Гарбузюк М. В. (голова Вченої ради),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Л. С. (заступник голови), доц. Величко О. Б. (секретар), проф.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Д., проф. Козак Б. М., проф. Максимчук М. В., проф. Сиротинська Н. І., проф. Стригун Ф. М., доц. Біло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 Г., доц. Демчук Н. Р.,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А.,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С. О., доц. Циганик М.І.,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В.М., ст. 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Білоусова Р.З.,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Т.Р.,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Білокур Ю. М.,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А. М., </w:t>
      </w:r>
      <w:proofErr w:type="spellStart"/>
      <w:r w:rsidR="00FF626B"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FF626B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26B" w:rsidRPr="00BA65E5"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r w:rsidR="00FF626B" w:rsidRPr="00BA65E5">
        <w:rPr>
          <w:rFonts w:ascii="Times New Roman" w:hAnsi="Times New Roman" w:cs="Times New Roman"/>
          <w:sz w:val="28"/>
          <w:szCs w:val="28"/>
        </w:rPr>
        <w:t> І. О.</w:t>
      </w:r>
      <w:r w:rsidR="00FF62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626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FF626B">
        <w:rPr>
          <w:rFonts w:ascii="Times New Roman" w:hAnsi="Times New Roman" w:cs="Times New Roman"/>
          <w:sz w:val="28"/>
          <w:szCs w:val="28"/>
        </w:rPr>
        <w:t>. Стариш</w:t>
      </w:r>
      <w:r w:rsidR="00FF62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F626B" w:rsidRPr="00BA65E5">
        <w:rPr>
          <w:rFonts w:ascii="Times New Roman" w:hAnsi="Times New Roman" w:cs="Times New Roman"/>
          <w:sz w:val="28"/>
          <w:szCs w:val="28"/>
        </w:rPr>
        <w:t>І.</w:t>
      </w:r>
      <w:r w:rsidR="00FF62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F626B">
        <w:rPr>
          <w:rFonts w:ascii="Times New Roman" w:hAnsi="Times New Roman" w:cs="Times New Roman"/>
          <w:sz w:val="28"/>
          <w:szCs w:val="28"/>
        </w:rPr>
        <w:t>О.</w:t>
      </w:r>
    </w:p>
    <w:p w14:paraId="64E7DB2D" w14:textId="77777777" w:rsidR="002F6B3C" w:rsidRPr="002F6B3C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D033ED" w14:textId="77777777" w:rsidR="002F6B3C" w:rsidRPr="00BA65E5" w:rsidRDefault="002F6B3C" w:rsidP="00F74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Порядок денний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764D820" w14:textId="77777777" w:rsidR="002F6B3C" w:rsidRPr="00BA65E5" w:rsidRDefault="00834C7B" w:rsidP="00F745F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особливості цьогорічної вступної кампанії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проф. Гарбузюк М. В.).</w:t>
      </w:r>
    </w:p>
    <w:p w14:paraId="62C412F9" w14:textId="77777777" w:rsidR="002F6B3C" w:rsidRPr="00BA65E5" w:rsidRDefault="00834C7B" w:rsidP="00F745F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підготовку до літньої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-екзаменаційної сесії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доц. Циганик М. І.).</w:t>
      </w:r>
    </w:p>
    <w:p w14:paraId="1718C203" w14:textId="77777777" w:rsidR="002F6B3C" w:rsidRPr="00BA65E5" w:rsidRDefault="00834C7B" w:rsidP="00F745F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зміну форми випуску видання «Вісник Львівського університету. Серія мистецтвознавство»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проф. Гарбузюк М. В.).</w:t>
      </w:r>
    </w:p>
    <w:p w14:paraId="2BD7A19E" w14:textId="77777777" w:rsidR="002F6B3C" w:rsidRPr="00BA65E5" w:rsidRDefault="00834C7B" w:rsidP="00F745F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Днів науки на факультеті культури і мистецтв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доц. Біловус Г. Г.).</w:t>
      </w:r>
    </w:p>
    <w:p w14:paraId="0A5FEA8A" w14:textId="77777777" w:rsidR="002F6B3C" w:rsidRPr="00BA65E5" w:rsidRDefault="00834C7B" w:rsidP="00F745F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1CB57631" w14:textId="77777777" w:rsidR="002F6B3C" w:rsidRPr="00832250" w:rsidRDefault="002F6B3C" w:rsidP="00F745F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8840945" w14:textId="77777777" w:rsidR="002F6B3C" w:rsidRPr="00BA65E5" w:rsidRDefault="002F6B3C" w:rsidP="00F745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</w:rPr>
        <w:t xml:space="preserve"> Професор Гарбузюк М. В. внесла пропозицію затвердити порядок денний.</w:t>
      </w:r>
    </w:p>
    <w:p w14:paraId="7C64833D" w14:textId="77777777" w:rsidR="002F6B3C" w:rsidRPr="00BA65E5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lastRenderedPageBreak/>
        <w:t>УХВАЛИЛИ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14:paraId="370BC002" w14:textId="77777777" w:rsidR="002F6B3C" w:rsidRPr="00832250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8D1E883" w14:textId="77777777" w:rsidR="002F6B3C" w:rsidRPr="00BA65E5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07D1D6FD" w14:textId="77777777" w:rsidR="002F6B3C" w:rsidRPr="00BA65E5" w:rsidRDefault="002F6B3C" w:rsidP="00F745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834C7B">
        <w:rPr>
          <w:rFonts w:ascii="Times New Roman" w:hAnsi="Times New Roman" w:cs="Times New Roman"/>
          <w:sz w:val="28"/>
          <w:szCs w:val="28"/>
        </w:rPr>
        <w:t>Про особливості цьогорічної вступної кампанії</w:t>
      </w:r>
      <w:r w:rsidR="00052D2A">
        <w:rPr>
          <w:rFonts w:ascii="Times New Roman" w:hAnsi="Times New Roman" w:cs="Times New Roman"/>
          <w:sz w:val="28"/>
          <w:szCs w:val="28"/>
        </w:rPr>
        <w:t>.</w:t>
      </w:r>
    </w:p>
    <w:p w14:paraId="183162E2" w14:textId="77777777" w:rsidR="002F6B3C" w:rsidRPr="00BA65E5" w:rsidRDefault="002F6B3C" w:rsidP="00F745F7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39AB29B4" w14:textId="77777777" w:rsidR="002F6B3C" w:rsidRPr="00BA65E5" w:rsidRDefault="002F6B3C" w:rsidP="00F745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2D2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52D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052D2A" w:rsidRPr="00052D2A">
        <w:rPr>
          <w:rFonts w:ascii="Times New Roman" w:hAnsi="Times New Roman" w:cs="Times New Roman"/>
          <w:sz w:val="28"/>
          <w:szCs w:val="28"/>
        </w:rPr>
        <w:t>особливості вступної кампанії</w:t>
      </w:r>
      <w:r w:rsidRPr="00052D2A">
        <w:rPr>
          <w:rFonts w:ascii="Times New Roman" w:hAnsi="Times New Roman" w:cs="Times New Roman"/>
          <w:sz w:val="28"/>
          <w:szCs w:val="28"/>
        </w:rPr>
        <w:t xml:space="preserve"> у 2023 ро</w:t>
      </w:r>
      <w:r w:rsidR="00052D2A" w:rsidRPr="00052D2A">
        <w:rPr>
          <w:rFonts w:ascii="Times New Roman" w:hAnsi="Times New Roman" w:cs="Times New Roman"/>
          <w:sz w:val="28"/>
          <w:szCs w:val="28"/>
        </w:rPr>
        <w:t>ці</w:t>
      </w:r>
      <w:r w:rsidRPr="00052D2A">
        <w:rPr>
          <w:rFonts w:ascii="Times New Roman" w:hAnsi="Times New Roman" w:cs="Times New Roman"/>
          <w:sz w:val="28"/>
          <w:szCs w:val="28"/>
        </w:rPr>
        <w:t xml:space="preserve"> взяти до уваги</w:t>
      </w:r>
      <w:r w:rsidRPr="00052D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6BC1AB" w14:textId="77777777" w:rsidR="002F6B3C" w:rsidRPr="00832250" w:rsidRDefault="002F6B3C" w:rsidP="00F745F7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EF1B0D0" w14:textId="77777777" w:rsidR="00834C7B" w:rsidRPr="00BA65E5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14:paraId="3918E06C" w14:textId="77777777" w:rsidR="00834C7B" w:rsidRPr="00BA65E5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Про підготовку до літньої заліково-екзаменаційної сесії</w:t>
      </w:r>
      <w:r w:rsidRPr="00BA65E5">
        <w:rPr>
          <w:rFonts w:ascii="Times New Roman" w:hAnsi="Times New Roman"/>
          <w:sz w:val="28"/>
          <w:szCs w:val="28"/>
        </w:rPr>
        <w:t>.</w:t>
      </w:r>
    </w:p>
    <w:p w14:paraId="0A66664E" w14:textId="77777777" w:rsidR="00834C7B" w:rsidRPr="00BA65E5" w:rsidRDefault="00834C7B" w:rsidP="00F745F7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156F745D" w14:textId="77777777" w:rsidR="00834C7B" w:rsidRPr="00052D2A" w:rsidRDefault="00834C7B" w:rsidP="00F745F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2D2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52D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052D2A" w:rsidRPr="00052D2A">
        <w:rPr>
          <w:rFonts w:ascii="Times New Roman" w:hAnsi="Times New Roman" w:cs="Times New Roman"/>
          <w:sz w:val="28"/>
          <w:szCs w:val="28"/>
        </w:rPr>
        <w:t>підготовку до літньої заліково-екзаменаційної сесії</w:t>
      </w:r>
      <w:r w:rsidRPr="00052D2A">
        <w:rPr>
          <w:rFonts w:ascii="Times New Roman" w:hAnsi="Times New Roman" w:cs="Times New Roman"/>
          <w:sz w:val="28"/>
          <w:szCs w:val="28"/>
        </w:rPr>
        <w:t xml:space="preserve"> взяти до уваги і до виконання</w:t>
      </w:r>
      <w:r w:rsidRPr="00052D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2D2A" w:rsidRPr="00052D2A">
        <w:rPr>
          <w:rFonts w:ascii="Times New Roman" w:hAnsi="Times New Roman"/>
          <w:sz w:val="28"/>
          <w:szCs w:val="28"/>
        </w:rPr>
        <w:t xml:space="preserve"> </w:t>
      </w:r>
      <w:r w:rsidR="00052D2A">
        <w:rPr>
          <w:rFonts w:ascii="Times New Roman" w:hAnsi="Times New Roman"/>
          <w:sz w:val="28"/>
          <w:szCs w:val="28"/>
        </w:rPr>
        <w:t>Затвердити розклад проведення</w:t>
      </w:r>
      <w:r w:rsidR="00052D2A" w:rsidRPr="00052D2A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052D2A">
        <w:rPr>
          <w:rFonts w:ascii="Times New Roman" w:hAnsi="Times New Roman" w:cs="Times New Roman"/>
          <w:sz w:val="28"/>
          <w:szCs w:val="28"/>
        </w:rPr>
        <w:t xml:space="preserve">ів та </w:t>
      </w:r>
      <w:r w:rsidR="00052D2A" w:rsidRPr="00052D2A">
        <w:rPr>
          <w:rFonts w:ascii="Times New Roman" w:hAnsi="Times New Roman" w:cs="Times New Roman"/>
          <w:sz w:val="28"/>
          <w:szCs w:val="28"/>
        </w:rPr>
        <w:t>екзамен</w:t>
      </w:r>
      <w:r w:rsidR="00052D2A">
        <w:rPr>
          <w:rFonts w:ascii="Times New Roman" w:hAnsi="Times New Roman" w:cs="Times New Roman"/>
          <w:sz w:val="28"/>
          <w:szCs w:val="28"/>
        </w:rPr>
        <w:t xml:space="preserve">ів. </w:t>
      </w:r>
    </w:p>
    <w:p w14:paraId="6FCFC5D6" w14:textId="77777777" w:rsidR="00834C7B" w:rsidRPr="00832250" w:rsidRDefault="00834C7B" w:rsidP="00F745F7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0E58979" w14:textId="77777777" w:rsidR="00834C7B" w:rsidRPr="00052D2A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052D2A">
        <w:rPr>
          <w:rFonts w:ascii="Times New Roman" w:hAnsi="Times New Roman"/>
          <w:b/>
          <w:sz w:val="28"/>
          <w:szCs w:val="28"/>
        </w:rPr>
        <w:t xml:space="preserve">: </w:t>
      </w:r>
    </w:p>
    <w:p w14:paraId="50D79BA2" w14:textId="77777777" w:rsidR="00834C7B" w:rsidRPr="00BA65E5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2D2A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 зміну форми випуску видання «Вісник Львівського університету. Серія</w:t>
      </w:r>
      <w:r w:rsidR="00052D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52D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истецтвознавство».</w:t>
      </w:r>
    </w:p>
    <w:p w14:paraId="7A7A63EC" w14:textId="77777777" w:rsidR="00834C7B" w:rsidRPr="00BA65E5" w:rsidRDefault="00834C7B" w:rsidP="00F745F7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6316A9EE" w14:textId="16F27EAD" w:rsidR="00832250" w:rsidRPr="00832250" w:rsidRDefault="00832250" w:rsidP="00832250">
      <w:pPr>
        <w:pStyle w:val="1"/>
        <w:tabs>
          <w:tab w:val="left" w:pos="393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2250">
        <w:rPr>
          <w:rFonts w:ascii="Times New Roman" w:hAnsi="Times New Roman"/>
          <w:bCs/>
          <w:sz w:val="28"/>
          <w:szCs w:val="28"/>
        </w:rPr>
        <w:t>Інформацію</w:t>
      </w:r>
      <w:r w:rsidRPr="00832250">
        <w:rPr>
          <w:bCs/>
        </w:rPr>
        <w:t xml:space="preserve"> </w:t>
      </w:r>
      <w:r w:rsidRPr="00832250">
        <w:rPr>
          <w:rFonts w:ascii="Times New Roman" w:hAnsi="Times New Roman"/>
          <w:bCs/>
          <w:sz w:val="28"/>
          <w:szCs w:val="28"/>
        </w:rPr>
        <w:t>взяти до уваги.</w:t>
      </w:r>
    </w:p>
    <w:p w14:paraId="44FB2568" w14:textId="77777777" w:rsidR="00832250" w:rsidRPr="00832250" w:rsidRDefault="00832250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36EC6218" w14:textId="39072B58" w:rsidR="00834C7B" w:rsidRPr="00BA65E5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14:paraId="257C0A29" w14:textId="77777777" w:rsidR="00834C7B" w:rsidRPr="00BA65E5" w:rsidRDefault="00834C7B" w:rsidP="00F745F7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5E5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</w:rPr>
        <w:t>Про проведення Днів науки на факультеті культури і мистецтв.</w:t>
      </w:r>
    </w:p>
    <w:p w14:paraId="229E9FC3" w14:textId="77777777" w:rsidR="00834C7B" w:rsidRPr="00BA65E5" w:rsidRDefault="00834C7B" w:rsidP="00F745F7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A65E5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A65E5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14:paraId="3A63BFA7" w14:textId="77777777" w:rsidR="00834C7B" w:rsidRPr="00BA65E5" w:rsidRDefault="00834C7B" w:rsidP="00F745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F6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72F6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72F6C" w:rsidRPr="00672F6C">
        <w:rPr>
          <w:rFonts w:ascii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672F6C" w:rsidRPr="00672F6C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 науки – 2023 і </w:t>
      </w:r>
      <w:r w:rsidR="00672F6C" w:rsidRPr="00672F6C">
        <w:rPr>
          <w:rFonts w:ascii="Times New Roman" w:hAnsi="Times New Roman" w:cs="Times New Roman"/>
          <w:sz w:val="28"/>
          <w:szCs w:val="28"/>
        </w:rPr>
        <w:t>проведення заходів на факультеті культури і мистецтв взяти до уваги</w:t>
      </w:r>
      <w:r w:rsidRPr="00672F6C">
        <w:rPr>
          <w:rFonts w:ascii="Times New Roman" w:hAnsi="Times New Roman" w:cs="Times New Roman"/>
          <w:sz w:val="28"/>
          <w:szCs w:val="28"/>
        </w:rPr>
        <w:t xml:space="preserve"> і до виконання.</w:t>
      </w:r>
    </w:p>
    <w:p w14:paraId="1FBC2BE8" w14:textId="77777777" w:rsidR="00834C7B" w:rsidRPr="00832250" w:rsidRDefault="00834C7B" w:rsidP="00F745F7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0ED2CA4" w14:textId="77777777" w:rsidR="00834C7B" w:rsidRPr="00BA65E5" w:rsidRDefault="00834C7B" w:rsidP="00F745F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5D63C62" w14:textId="77777777" w:rsidR="00834C7B" w:rsidRPr="00BA65E5" w:rsidRDefault="00834C7B" w:rsidP="00F745F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A65E5">
        <w:rPr>
          <w:rFonts w:ascii="Times New Roman" w:hAnsi="Times New Roman" w:cs="Times New Roman"/>
          <w:sz w:val="28"/>
          <w:szCs w:val="28"/>
        </w:rPr>
        <w:t xml:space="preserve">Різне. </w:t>
      </w:r>
    </w:p>
    <w:p w14:paraId="0A687464" w14:textId="77777777" w:rsidR="00DA5AC7" w:rsidRDefault="00DA5AC7" w:rsidP="00F74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2F929" w14:textId="77777777" w:rsidR="00DA5AC7" w:rsidRDefault="00DA5AC7" w:rsidP="00F74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478B3" w14:textId="5BC7B7CC" w:rsidR="00834C7B" w:rsidRPr="00BA65E5" w:rsidRDefault="00834C7B" w:rsidP="00F74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Голова Вченої ради                                                професор Гарбузюк М. В.</w:t>
      </w:r>
    </w:p>
    <w:p w14:paraId="473969F6" w14:textId="73D9DE3D" w:rsidR="00F02921" w:rsidRPr="0092687E" w:rsidRDefault="00834C7B" w:rsidP="008322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доцент Величко О. Б</w:t>
      </w:r>
      <w:r w:rsidR="00832250">
        <w:rPr>
          <w:rFonts w:ascii="Times New Roman" w:hAnsi="Times New Roman" w:cs="Times New Roman"/>
          <w:sz w:val="28"/>
          <w:szCs w:val="28"/>
        </w:rPr>
        <w:t>.</w:t>
      </w:r>
    </w:p>
    <w:sectPr w:rsidR="00F02921" w:rsidRPr="0092687E" w:rsidSect="003A25E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02FC"/>
    <w:multiLevelType w:val="hybridMultilevel"/>
    <w:tmpl w:val="9EB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125F"/>
    <w:multiLevelType w:val="hybridMultilevel"/>
    <w:tmpl w:val="3D5EC4C2"/>
    <w:lvl w:ilvl="0" w:tplc="F55434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148395">
    <w:abstractNumId w:val="1"/>
  </w:num>
  <w:num w:numId="2" w16cid:durableId="42919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43"/>
    <w:rsid w:val="00052D2A"/>
    <w:rsid w:val="000B5CAC"/>
    <w:rsid w:val="002F6B3C"/>
    <w:rsid w:val="00363943"/>
    <w:rsid w:val="003A25E6"/>
    <w:rsid w:val="003E35C9"/>
    <w:rsid w:val="005E4E9D"/>
    <w:rsid w:val="00616ECF"/>
    <w:rsid w:val="00672F6C"/>
    <w:rsid w:val="006B4647"/>
    <w:rsid w:val="00832250"/>
    <w:rsid w:val="00834C7B"/>
    <w:rsid w:val="009D36D1"/>
    <w:rsid w:val="00C6703E"/>
    <w:rsid w:val="00DA5AC7"/>
    <w:rsid w:val="00F02921"/>
    <w:rsid w:val="00F473A4"/>
    <w:rsid w:val="00F50124"/>
    <w:rsid w:val="00F745F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95"/>
  <w15:docId w15:val="{3C2DF1FF-597F-412E-B540-6239CF8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35C9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3E35C9"/>
  </w:style>
  <w:style w:type="paragraph" w:customStyle="1" w:styleId="1">
    <w:name w:val="Абзац списку1"/>
    <w:basedOn w:val="a"/>
    <w:rsid w:val="002F6B3C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2F6B3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7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Мирослава Циганик</cp:lastModifiedBy>
  <cp:revision>11</cp:revision>
  <dcterms:created xsi:type="dcterms:W3CDTF">2023-10-08T15:01:00Z</dcterms:created>
  <dcterms:modified xsi:type="dcterms:W3CDTF">2023-10-09T15:02:00Z</dcterms:modified>
</cp:coreProperties>
</file>