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  <w:t xml:space="preserve">Міжнародні наукові читання імені академіка Національної академії мистецтв України </w:t>
      </w: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FFFFFF" w:val="clear"/>
        </w:rPr>
        <w:t xml:space="preserve">Ростислава Пилипчука 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Сучасні здобутки в українському та закордонному театрознавстві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онлайн-конференція, Львів, 27-28 лютого 2023 р.)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АНКЕТА УЧАСНИКА КОНФЕРЕНЦІЇ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Ім’я та прізвище…………..…………………………………………….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Науковий ступінь, вчене звання……………………………….……..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Організація (місце праці та посада)………………………….……….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Контактна інформація: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Телефон (моб.):……………    E-mail:….……………….……….…..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Назва доповіді: …………………………………………………….…….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Анотація доповіді 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1500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знаків включно з пробілами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): </w:t>
      </w:r>
    </w:p>
    <w:p>
      <w:pPr>
        <w:spacing w:before="0" w:after="200" w:line="360"/>
        <w:ind w:right="0" w:left="72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426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Заповнені зголошення до участі у конференції просимо надсилати до 20 лютого 2023 р.   на адресу: lawromen@yahoo.com (Роман Лаврентій)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International scientific conference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in memory of Academician of the National Academy of Arts of Ukraine Professor Rostyslav Pylypchuk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"Modern achievements in Ukrainian and foreign theater studies"</w:t>
      </w:r>
    </w:p>
    <w:p>
      <w:pPr>
        <w:spacing w:before="0" w:after="0" w:line="360"/>
        <w:ind w:right="0" w:left="0" w:firstLine="426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(online conference, Lviv, Ukraine, February 27-28, 2023)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APPLICATION FOR PARTICIPATION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</w:t>
        <w:tab/>
        <w:t xml:space="preserve">Full Name…………..…………………………………………….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</w:t>
        <w:tab/>
        <w:t xml:space="preserve">Academic title……………………………….……..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</w:t>
        <w:tab/>
        <w:t xml:space="preserve">Affiliation………………………….……….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</w:t>
        <w:tab/>
        <w:t xml:space="preserve">Contacts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Phone:…………........................… E-mail:….……………….……….…..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5.</w:t>
        <w:tab/>
        <w:t xml:space="preserve">Paper title: ……………………………………….…….</w:t>
      </w:r>
    </w:p>
    <w:p>
      <w:pPr>
        <w:spacing w:before="0" w:after="20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6.</w:t>
        <w:tab/>
        <w:t xml:space="preserve">Paper abstract in English (500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1500 characters including spaces):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