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23" w:rsidRPr="0003068C" w:rsidRDefault="00396F23" w:rsidP="00396F23">
      <w:pPr>
        <w:jc w:val="center"/>
        <w:rPr>
          <w:b/>
          <w:szCs w:val="28"/>
        </w:rPr>
      </w:pPr>
      <w:r w:rsidRPr="0003068C">
        <w:rPr>
          <w:b/>
          <w:szCs w:val="28"/>
        </w:rPr>
        <w:t>Розклад заліків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зимової сесії 2022–2023 н. р.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для студентів факультету культури та мистецтв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Львівського національного університету імені Івана Франка</w:t>
      </w:r>
    </w:p>
    <w:p w:rsidR="00396F23" w:rsidRPr="0003068C" w:rsidRDefault="00396F23" w:rsidP="00396F23">
      <w:pPr>
        <w:jc w:val="center"/>
        <w:rPr>
          <w:szCs w:val="28"/>
        </w:rPr>
      </w:pPr>
      <w:r w:rsidRPr="0003068C">
        <w:rPr>
          <w:szCs w:val="28"/>
        </w:rPr>
        <w:t>денної форми навчання</w:t>
      </w:r>
    </w:p>
    <w:p w:rsidR="009C4E93" w:rsidRPr="0003068C" w:rsidRDefault="009C4E93">
      <w:pPr>
        <w:rPr>
          <w:szCs w:val="28"/>
        </w:rPr>
      </w:pPr>
    </w:p>
    <w:tbl>
      <w:tblPr>
        <w:tblW w:w="10841" w:type="dxa"/>
        <w:tblInd w:w="-743" w:type="dxa"/>
        <w:tblLook w:val="00A0" w:firstRow="1" w:lastRow="0" w:firstColumn="1" w:lastColumn="0" w:noHBand="0" w:noVBand="0"/>
      </w:tblPr>
      <w:tblGrid>
        <w:gridCol w:w="1952"/>
        <w:gridCol w:w="5204"/>
        <w:gridCol w:w="3417"/>
        <w:gridCol w:w="268"/>
      </w:tblGrid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Спеціальність 014.13 «Середня освіта (Музичне мистецтво)»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КМО-11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05.12.2022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color w:val="000000"/>
                <w:szCs w:val="28"/>
                <w:highlight w:val="white"/>
              </w:rPr>
            </w:pPr>
            <w:r w:rsidRPr="0003068C">
              <w:rPr>
                <w:color w:val="000000"/>
                <w:szCs w:val="28"/>
                <w:highlight w:val="white"/>
              </w:rPr>
              <w:t>Вступ до спеціальності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Доцент Жигаль З.М.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b/>
                <w:szCs w:val="28"/>
              </w:rPr>
            </w:pPr>
            <w:r w:rsidRPr="0003068C">
              <w:rPr>
                <w:szCs w:val="28"/>
              </w:rPr>
              <w:t>Диригування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38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14.12.2022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Основи теорії музики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Доцент Король О.М.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15.12.2022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Основний та додатковий музичний інструмент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КМО-21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Історія української культури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Ст. викл. Шевчук А. В.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Охорона здоров’я дітей та шкільна гігієна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ind w:left="-108" w:right="-123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 Доцент Наливайко Н. В.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Безпека життєдіяльності та охорона праці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Доцент Яремко  Є.М.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КМО-31</w:t>
            </w:r>
          </w:p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ДВВС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   30.11.2022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F23" w:rsidRPr="0003068C" w:rsidRDefault="00396F23">
            <w:pPr>
              <w:rPr>
                <w:b/>
                <w:szCs w:val="28"/>
              </w:rPr>
            </w:pPr>
            <w:r w:rsidRPr="0003068C">
              <w:rPr>
                <w:szCs w:val="28"/>
              </w:rPr>
              <w:t>Хоровий клас та практична робота з хором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викладач Білоус О.І.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 w:rsidP="00396F23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Постановка голосу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КМО-41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22.11.2022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Основи хореографії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tabs>
                <w:tab w:val="left" w:pos="900"/>
                <w:tab w:val="center" w:pos="1425"/>
              </w:tabs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Доцент  Шіт Т.Р.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23.11.2022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Аранжування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Доцент . Чучман В.М.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Вокально-інструментальні ансамблі (мішаний хор)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23" w:rsidRPr="0003068C" w:rsidRDefault="00396F23">
            <w:pPr>
              <w:tabs>
                <w:tab w:val="left" w:pos="705"/>
                <w:tab w:val="center" w:pos="1510"/>
              </w:tabs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Доцент  Камінська М.М.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29.11.2022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Інструментознавство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tabs>
                <w:tab w:val="left" w:pos="653"/>
              </w:tabs>
              <w:rPr>
                <w:szCs w:val="28"/>
              </w:rPr>
            </w:pPr>
            <w:r w:rsidRPr="0003068C">
              <w:rPr>
                <w:szCs w:val="28"/>
              </w:rPr>
              <w:t>Доцент Король О.М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КМО-1м</w:t>
            </w:r>
          </w:p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Основи музично-педагогічного джерелознавства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доц. Сиротинська Н.І.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tabs>
                <w:tab w:val="left" w:pos="770"/>
              </w:tabs>
              <w:rPr>
                <w:szCs w:val="28"/>
              </w:rPr>
            </w:pPr>
            <w:r w:rsidRPr="0003068C">
              <w:rPr>
                <w:szCs w:val="28"/>
              </w:rPr>
              <w:t xml:space="preserve">Музично-педагогічні і краєзнавчі дослідження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доц. Сиротинська Н.І.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27.12.2022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Іноземна мова за професійним спрямуванням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Андрущак О.В.</w:t>
            </w:r>
          </w:p>
        </w:tc>
      </w:tr>
      <w:tr w:rsidR="00396F23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02.01.2023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Історія музичної освіти і виховання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F23" w:rsidRPr="0003068C" w:rsidRDefault="00396F23">
            <w:pPr>
              <w:rPr>
                <w:szCs w:val="28"/>
              </w:rPr>
            </w:pPr>
            <w:r w:rsidRPr="0003068C">
              <w:rPr>
                <w:szCs w:val="28"/>
              </w:rPr>
              <w:t>доц. Жигаль З.М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lastRenderedPageBreak/>
              <w:t>Спеціальність 024  Хореографія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КМХ-11</w:t>
            </w:r>
          </w:p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14.12.22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15.12.22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Майстерність актора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ас. Магденко К.Є.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13.12.22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14.12.22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Теорія та методика викладання сучасного танцю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ас. Рихальська О.В.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12.12.22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14.12.22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Теорія та методика викладання українського академічного танцю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ас. Костур І.А.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12.12.22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12.12.22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Ансамбль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Ваньовський М 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КМХ-21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24.11.22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24.11.22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Данилиха Н. Р.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21.11.22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21.11.22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Академічна доброчесність та основи наукових досліджень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Луньо П. 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Курсова робота з історії хореографічного мистецтва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6116AC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29. 11. 2022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25.11.22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Стретчінг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ас. Безпаленко Ю.В.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КМХ-31</w:t>
            </w:r>
          </w:p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3гр.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Педагогіка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Яремчук Н.Я.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3гр.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Психологія</w:t>
            </w:r>
          </w:p>
        </w:tc>
        <w:tc>
          <w:tcPr>
            <w:tcW w:w="3418" w:type="dxa"/>
            <w:vAlign w:val="center"/>
          </w:tcPr>
          <w:p w:rsidR="00FB238B" w:rsidRPr="0003068C" w:rsidRDefault="00713F65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Михальчишин Г.Є.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25.11.22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25.11.22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  <w:lang w:eastAsia="uk-UA"/>
              </w:rPr>
              <w:t>3гр. 25.11.22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Ансамбль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Петрик О.О.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ДВВС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КМХ-41</w:t>
            </w:r>
          </w:p>
          <w:p w:rsidR="00FB238B" w:rsidRPr="0003068C" w:rsidRDefault="00FB238B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30.11.22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Педагогіка 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Яремчук Н.Я.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24.11.22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24.11.22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охорони праці</w:t>
            </w:r>
          </w:p>
        </w:tc>
        <w:tc>
          <w:tcPr>
            <w:tcW w:w="3418" w:type="dxa"/>
            <w:vAlign w:val="center"/>
          </w:tcPr>
          <w:p w:rsidR="00FB238B" w:rsidRPr="0003068C" w:rsidRDefault="00057DAC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Яремко З.М.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28.11.22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24.11.22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ас. Сидорук С. М.  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1гр. 24.11.22</w:t>
            </w:r>
          </w:p>
          <w:p w:rsidR="00FB238B" w:rsidRPr="0003068C" w:rsidRDefault="00FB238B" w:rsidP="00F53D10">
            <w:pPr>
              <w:jc w:val="center"/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2гр. 30.11.22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 xml:space="preserve">Партнерінг 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Ваньовський М.В.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0573" w:type="dxa"/>
            <w:gridSpan w:val="3"/>
          </w:tcPr>
          <w:p w:rsidR="00FB238B" w:rsidRPr="0003068C" w:rsidRDefault="00FB238B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КМХ-11м</w:t>
            </w:r>
          </w:p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28.12.22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Іноземна мова за профільним спрямуванням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Кульчицька О.В.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Функціонування хореографічного колективу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Плахотнюк О. А.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Магістерський науковий семінар та академічна доброчесність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доц. Луньо П.Є.</w:t>
            </w:r>
          </w:p>
        </w:tc>
      </w:tr>
      <w:tr w:rsidR="00FB238B" w:rsidRPr="0003068C" w:rsidTr="0024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290"/>
        </w:trPr>
        <w:tc>
          <w:tcPr>
            <w:tcW w:w="1953" w:type="dxa"/>
          </w:tcPr>
          <w:p w:rsidR="00FB238B" w:rsidRPr="0003068C" w:rsidRDefault="00FB238B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29.12.22</w:t>
            </w:r>
          </w:p>
        </w:tc>
        <w:tc>
          <w:tcPr>
            <w:tcW w:w="5202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Художньо-критична діяльність у хореографії</w:t>
            </w:r>
          </w:p>
        </w:tc>
        <w:tc>
          <w:tcPr>
            <w:tcW w:w="3418" w:type="dxa"/>
            <w:vAlign w:val="center"/>
          </w:tcPr>
          <w:p w:rsidR="00FB238B" w:rsidRPr="0003068C" w:rsidRDefault="00FB238B" w:rsidP="002434E4">
            <w:pPr>
              <w:jc w:val="left"/>
              <w:rPr>
                <w:szCs w:val="28"/>
              </w:rPr>
            </w:pPr>
            <w:r w:rsidRPr="0003068C">
              <w:rPr>
                <w:szCs w:val="28"/>
              </w:rPr>
              <w:t>проф. Гарбузюк М. В.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Кафедра музикознавства та хорового мистецтва</w:t>
            </w:r>
          </w:p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Спеціальність 025 « Музичне мистецтво»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КММ-1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09.12.2022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Сольфеджіо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Доцент Младенова Т.В.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Гармонія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Доцент Младенова Т.В.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15.12.2022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Психологія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Доцент Рибак О.С.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КММ-1м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jc w:val="left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Образ і текст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Асистент Пугач Л.Ю.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27.12.2022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Український музичний постмодернізм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Доцент  Дубровний Т.М.</w:t>
            </w:r>
          </w:p>
        </w:tc>
      </w:tr>
      <w:tr w:rsidR="002434E4" w:rsidRPr="0003068C" w:rsidTr="002434E4">
        <w:trPr>
          <w:gridAfter w:val="1"/>
          <w:wAfter w:w="268" w:type="dxa"/>
          <w:trHeight w:val="29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26.12.2022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F53D10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Основний музичний  інструмент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713F65" w:rsidP="00F53D10">
            <w:pPr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Доцент  Дубровний Т.М.</w:t>
            </w:r>
          </w:p>
        </w:tc>
      </w:tr>
      <w:tr w:rsidR="002434E4" w:rsidRPr="0003068C" w:rsidTr="002434E4">
        <w:trPr>
          <w:trHeight w:val="254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F53D10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026 Сценічне мистецтво (Акторське мистецтво драматичного театру і кіно)</w:t>
            </w:r>
          </w:p>
        </w:tc>
      </w:tr>
      <w:tr w:rsidR="002434E4" w:rsidRPr="0003068C" w:rsidTr="002434E4">
        <w:trPr>
          <w:trHeight w:val="254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КМА-11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2434E4" w:rsidRPr="0003068C" w:rsidTr="002434E4">
        <w:trPr>
          <w:trHeight w:val="42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  <w:lang w:val="en-US"/>
              </w:rPr>
              <w:t xml:space="preserve">09. 12. </w:t>
            </w:r>
            <w:r w:rsidRPr="0003068C">
              <w:rPr>
                <w:szCs w:val="28"/>
              </w:rPr>
              <w:t>20</w:t>
            </w:r>
            <w:r w:rsidRPr="0003068C">
              <w:rPr>
                <w:szCs w:val="28"/>
                <w:lang w:val="en-US"/>
              </w:rPr>
              <w:t>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Історія зарубіжного театру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Доц. Роса-Лаврентій С. І.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15. 12. 2022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Теорія і практика хорового співу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Ст викл. Мельничук О. Й.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15. 12. 2022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Культура сценічного мовлення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Доц. Циганик М. І.</w:t>
            </w: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КМА-21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24. 11. 2022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Данилиха Н. Р.</w:t>
            </w: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Історія світового театру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доц. </w:t>
            </w:r>
            <w:r w:rsidRPr="0003068C">
              <w:rPr>
                <w:color w:val="000000"/>
                <w:szCs w:val="28"/>
              </w:rPr>
              <w:t>Роса-Лаврентій С.І.</w:t>
            </w: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ДВВС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2434E4">
        <w:trPr>
          <w:trHeight w:val="351"/>
        </w:trPr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Майстерність  актора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Боровська Л. З.</w:t>
            </w:r>
          </w:p>
        </w:tc>
      </w:tr>
      <w:tr w:rsidR="002434E4" w:rsidRPr="0003068C" w:rsidTr="002434E4">
        <w:trPr>
          <w:trHeight w:val="402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52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Проф. Остринська Л. А.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6116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</w:t>
            </w:r>
            <w:r w:rsidR="002434E4" w:rsidRPr="0003068C">
              <w:rPr>
                <w:szCs w:val="28"/>
              </w:rPr>
              <w:t>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Яремко З М.</w:t>
            </w: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bookmarkStart w:id="0" w:name="_Hlk102057221"/>
            <w:bookmarkEnd w:id="0"/>
            <w:r w:rsidRPr="0003068C">
              <w:rPr>
                <w:b/>
                <w:szCs w:val="28"/>
              </w:rPr>
              <w:t>КМА-31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2434E4">
        <w:trPr>
          <w:trHeight w:val="4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bookmarkStart w:id="1" w:name="_Hlk102050943"/>
            <w:bookmarkEnd w:id="1"/>
            <w:r w:rsidRPr="0003068C">
              <w:rPr>
                <w:szCs w:val="28"/>
              </w:rPr>
              <w:t>30. 11. 2022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Майстерність  актора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Крилова О. М.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Грим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Асист. Магденко К. Є.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КМА-41/42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Сучасні візуальні мистецькі практики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713F65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Доц.</w:t>
            </w:r>
            <w:r w:rsidR="002434E4" w:rsidRPr="0003068C">
              <w:rPr>
                <w:szCs w:val="28"/>
              </w:rPr>
              <w:t>Руденко-Краєвська Н.В.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28. 11. 2022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 xml:space="preserve">Робота на радіо і телебаченні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Асист. Чабан Ю. В.</w:t>
            </w:r>
          </w:p>
        </w:tc>
      </w:tr>
      <w:tr w:rsidR="002434E4" w:rsidRPr="0003068C" w:rsidTr="002434E4">
        <w:trPr>
          <w:trHeight w:val="406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5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Майстерність </w:t>
            </w:r>
            <w:r w:rsidR="002434E4" w:rsidRPr="0003068C">
              <w:rPr>
                <w:color w:val="000000"/>
                <w:szCs w:val="28"/>
              </w:rPr>
              <w:t>актора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 Проф. Гуменецька О. Г.</w:t>
            </w:r>
          </w:p>
        </w:tc>
      </w:tr>
      <w:tr w:rsidR="002434E4" w:rsidRPr="0003068C" w:rsidTr="002434E4">
        <w:trPr>
          <w:trHeight w:val="39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5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Доц. Воловецька Г. С.</w:t>
            </w:r>
          </w:p>
        </w:tc>
      </w:tr>
      <w:tr w:rsidR="002434E4" w:rsidRPr="0003068C" w:rsidTr="002434E4">
        <w:trPr>
          <w:trHeight w:val="5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bookmarkStart w:id="2" w:name="_Hlk10205094321"/>
            <w:bookmarkEnd w:id="2"/>
            <w:r w:rsidRPr="0003068C">
              <w:rPr>
                <w:szCs w:val="28"/>
              </w:rPr>
              <w:t>30. 11. 2022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Теоретичні та практичні аспекти роботи над роллю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Козак Б. М.</w:t>
            </w:r>
          </w:p>
          <w:p w:rsidR="002434E4" w:rsidRPr="0003068C" w:rsidRDefault="002434E4" w:rsidP="002434E4">
            <w:pPr>
              <w:rPr>
                <w:color w:val="000000"/>
                <w:szCs w:val="28"/>
              </w:rPr>
            </w:pPr>
          </w:p>
        </w:tc>
      </w:tr>
      <w:tr w:rsidR="002434E4" w:rsidRPr="0003068C" w:rsidTr="002434E4">
        <w:trPr>
          <w:trHeight w:val="290"/>
        </w:trPr>
        <w:tc>
          <w:tcPr>
            <w:tcW w:w="10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КМА-11 м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26. 12. 2022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Майстерність  актора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Проф. Козак Б. М., </w:t>
            </w:r>
          </w:p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асист. Береза М. М.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26. 12. 2022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Фольклорно-ритуальні елементи в театральній культурі світу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Циганик М.І.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30. 12. 2022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Сучасний танець 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Асист. Гриценко Я.В.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30. 12. 2022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Сучасне образотворче мистецтво</w:t>
            </w:r>
          </w:p>
          <w:p w:rsidR="002434E4" w:rsidRPr="0003068C" w:rsidRDefault="002434E4" w:rsidP="002434E4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Доц. </w:t>
            </w:r>
            <w:r w:rsidRPr="0003068C">
              <w:rPr>
                <w:szCs w:val="28"/>
              </w:rPr>
              <w:t>Руденко-Краєвська Н. В.</w:t>
            </w:r>
          </w:p>
        </w:tc>
      </w:tr>
      <w:tr w:rsidR="002434E4" w:rsidRPr="0003068C" w:rsidTr="002434E4">
        <w:trPr>
          <w:trHeight w:val="2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03. 01. 2023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Теорія і практика сучасних напрямів світового театру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Гарбузюк М.В.</w:t>
            </w:r>
          </w:p>
        </w:tc>
      </w:tr>
    </w:tbl>
    <w:p w:rsidR="002434E4" w:rsidRPr="0003068C" w:rsidRDefault="002434E4" w:rsidP="002434E4">
      <w:pPr>
        <w:jc w:val="center"/>
        <w:rPr>
          <w:b/>
          <w:bCs/>
          <w:szCs w:val="28"/>
        </w:rPr>
      </w:pPr>
      <w:bookmarkStart w:id="3" w:name="_Hlk1020572211"/>
      <w:bookmarkStart w:id="4" w:name="_Hlk1020509431"/>
      <w:bookmarkEnd w:id="3"/>
      <w:bookmarkEnd w:id="4"/>
      <w:r w:rsidRPr="0003068C">
        <w:rPr>
          <w:b/>
          <w:bCs/>
          <w:szCs w:val="28"/>
        </w:rPr>
        <w:t>026 Сценічне мистецтво ( Театрознавство)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49"/>
        <w:gridCol w:w="33"/>
        <w:gridCol w:w="4847"/>
        <w:gridCol w:w="256"/>
        <w:gridCol w:w="63"/>
        <w:gridCol w:w="3415"/>
        <w:gridCol w:w="20"/>
        <w:gridCol w:w="49"/>
      </w:tblGrid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КМТ-11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12. 12. 2022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Майстерність актора та основи режисури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Воловецька Г. С.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13. 12. 2022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Театрознавство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Роса-Лаврентій С. І.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  <w:lang w:eastAsia="uk-UA"/>
              </w:rPr>
            </w:pPr>
            <w:r w:rsidRPr="0003068C">
              <w:rPr>
                <w:szCs w:val="28"/>
                <w:lang w:eastAsia="uk-UA"/>
              </w:rPr>
              <w:t>15. 12. 2022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713F65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Театральна критика (практикум)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Асист. Шутова О. Ю. 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bookmarkStart w:id="5" w:name="_Hlk102057266"/>
            <w:bookmarkEnd w:id="5"/>
            <w:r w:rsidRPr="0003068C">
              <w:rPr>
                <w:b/>
                <w:bCs/>
                <w:szCs w:val="28"/>
              </w:rPr>
              <w:t>КМТ-21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18.11.2022 по 01.12.2022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24. 11. 2022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Данилиха Н. Р.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25, 29.11. 2022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Театральна критика (практикум)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Асист. </w:t>
            </w:r>
            <w:r w:rsidRPr="0003068C">
              <w:rPr>
                <w:color w:val="000000"/>
                <w:szCs w:val="28"/>
              </w:rPr>
              <w:t>Новосад-Лесюк Х.Н.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Редагування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 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Антропологія театру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bookmarkStart w:id="6" w:name="_Hlk1020572661"/>
            <w:bookmarkEnd w:id="6"/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057DAC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Проф. Яремко З.М.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КМТ-31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28. 11. 2022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Фольклорно-ритуальні елементи в театральній культурі світу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Доц. Циганик М.І.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 xml:space="preserve">Історія українського театру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color w:val="000000"/>
                <w:szCs w:val="28"/>
              </w:rPr>
            </w:pPr>
            <w:r w:rsidRPr="0003068C">
              <w:rPr>
                <w:szCs w:val="28"/>
              </w:rPr>
              <w:t>Доц. Лаврентій Р. 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Музика в театрі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Асист. Новосад-Лесюк Х.Н.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24, 01. 12. 2022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ДВВС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bCs/>
                <w:szCs w:val="28"/>
              </w:rPr>
            </w:pPr>
            <w:r w:rsidRPr="0003068C">
              <w:rPr>
                <w:b/>
                <w:bCs/>
                <w:szCs w:val="28"/>
              </w:rPr>
              <w:t>КМТ-41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25. 11. 2022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Авангардний театр України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29. 11. 2022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 ляльок 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Роса-Лаврентій С.І.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30. 11. 2022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Антропологія театру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30. 11. 2022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Театральне краєзнавство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Лаврентій Р.Я.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01. 12. 2022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 xml:space="preserve">Історія кіномистецтва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Роса-Лаврентій С.І,</w:t>
            </w:r>
          </w:p>
        </w:tc>
      </w:tr>
      <w:tr w:rsidR="002434E4" w:rsidRPr="0003068C" w:rsidTr="00E04B2D">
        <w:trPr>
          <w:gridAfter w:val="2"/>
          <w:wAfter w:w="69" w:type="dxa"/>
          <w:trHeight w:val="507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jc w:val="center"/>
              <w:rPr>
                <w:b/>
                <w:szCs w:val="28"/>
              </w:rPr>
            </w:pPr>
            <w:r w:rsidRPr="0003068C">
              <w:rPr>
                <w:b/>
                <w:bCs/>
                <w:szCs w:val="28"/>
              </w:rPr>
              <w:t>КМТ-11 м</w:t>
            </w:r>
          </w:p>
          <w:p w:rsidR="002434E4" w:rsidRPr="0003068C" w:rsidRDefault="002434E4" w:rsidP="002434E4">
            <w:pPr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Магістерський семінар </w:t>
            </w:r>
          </w:p>
          <w:p w:rsidR="002434E4" w:rsidRPr="0003068C" w:rsidRDefault="002434E4" w:rsidP="002434E4">
            <w:pPr>
              <w:rPr>
                <w:bCs/>
                <w:szCs w:val="28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проф. Гарбузюк М.В.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29. 12. 2022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Постмодернізм </w:t>
            </w:r>
          </w:p>
          <w:p w:rsidR="002434E4" w:rsidRPr="0003068C" w:rsidRDefault="002434E4" w:rsidP="002434E4">
            <w:pPr>
              <w:rPr>
                <w:bCs/>
                <w:szCs w:val="28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Доц. Лосик О.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30. 12. 2022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Інтелектуальна власність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713F65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Доц. Довгань Г.</w:t>
            </w:r>
          </w:p>
        </w:tc>
      </w:tr>
      <w:tr w:rsidR="002434E4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szCs w:val="28"/>
              </w:rPr>
              <w:t>03. 01. 2023</w:t>
            </w:r>
          </w:p>
        </w:tc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 xml:space="preserve">Постколоніальні студії в театрознавстві 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4E4" w:rsidRPr="0003068C" w:rsidRDefault="002434E4" w:rsidP="002434E4">
            <w:pPr>
              <w:rPr>
                <w:szCs w:val="28"/>
              </w:rPr>
            </w:pPr>
            <w:r w:rsidRPr="0003068C">
              <w:rPr>
                <w:color w:val="000000"/>
                <w:szCs w:val="28"/>
              </w:rPr>
              <w:t>проф. Гарбузюк М.В.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Спеціальність 029 «Інформаційна та бібліотечна справа»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КМБ-11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bCs/>
                <w:szCs w:val="28"/>
              </w:rPr>
              <w:t>з 05.12.2022 по 15.12.2022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09.12.2022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Особливості функціонування основних типів док.-інф. установ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09.12.2022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Документознавство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Теорія і методологія формування інформаційного суспільства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асист. Пугач Л. Ю.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13.12.2022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інформаційно-бібліотечної справи зарубіжних країн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КМБ-21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ст. викл. Шевчук А. 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Теор.-метод. основи бібліографії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Біловус Г. Г.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25,29.11.2022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ДВВ</w:t>
            </w:r>
            <w:r w:rsidR="00870B90">
              <w:rPr>
                <w:szCs w:val="28"/>
              </w:rPr>
              <w:t>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Основи наукових досліджень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асист. Пугач Л. Ю.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асист. Бардін О. І.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КМБ-31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світової бібліографії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28.11.2022/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ДВВ</w:t>
            </w:r>
            <w:r w:rsidR="00057DAC" w:rsidRPr="0003068C">
              <w:rPr>
                <w:szCs w:val="28"/>
              </w:rPr>
              <w:t>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Соціальні комунікації в мережі  Інтернет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Книгознавча спадщина Івана Франка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КМБ-41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CD3326" w:rsidP="00F53D1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5132B8" w:rsidRPr="000306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5132B8" w:rsidRPr="0003068C">
              <w:rPr>
                <w:szCs w:val="28"/>
              </w:rPr>
              <w:t>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бібліотечної справи Львівщини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Реклама і промоція інформаційно-бібліотечних послуг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асист. Пугач Л. Ю.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Основи інформаційно-аналітичної діяльності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Комунікаційні технології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Спеціалізовані бібліотечні зібрання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Білоусова Р. З.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lastRenderedPageBreak/>
              <w:t>01.12.2022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Архівознавство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Герун В. Б.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КМБ-11м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03.01.2023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Реклама і зв’язки з громадськістю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проф. Житарюк М. Г.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Основи бібліотерапії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29.12.2022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Теорія та методологія соціокульт. проектування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Герун В. Б.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Актуальні проблеми сучасного бібліотекознавства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доц. Мудроха В. О.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Веб-сервіси та семантичний веб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color w:val="000000"/>
                <w:szCs w:val="28"/>
              </w:rPr>
            </w:pPr>
            <w:r w:rsidRPr="0003068C">
              <w:rPr>
                <w:color w:val="000000"/>
                <w:szCs w:val="28"/>
              </w:rPr>
              <w:t>доц. Ржеуський А. 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0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КМБ-21м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17.11.2022 по 23.11.2022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22.11.2022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Інф.- бібліограф. забезпечення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гуманітарних наук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Седляр О. В.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22.11.2022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Законодавче забезпечення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інформаційної діяльності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ст. викл. Цвіркун</w:t>
            </w:r>
          </w:p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І. О.</w:t>
            </w:r>
          </w:p>
        </w:tc>
      </w:tr>
      <w:tr w:rsidR="005132B8" w:rsidRPr="0003068C" w:rsidTr="00E04B2D">
        <w:trPr>
          <w:gridAfter w:val="2"/>
          <w:wAfter w:w="69" w:type="dxa"/>
          <w:trHeight w:val="290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17.11.2022</w:t>
            </w:r>
          </w:p>
        </w:tc>
        <w:tc>
          <w:tcPr>
            <w:tcW w:w="51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Магістерський семінар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B8" w:rsidRPr="0003068C" w:rsidRDefault="005132B8" w:rsidP="00F53D10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Демчук Н. Р.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Спеціальність 028 «Менеджмент соціокультурної діяльності»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КМД-11</w:t>
            </w:r>
          </w:p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з 05.12.2022 по 15.12.2022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05.12.22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Іміджологія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Белінська Л.С.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07.12.22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Національний культурний продукт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Данилиха Н.Р.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12.12.22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зарубіжної культури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Белінська Л.С. / асист. Шевчук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13.12.22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Вступ до фаху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проф. Максимчук М.В.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КМД-21</w:t>
            </w:r>
          </w:p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30.11.22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Менеджмент СКД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проф. Максимчук М.В.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01.12.22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Історія української культури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Данилиха Н.Р.</w:t>
            </w:r>
          </w:p>
        </w:tc>
      </w:tr>
      <w:tr w:rsidR="00870B90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870B90" w:rsidRPr="0003068C" w:rsidRDefault="00870B90" w:rsidP="00B75FA7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25,29.11.2022</w:t>
            </w:r>
          </w:p>
        </w:tc>
        <w:tc>
          <w:tcPr>
            <w:tcW w:w="5103" w:type="dxa"/>
            <w:gridSpan w:val="2"/>
            <w:vAlign w:val="center"/>
          </w:tcPr>
          <w:p w:rsidR="00870B90" w:rsidRPr="0003068C" w:rsidRDefault="00870B90" w:rsidP="00B75FA7">
            <w:pPr>
              <w:widowControl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ДВВ</w:t>
            </w:r>
            <w:r>
              <w:rPr>
                <w:szCs w:val="28"/>
              </w:rPr>
              <w:t>С</w:t>
            </w:r>
          </w:p>
        </w:tc>
        <w:tc>
          <w:tcPr>
            <w:tcW w:w="3547" w:type="dxa"/>
            <w:gridSpan w:val="4"/>
          </w:tcPr>
          <w:p w:rsidR="00870B90" w:rsidRPr="0003068C" w:rsidRDefault="00870B90" w:rsidP="00B75FA7">
            <w:pPr>
              <w:widowControl w:val="0"/>
              <w:jc w:val="center"/>
              <w:rPr>
                <w:szCs w:val="28"/>
              </w:rPr>
            </w:pPr>
          </w:p>
        </w:tc>
      </w:tr>
      <w:tr w:rsidR="007E00E4" w:rsidRPr="0003068C" w:rsidTr="00E04B2D">
        <w:trPr>
          <w:trHeight w:val="29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4" w:rsidRPr="0003068C" w:rsidRDefault="007E00E4" w:rsidP="00B75FA7">
            <w:pPr>
              <w:rPr>
                <w:szCs w:val="28"/>
              </w:rPr>
            </w:pPr>
            <w:r w:rsidRPr="0003068C">
              <w:rPr>
                <w:szCs w:val="28"/>
              </w:rPr>
              <w:t>30.12. 2022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4" w:rsidRPr="0003068C" w:rsidRDefault="007E00E4" w:rsidP="00B75FA7">
            <w:pPr>
              <w:rPr>
                <w:szCs w:val="28"/>
              </w:rPr>
            </w:pPr>
            <w:r w:rsidRPr="0003068C">
              <w:rPr>
                <w:szCs w:val="28"/>
              </w:rPr>
              <w:t>Безпека життєдіяльності та охорона праці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E4" w:rsidRPr="0003068C" w:rsidRDefault="007E00E4" w:rsidP="00B75FA7">
            <w:pPr>
              <w:rPr>
                <w:szCs w:val="28"/>
              </w:rPr>
            </w:pPr>
            <w:r w:rsidRPr="0003068C">
              <w:rPr>
                <w:szCs w:val="28"/>
              </w:rPr>
              <w:t>Проф. Яремко З М.</w:t>
            </w: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03068C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t>КМД-31</w:t>
            </w:r>
          </w:p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18.11.2022 по 01.12.2022</w:t>
            </w:r>
          </w:p>
        </w:tc>
      </w:tr>
      <w:tr w:rsidR="0003068C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03068C" w:rsidRPr="0003068C" w:rsidRDefault="00870B90" w:rsidP="0003068C">
            <w:pPr>
              <w:suppressAutoHyphens w:val="0"/>
              <w:jc w:val="center"/>
              <w:rPr>
                <w:szCs w:val="28"/>
              </w:rPr>
            </w:pPr>
            <w:r w:rsidRPr="00870B90">
              <w:rPr>
                <w:szCs w:val="28"/>
              </w:rPr>
              <w:t>28.11.2022</w:t>
            </w:r>
          </w:p>
        </w:tc>
        <w:tc>
          <w:tcPr>
            <w:tcW w:w="5103" w:type="dxa"/>
            <w:gridSpan w:val="2"/>
            <w:vAlign w:val="center"/>
          </w:tcPr>
          <w:p w:rsidR="0003068C" w:rsidRPr="0003068C" w:rsidRDefault="00870B90" w:rsidP="0003068C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ДВВС</w:t>
            </w:r>
          </w:p>
        </w:tc>
        <w:tc>
          <w:tcPr>
            <w:tcW w:w="3547" w:type="dxa"/>
            <w:gridSpan w:val="4"/>
            <w:vAlign w:val="center"/>
          </w:tcPr>
          <w:p w:rsidR="0003068C" w:rsidRPr="0003068C" w:rsidRDefault="0003068C" w:rsidP="0003068C">
            <w:pPr>
              <w:suppressAutoHyphens w:val="0"/>
              <w:jc w:val="center"/>
              <w:rPr>
                <w:szCs w:val="28"/>
              </w:rPr>
            </w:pPr>
          </w:p>
        </w:tc>
      </w:tr>
      <w:tr w:rsidR="0003068C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03068C" w:rsidRPr="00BA3F68" w:rsidRDefault="0003068C" w:rsidP="0003068C">
            <w:pPr>
              <w:suppressAutoHyphens w:val="0"/>
              <w:jc w:val="center"/>
              <w:rPr>
                <w:b/>
                <w:szCs w:val="28"/>
              </w:rPr>
            </w:pPr>
            <w:bookmarkStart w:id="7" w:name="_GoBack"/>
            <w:bookmarkEnd w:id="7"/>
            <w:r w:rsidRPr="00BA3F68">
              <w:rPr>
                <w:b/>
                <w:szCs w:val="28"/>
              </w:rPr>
              <w:t>КМД-41</w:t>
            </w:r>
          </w:p>
          <w:p w:rsidR="0003068C" w:rsidRPr="00CD3326" w:rsidRDefault="0003068C" w:rsidP="0003068C">
            <w:pPr>
              <w:suppressAutoHyphens w:val="0"/>
              <w:jc w:val="center"/>
              <w:rPr>
                <w:b/>
                <w:szCs w:val="28"/>
                <w:highlight w:val="yellow"/>
              </w:rPr>
            </w:pPr>
            <w:r w:rsidRPr="00BA3F68">
              <w:rPr>
                <w:b/>
                <w:szCs w:val="28"/>
              </w:rPr>
              <w:t>з 18.11.2022 по 01.12.2022</w:t>
            </w:r>
          </w:p>
        </w:tc>
      </w:tr>
      <w:tr w:rsidR="00E04B2D" w:rsidRPr="0003068C" w:rsidTr="00D82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03068C">
              <w:rPr>
                <w:szCs w:val="28"/>
              </w:rPr>
              <w:t>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Організація конгресового та ділового туризму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доц. Белінська Л.С.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03068C">
              <w:rPr>
                <w:szCs w:val="28"/>
              </w:rPr>
              <w:t>.11.22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Науковий семінар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асист. Шевчук А.В.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22.11.22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Культура української діаспори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доц. Белінська Л.С.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BA3F68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23.11.22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Філософія мистецтв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проф. Козаренко О.В.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24.11.22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Регіональне краєзнавство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2D" w:rsidRPr="00BA3F68" w:rsidRDefault="00E04B2D" w:rsidP="00E04B2D">
            <w:pPr>
              <w:spacing w:line="276" w:lineRule="auto"/>
              <w:jc w:val="center"/>
              <w:rPr>
                <w:szCs w:val="28"/>
              </w:rPr>
            </w:pPr>
            <w:r w:rsidRPr="00BA3F68">
              <w:rPr>
                <w:szCs w:val="28"/>
              </w:rPr>
              <w:t>проф. Максимчук М.В.</w:t>
            </w:r>
          </w:p>
        </w:tc>
      </w:tr>
      <w:tr w:rsidR="00E04B2D" w:rsidRPr="0003068C" w:rsidTr="007E0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0632" w:type="dxa"/>
            <w:gridSpan w:val="8"/>
          </w:tcPr>
          <w:p w:rsidR="00E04B2D" w:rsidRPr="0003068C" w:rsidRDefault="00E04B2D" w:rsidP="00E04B2D">
            <w:pPr>
              <w:suppressAutoHyphens w:val="0"/>
              <w:jc w:val="center"/>
              <w:rPr>
                <w:b/>
                <w:szCs w:val="28"/>
              </w:rPr>
            </w:pPr>
            <w:r w:rsidRPr="0003068C">
              <w:rPr>
                <w:b/>
                <w:szCs w:val="28"/>
              </w:rPr>
              <w:lastRenderedPageBreak/>
              <w:t>КМД-11м</w:t>
            </w:r>
          </w:p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b/>
                <w:szCs w:val="28"/>
              </w:rPr>
              <w:t>з 22.12.2022 по 03.01.2023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Видавничі та медіа-арт проекти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Сирота Л.Б.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26.12.22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Діловий і науковий туризм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доц. Сирота Л.Б.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28.12.22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Міжнародні гуманітарні стратегії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проф. Гнаткович О.Д.</w:t>
            </w:r>
          </w:p>
        </w:tc>
      </w:tr>
      <w:tr w:rsidR="00E04B2D" w:rsidRPr="0003068C" w:rsidTr="00E04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982" w:type="dxa"/>
            <w:gridSpan w:val="2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02.01.23</w:t>
            </w:r>
          </w:p>
        </w:tc>
        <w:tc>
          <w:tcPr>
            <w:tcW w:w="5103" w:type="dxa"/>
            <w:gridSpan w:val="2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Філософія музики</w:t>
            </w:r>
          </w:p>
        </w:tc>
        <w:tc>
          <w:tcPr>
            <w:tcW w:w="3547" w:type="dxa"/>
            <w:gridSpan w:val="4"/>
            <w:vAlign w:val="center"/>
          </w:tcPr>
          <w:p w:rsidR="00E04B2D" w:rsidRPr="0003068C" w:rsidRDefault="00E04B2D" w:rsidP="00E04B2D">
            <w:pPr>
              <w:suppressAutoHyphens w:val="0"/>
              <w:jc w:val="center"/>
              <w:rPr>
                <w:szCs w:val="28"/>
              </w:rPr>
            </w:pPr>
            <w:r w:rsidRPr="0003068C">
              <w:rPr>
                <w:szCs w:val="28"/>
              </w:rPr>
              <w:t>проф. Козаренко О.В.</w:t>
            </w:r>
          </w:p>
        </w:tc>
      </w:tr>
      <w:tr w:rsidR="00E04B2D" w:rsidRPr="008478AB" w:rsidTr="00E04B2D">
        <w:trPr>
          <w:gridAfter w:val="1"/>
          <w:wAfter w:w="49" w:type="dxa"/>
          <w:trHeight w:val="29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2D" w:rsidRPr="008478AB" w:rsidRDefault="00E04B2D" w:rsidP="00E04B2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05.01.2023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2D" w:rsidRPr="008478AB" w:rsidRDefault="00E04B2D" w:rsidP="00E04B2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478AB">
              <w:rPr>
                <w:color w:val="000000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2D" w:rsidRPr="008478AB" w:rsidRDefault="00E04B2D" w:rsidP="00E04B2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478AB">
              <w:rPr>
                <w:szCs w:val="28"/>
              </w:rPr>
              <w:t>Андрущак О.В.</w:t>
            </w:r>
          </w:p>
        </w:tc>
      </w:tr>
    </w:tbl>
    <w:p w:rsidR="0003068C" w:rsidRPr="0003068C" w:rsidRDefault="0003068C" w:rsidP="0003068C">
      <w:pPr>
        <w:suppressAutoHyphens w:val="0"/>
        <w:jc w:val="center"/>
        <w:rPr>
          <w:b/>
          <w:bCs/>
          <w:szCs w:val="28"/>
        </w:rPr>
      </w:pPr>
    </w:p>
    <w:p w:rsidR="005132B8" w:rsidRPr="0003068C" w:rsidRDefault="005132B8" w:rsidP="005132B8">
      <w:pPr>
        <w:jc w:val="center"/>
        <w:rPr>
          <w:b/>
          <w:bCs/>
          <w:szCs w:val="28"/>
        </w:rPr>
      </w:pPr>
    </w:p>
    <w:p w:rsidR="005132B8" w:rsidRPr="0003068C" w:rsidRDefault="005132B8" w:rsidP="005132B8">
      <w:pPr>
        <w:jc w:val="center"/>
        <w:rPr>
          <w:b/>
          <w:bCs/>
          <w:szCs w:val="28"/>
        </w:rPr>
      </w:pPr>
    </w:p>
    <w:p w:rsidR="005132B8" w:rsidRPr="0003068C" w:rsidRDefault="005132B8" w:rsidP="005132B8">
      <w:pPr>
        <w:rPr>
          <w:bCs/>
          <w:szCs w:val="28"/>
        </w:rPr>
      </w:pPr>
    </w:p>
    <w:p w:rsidR="005132B8" w:rsidRPr="0003068C" w:rsidRDefault="005132B8" w:rsidP="005132B8">
      <w:pPr>
        <w:rPr>
          <w:bCs/>
          <w:szCs w:val="28"/>
        </w:rPr>
      </w:pPr>
      <w:r w:rsidRPr="0003068C">
        <w:rPr>
          <w:bCs/>
          <w:szCs w:val="28"/>
        </w:rPr>
        <w:t>В.о. декана факультету культури і мистецтв                      проф. Майя Гарбузюк</w:t>
      </w:r>
    </w:p>
    <w:p w:rsidR="005132B8" w:rsidRPr="0003068C" w:rsidRDefault="005132B8" w:rsidP="005132B8">
      <w:pPr>
        <w:rPr>
          <w:bCs/>
          <w:szCs w:val="28"/>
        </w:rPr>
      </w:pPr>
    </w:p>
    <w:p w:rsidR="00396F23" w:rsidRPr="0003068C" w:rsidRDefault="00396F23" w:rsidP="002434E4">
      <w:pPr>
        <w:rPr>
          <w:szCs w:val="28"/>
        </w:rPr>
      </w:pPr>
    </w:p>
    <w:sectPr w:rsidR="00396F23" w:rsidRPr="000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7C"/>
    <w:rsid w:val="0003068C"/>
    <w:rsid w:val="00057DAC"/>
    <w:rsid w:val="002434E4"/>
    <w:rsid w:val="002A77F7"/>
    <w:rsid w:val="00396F23"/>
    <w:rsid w:val="005132B8"/>
    <w:rsid w:val="006116AC"/>
    <w:rsid w:val="00713F65"/>
    <w:rsid w:val="00717D20"/>
    <w:rsid w:val="007E00E4"/>
    <w:rsid w:val="00870B90"/>
    <w:rsid w:val="009C4E93"/>
    <w:rsid w:val="00BA3F68"/>
    <w:rsid w:val="00CD3326"/>
    <w:rsid w:val="00D60D7C"/>
    <w:rsid w:val="00E04B2D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B7C9"/>
  <w15:docId w15:val="{B2EBAF14-8E11-4597-BC87-60D46BE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6F2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6477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Мирослава Циганик</cp:lastModifiedBy>
  <cp:revision>19</cp:revision>
  <dcterms:created xsi:type="dcterms:W3CDTF">2022-11-14T11:43:00Z</dcterms:created>
  <dcterms:modified xsi:type="dcterms:W3CDTF">2022-11-20T15:29:00Z</dcterms:modified>
</cp:coreProperties>
</file>