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33" w:rsidRPr="00F24646" w:rsidRDefault="00C81C33" w:rsidP="00C81C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F24646"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C81C33" w:rsidRPr="00F24646" w:rsidRDefault="00C81C33" w:rsidP="00C81C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 ПРОТОКОЛУ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25</w:t>
      </w:r>
    </w:p>
    <w:p w:rsidR="00C81C33" w:rsidRPr="00F24646" w:rsidRDefault="00C81C33" w:rsidP="00C81C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646">
        <w:rPr>
          <w:rFonts w:ascii="Times New Roman" w:hAnsi="Times New Roman" w:cs="Times New Roman"/>
          <w:sz w:val="28"/>
          <w:szCs w:val="28"/>
        </w:rPr>
        <w:t>засідання Вченої ради факультету культури і мистецтв</w:t>
      </w:r>
    </w:p>
    <w:p w:rsidR="00C81C33" w:rsidRPr="00F24646" w:rsidRDefault="00C81C33" w:rsidP="00C81C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24646">
        <w:rPr>
          <w:rFonts w:ascii="Times New Roman" w:hAnsi="Times New Roman" w:cs="Times New Roman"/>
          <w:i/>
          <w:sz w:val="28"/>
          <w:szCs w:val="28"/>
        </w:rPr>
        <w:t xml:space="preserve"> від</w:t>
      </w:r>
      <w:r w:rsidRPr="00F246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14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24646">
        <w:rPr>
          <w:rFonts w:ascii="Times New Roman" w:hAnsi="Times New Roman" w:cs="Times New Roman"/>
          <w:i/>
          <w:sz w:val="28"/>
          <w:szCs w:val="28"/>
        </w:rPr>
        <w:t>2020 року</w:t>
      </w:r>
    </w:p>
    <w:p w:rsidR="00C81C33" w:rsidRPr="00F24646" w:rsidRDefault="00C81C33" w:rsidP="00C81C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646">
        <w:rPr>
          <w:rFonts w:ascii="Times New Roman" w:hAnsi="Times New Roman" w:cs="Times New Roman"/>
          <w:b/>
          <w:sz w:val="28"/>
          <w:szCs w:val="28"/>
        </w:rPr>
        <w:t>ПРИСУТНІ</w:t>
      </w:r>
      <w:r w:rsidRPr="00F2464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24646">
        <w:rPr>
          <w:rFonts w:ascii="Times New Roman" w:hAnsi="Times New Roman" w:cs="Times New Roman"/>
          <w:sz w:val="28"/>
          <w:szCs w:val="28"/>
        </w:rPr>
        <w:t xml:space="preserve"> доц. Крохмальний Р. О.(голова Вченої ради), доц. Гарбузюк М.В. (заступник голови), проф.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Козаренко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О. В., проф. Козак Б. М., проф. Медведик Ю. Є., проф.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Тайнель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Є. З., доц. Величко О. Б.,(секретар), доц.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F2464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А. Л., доц.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Л. С., доц.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М.І., доц. Білоус Г. Г.,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доц.Король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О. М., доц.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. Білоусова Р. З., ст.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Турчак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С. Я., ст. Сидір І. С., ст.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Ляцька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Т. В.,ст. Крохмальний Д. Р., ст.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Рахно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Ю. В.</w:t>
      </w:r>
    </w:p>
    <w:p w:rsidR="00C81C33" w:rsidRPr="00F24646" w:rsidRDefault="00C81C33" w:rsidP="00C81C33">
      <w:pPr>
        <w:rPr>
          <w:rFonts w:ascii="Times New Roman" w:hAnsi="Times New Roman" w:cs="Times New Roman"/>
          <w:b/>
          <w:sz w:val="28"/>
          <w:szCs w:val="28"/>
        </w:rPr>
      </w:pPr>
      <w:r w:rsidRPr="00F24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  <w:r w:rsidRPr="00F24646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Pr="00F2464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F74C0" w:rsidRDefault="00C81C33" w:rsidP="00C81C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тем дисертацій здобувачів ОР Доктор філософії 1 року навчання.</w:t>
      </w:r>
    </w:p>
    <w:p w:rsidR="00C81C33" w:rsidRDefault="00C81C33" w:rsidP="00C81C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міжнародні проекти. </w:t>
      </w:r>
    </w:p>
    <w:p w:rsidR="00C81C33" w:rsidRDefault="00C81C33" w:rsidP="00C81C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:rsidR="00C81C33" w:rsidRDefault="00C81C33" w:rsidP="00C0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C33" w:rsidRPr="00F24646" w:rsidRDefault="00C81C33" w:rsidP="00C033AA">
      <w:pPr>
        <w:jc w:val="both"/>
        <w:rPr>
          <w:rFonts w:ascii="Times New Roman" w:hAnsi="Times New Roman" w:cs="Times New Roman"/>
          <w:sz w:val="28"/>
          <w:szCs w:val="28"/>
        </w:rPr>
      </w:pPr>
      <w:r w:rsidRPr="00F24646">
        <w:rPr>
          <w:rFonts w:ascii="Times New Roman" w:hAnsi="Times New Roman" w:cs="Times New Roman"/>
          <w:sz w:val="28"/>
          <w:szCs w:val="28"/>
        </w:rPr>
        <w:t>Доц.  Крохмальний Р. О. запропонував затвердити порядок денний.</w:t>
      </w:r>
    </w:p>
    <w:p w:rsidR="00C81C33" w:rsidRPr="00F24646" w:rsidRDefault="00C81C33" w:rsidP="00C033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46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F2464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24646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C81C33" w:rsidRPr="00F24646" w:rsidRDefault="00C81C33" w:rsidP="00C033AA">
      <w:pPr>
        <w:jc w:val="both"/>
        <w:rPr>
          <w:rFonts w:ascii="Times New Roman" w:hAnsi="Times New Roman" w:cs="Times New Roman"/>
          <w:sz w:val="28"/>
          <w:szCs w:val="28"/>
        </w:rPr>
      </w:pPr>
      <w:r w:rsidRPr="00F24646">
        <w:rPr>
          <w:rFonts w:ascii="Times New Roman" w:hAnsi="Times New Roman" w:cs="Times New Roman"/>
          <w:sz w:val="28"/>
          <w:szCs w:val="28"/>
        </w:rPr>
        <w:t xml:space="preserve">Розпочати засідання Вченої ради за утвердженим порядком денним.  </w:t>
      </w:r>
    </w:p>
    <w:p w:rsidR="00C81C33" w:rsidRPr="00F24646" w:rsidRDefault="00C81C33" w:rsidP="00C033A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46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F2464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033AA" w:rsidRDefault="00C033AA" w:rsidP="00C0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1C33">
        <w:rPr>
          <w:rFonts w:ascii="Times New Roman" w:hAnsi="Times New Roman" w:cs="Times New Roman"/>
          <w:sz w:val="28"/>
          <w:szCs w:val="28"/>
        </w:rPr>
        <w:t xml:space="preserve">Доц. Крохмальний Р. О. прийняти теми в цілому, а </w:t>
      </w:r>
    </w:p>
    <w:p w:rsidR="00C81C33" w:rsidRDefault="00C033AA" w:rsidP="00C0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науковим керівникам </w:t>
      </w:r>
      <w:r w:rsidR="00C81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C40">
        <w:rPr>
          <w:rFonts w:ascii="Times New Roman" w:hAnsi="Times New Roman" w:cs="Times New Roman"/>
          <w:sz w:val="28"/>
          <w:szCs w:val="28"/>
        </w:rPr>
        <w:t>підкори</w:t>
      </w:r>
      <w:r w:rsidR="00C81C33">
        <w:rPr>
          <w:rFonts w:ascii="Times New Roman" w:hAnsi="Times New Roman" w:cs="Times New Roman"/>
          <w:sz w:val="28"/>
          <w:szCs w:val="28"/>
        </w:rPr>
        <w:t>гувати</w:t>
      </w:r>
      <w:proofErr w:type="spellEnd"/>
      <w:r w:rsidR="00C81C33">
        <w:rPr>
          <w:rFonts w:ascii="Times New Roman" w:hAnsi="Times New Roman" w:cs="Times New Roman"/>
          <w:sz w:val="28"/>
          <w:szCs w:val="28"/>
        </w:rPr>
        <w:t>, можуть бути редакційні правки.</w:t>
      </w:r>
    </w:p>
    <w:p w:rsidR="00C81C33" w:rsidRPr="00F24646" w:rsidRDefault="00C81C33" w:rsidP="00C033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46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F2464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24646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C81C33" w:rsidRDefault="00C033AA" w:rsidP="00C0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пропозиції науково-методичної ради.</w:t>
      </w:r>
    </w:p>
    <w:p w:rsidR="00872C88" w:rsidRDefault="00C033AA" w:rsidP="00872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2C88" w:rsidRPr="00872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88" w:rsidRPr="00F24646">
        <w:rPr>
          <w:rFonts w:ascii="Times New Roman" w:hAnsi="Times New Roman" w:cs="Times New Roman"/>
          <w:b/>
          <w:sz w:val="28"/>
          <w:szCs w:val="28"/>
        </w:rPr>
        <w:t>СЛУХАЛИ</w:t>
      </w:r>
      <w:r w:rsidR="00872C88" w:rsidRPr="00F2464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033AA" w:rsidRDefault="00C033AA" w:rsidP="00C0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Звіт про виконання </w:t>
      </w:r>
      <w:r w:rsidR="00872C88">
        <w:rPr>
          <w:rFonts w:ascii="Times New Roman" w:hAnsi="Times New Roman" w:cs="Times New Roman"/>
          <w:sz w:val="28"/>
          <w:szCs w:val="28"/>
        </w:rPr>
        <w:t>науково-звітної теми</w:t>
      </w:r>
      <w:r w:rsidR="00230C40">
        <w:rPr>
          <w:rFonts w:ascii="Times New Roman" w:hAnsi="Times New Roman" w:cs="Times New Roman"/>
          <w:sz w:val="28"/>
          <w:szCs w:val="28"/>
        </w:rPr>
        <w:t xml:space="preserve"> у співпраці з університетом в </w:t>
      </w:r>
      <w:r w:rsidR="00872C88">
        <w:rPr>
          <w:rFonts w:ascii="Times New Roman" w:hAnsi="Times New Roman" w:cs="Times New Roman"/>
          <w:sz w:val="28"/>
          <w:szCs w:val="28"/>
        </w:rPr>
        <w:t>Єрусалимі. Споріднення української і хасидської культури, визначити т</w:t>
      </w:r>
      <w:r w:rsidR="00230C40">
        <w:rPr>
          <w:rFonts w:ascii="Times New Roman" w:hAnsi="Times New Roman" w:cs="Times New Roman"/>
          <w:sz w:val="28"/>
          <w:szCs w:val="28"/>
        </w:rPr>
        <w:t>и</w:t>
      </w:r>
      <w:r w:rsidR="00872C88">
        <w:rPr>
          <w:rFonts w:ascii="Times New Roman" w:hAnsi="Times New Roman" w:cs="Times New Roman"/>
          <w:sz w:val="28"/>
          <w:szCs w:val="28"/>
        </w:rPr>
        <w:t xml:space="preserve">пологічні </w:t>
      </w:r>
      <w:r w:rsidR="00230C40">
        <w:rPr>
          <w:rFonts w:ascii="Times New Roman" w:hAnsi="Times New Roman" w:cs="Times New Roman"/>
          <w:sz w:val="28"/>
          <w:szCs w:val="28"/>
        </w:rPr>
        <w:t xml:space="preserve">подібності у </w:t>
      </w:r>
      <w:r w:rsidR="00872C88">
        <w:rPr>
          <w:rFonts w:ascii="Times New Roman" w:hAnsi="Times New Roman" w:cs="Times New Roman"/>
          <w:sz w:val="28"/>
          <w:szCs w:val="28"/>
        </w:rPr>
        <w:t>традиці</w:t>
      </w:r>
      <w:r w:rsidR="00230C40">
        <w:rPr>
          <w:rFonts w:ascii="Times New Roman" w:hAnsi="Times New Roman" w:cs="Times New Roman"/>
          <w:sz w:val="28"/>
          <w:szCs w:val="28"/>
        </w:rPr>
        <w:t>ях</w:t>
      </w:r>
      <w:r w:rsidR="00872C88">
        <w:rPr>
          <w:rFonts w:ascii="Times New Roman" w:hAnsi="Times New Roman" w:cs="Times New Roman"/>
          <w:sz w:val="28"/>
          <w:szCs w:val="28"/>
        </w:rPr>
        <w:t xml:space="preserve"> двох народів.</w:t>
      </w:r>
    </w:p>
    <w:p w:rsidR="00872C88" w:rsidRPr="00F24646" w:rsidRDefault="00872C88" w:rsidP="00872C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46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F2464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24646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872C88" w:rsidRDefault="00872C88" w:rsidP="00C0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звіт. </w:t>
      </w:r>
    </w:p>
    <w:p w:rsidR="00230C40" w:rsidRDefault="00230C40" w:rsidP="00C0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C40" w:rsidRPr="00230C40" w:rsidRDefault="00230C40" w:rsidP="00230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C40">
        <w:rPr>
          <w:rFonts w:ascii="Times New Roman" w:hAnsi="Times New Roman" w:cs="Times New Roman"/>
          <w:sz w:val="28"/>
          <w:szCs w:val="28"/>
        </w:rPr>
        <w:t xml:space="preserve">Різне. </w:t>
      </w:r>
    </w:p>
    <w:p w:rsidR="00872C88" w:rsidRDefault="00872C88" w:rsidP="00C0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C88" w:rsidRPr="00230C40" w:rsidRDefault="00230C40" w:rsidP="00230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872C88" w:rsidRPr="00230C40">
        <w:rPr>
          <w:rFonts w:ascii="Times New Roman" w:hAnsi="Times New Roman" w:cs="Times New Roman"/>
          <w:sz w:val="28"/>
          <w:szCs w:val="28"/>
        </w:rPr>
        <w:t>Заповнити електронні кабінети, перевірка на плагіат студентських робіт.</w:t>
      </w:r>
    </w:p>
    <w:p w:rsidR="00872C88" w:rsidRDefault="00872C88" w:rsidP="00872C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2C88">
        <w:rPr>
          <w:rFonts w:ascii="Times New Roman" w:hAnsi="Times New Roman" w:cs="Times New Roman"/>
          <w:sz w:val="28"/>
          <w:szCs w:val="28"/>
        </w:rPr>
        <w:t>Звіт про наукову роботу факультету.</w:t>
      </w:r>
    </w:p>
    <w:p w:rsidR="00872C88" w:rsidRPr="00F24646" w:rsidRDefault="00872C88" w:rsidP="00872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C88" w:rsidRPr="00F24646" w:rsidRDefault="00872C88" w:rsidP="00872C88">
      <w:pPr>
        <w:jc w:val="both"/>
        <w:rPr>
          <w:rFonts w:ascii="Times New Roman" w:hAnsi="Times New Roman" w:cs="Times New Roman"/>
          <w:sz w:val="28"/>
          <w:szCs w:val="28"/>
        </w:rPr>
      </w:pPr>
      <w:r w:rsidRPr="00F24646">
        <w:rPr>
          <w:rFonts w:ascii="Times New Roman" w:hAnsi="Times New Roman" w:cs="Times New Roman"/>
          <w:sz w:val="28"/>
          <w:szCs w:val="28"/>
        </w:rPr>
        <w:t xml:space="preserve">Голова  Вченої ради                                                           доц. Крохмальний Р.О. </w:t>
      </w:r>
    </w:p>
    <w:p w:rsidR="00872C88" w:rsidRPr="00F24646" w:rsidRDefault="00872C88" w:rsidP="00872C88">
      <w:pPr>
        <w:jc w:val="both"/>
        <w:rPr>
          <w:rFonts w:ascii="Times New Roman" w:hAnsi="Times New Roman" w:cs="Times New Roman"/>
          <w:sz w:val="28"/>
          <w:szCs w:val="28"/>
        </w:rPr>
      </w:pPr>
      <w:r w:rsidRPr="00F24646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                                   доц. Величко О. Б. </w:t>
      </w:r>
    </w:p>
    <w:p w:rsidR="00872C88" w:rsidRPr="00F24646" w:rsidRDefault="00872C88" w:rsidP="00872C88">
      <w:pPr>
        <w:rPr>
          <w:rFonts w:ascii="Times New Roman" w:hAnsi="Times New Roman" w:cs="Times New Roman"/>
          <w:sz w:val="28"/>
          <w:szCs w:val="28"/>
        </w:rPr>
      </w:pPr>
    </w:p>
    <w:p w:rsidR="00872C88" w:rsidRPr="00F24646" w:rsidRDefault="00872C88" w:rsidP="00872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C88" w:rsidRPr="00872C88" w:rsidRDefault="00872C88" w:rsidP="00872C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72C88" w:rsidRPr="00872C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F1F"/>
    <w:multiLevelType w:val="hybridMultilevel"/>
    <w:tmpl w:val="F5542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9"/>
    <w:rsid w:val="00200259"/>
    <w:rsid w:val="00230C40"/>
    <w:rsid w:val="002F74C0"/>
    <w:rsid w:val="00872C88"/>
    <w:rsid w:val="00C033AA"/>
    <w:rsid w:val="00C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PC</cp:lastModifiedBy>
  <cp:revision>2</cp:revision>
  <dcterms:created xsi:type="dcterms:W3CDTF">2022-02-13T10:09:00Z</dcterms:created>
  <dcterms:modified xsi:type="dcterms:W3CDTF">2022-02-13T10:09:00Z</dcterms:modified>
</cp:coreProperties>
</file>