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000" w:rsidRPr="009A509C" w:rsidRDefault="00D87000" w:rsidP="00D87000">
      <w:pPr>
        <w:jc w:val="center"/>
        <w:rPr>
          <w:b/>
          <w:sz w:val="28"/>
          <w:szCs w:val="28"/>
          <w:lang w:val="uk-UA"/>
        </w:rPr>
      </w:pPr>
      <w:r w:rsidRPr="009A509C">
        <w:rPr>
          <w:b/>
          <w:sz w:val="28"/>
          <w:szCs w:val="28"/>
          <w:lang w:val="uk-UA"/>
        </w:rPr>
        <w:t>МІНІСТЕРСТВО ОСВІТИ І НАУКИ УКРАЇНИ</w:t>
      </w:r>
    </w:p>
    <w:p w:rsidR="00D87000" w:rsidRPr="009A509C" w:rsidRDefault="00D87000" w:rsidP="00D87000">
      <w:pPr>
        <w:pBdr>
          <w:bottom w:val="single" w:sz="12" w:space="1" w:color="auto"/>
        </w:pBdr>
        <w:jc w:val="center"/>
        <w:rPr>
          <w:b/>
          <w:lang w:val="uk-UA"/>
        </w:rPr>
      </w:pPr>
      <w:r w:rsidRPr="009A509C">
        <w:rPr>
          <w:b/>
          <w:sz w:val="28"/>
          <w:szCs w:val="28"/>
          <w:lang w:val="uk-UA"/>
        </w:rPr>
        <w:t>ЛЬВІВСЬКИЙ НАЦІОНАЛЬНИЙ УНІВЕРСИТЕТ</w:t>
      </w:r>
      <w:r w:rsidRPr="009A509C">
        <w:rPr>
          <w:b/>
          <w:sz w:val="22"/>
          <w:szCs w:val="22"/>
          <w:lang w:val="uk-UA"/>
        </w:rPr>
        <w:t xml:space="preserve"> імені </w:t>
      </w:r>
      <w:r w:rsidRPr="009A509C">
        <w:rPr>
          <w:b/>
          <w:sz w:val="28"/>
          <w:szCs w:val="28"/>
          <w:lang w:val="uk-UA"/>
        </w:rPr>
        <w:t>ІВАНА ФРАНКА</w:t>
      </w:r>
    </w:p>
    <w:p w:rsidR="00D87000" w:rsidRPr="009A509C" w:rsidRDefault="00D87000" w:rsidP="00D87000">
      <w:pPr>
        <w:jc w:val="center"/>
        <w:rPr>
          <w:b/>
          <w:lang w:val="uk-UA"/>
        </w:rPr>
      </w:pPr>
    </w:p>
    <w:p w:rsidR="00D87000" w:rsidRPr="009A509C" w:rsidRDefault="00D87000" w:rsidP="00D87000">
      <w:pPr>
        <w:jc w:val="center"/>
        <w:rPr>
          <w:b/>
          <w:lang w:val="uk-UA"/>
        </w:rPr>
      </w:pPr>
    </w:p>
    <w:p w:rsidR="00D87000" w:rsidRPr="009A509C" w:rsidRDefault="00D87000" w:rsidP="00D87000">
      <w:pPr>
        <w:ind w:left="5103"/>
        <w:jc w:val="center"/>
        <w:rPr>
          <w:sz w:val="28"/>
          <w:szCs w:val="28"/>
          <w:lang w:val="uk-UA"/>
        </w:rPr>
      </w:pPr>
      <w:r w:rsidRPr="009A509C">
        <w:rPr>
          <w:sz w:val="28"/>
          <w:szCs w:val="28"/>
          <w:lang w:val="uk-UA"/>
        </w:rPr>
        <w:t>«ЗАТВЕРДЖЕНО»</w:t>
      </w:r>
    </w:p>
    <w:p w:rsidR="00D87000" w:rsidRPr="009A509C" w:rsidRDefault="00D87000" w:rsidP="00D87000">
      <w:pPr>
        <w:ind w:left="4962"/>
        <w:rPr>
          <w:color w:val="000000"/>
          <w:sz w:val="28"/>
          <w:szCs w:val="28"/>
          <w:lang w:val="uk-UA"/>
        </w:rPr>
      </w:pPr>
      <w:r w:rsidRPr="009A509C">
        <w:rPr>
          <w:sz w:val="28"/>
          <w:szCs w:val="28"/>
          <w:lang w:val="uk-UA"/>
        </w:rPr>
        <w:t>Вченою радою</w:t>
      </w:r>
    </w:p>
    <w:p w:rsidR="00D87000" w:rsidRPr="009A509C" w:rsidRDefault="00D87000" w:rsidP="00D87000">
      <w:pPr>
        <w:ind w:left="4962"/>
        <w:rPr>
          <w:color w:val="000000"/>
          <w:sz w:val="28"/>
          <w:szCs w:val="28"/>
          <w:lang w:val="uk-UA"/>
        </w:rPr>
      </w:pPr>
      <w:r w:rsidRPr="009A509C">
        <w:rPr>
          <w:color w:val="000000"/>
          <w:sz w:val="28"/>
          <w:szCs w:val="28"/>
          <w:lang w:val="uk-UA"/>
        </w:rPr>
        <w:t>Львівського національного університету імені Івана Франка</w:t>
      </w:r>
    </w:p>
    <w:p w:rsidR="00D87000" w:rsidRPr="009A509C" w:rsidRDefault="00D87000" w:rsidP="00D87000">
      <w:pPr>
        <w:ind w:left="4962"/>
        <w:rPr>
          <w:sz w:val="28"/>
          <w:szCs w:val="28"/>
          <w:lang w:val="uk-UA"/>
        </w:rPr>
      </w:pPr>
      <w:r w:rsidRPr="009A509C">
        <w:rPr>
          <w:color w:val="000000"/>
          <w:sz w:val="28"/>
          <w:szCs w:val="28"/>
          <w:lang w:val="uk-UA"/>
        </w:rPr>
        <w:t>Голова Вченої ради</w:t>
      </w:r>
    </w:p>
    <w:p w:rsidR="00D87000" w:rsidRPr="009A509C" w:rsidRDefault="00D87000" w:rsidP="00D87000">
      <w:pPr>
        <w:ind w:left="4962"/>
        <w:rPr>
          <w:sz w:val="28"/>
          <w:szCs w:val="28"/>
          <w:lang w:val="uk-UA"/>
        </w:rPr>
      </w:pPr>
      <w:r w:rsidRPr="009A509C">
        <w:rPr>
          <w:sz w:val="28"/>
          <w:szCs w:val="28"/>
          <w:lang w:val="uk-UA"/>
        </w:rPr>
        <w:t>________________ / Мельник В.П. /</w:t>
      </w:r>
    </w:p>
    <w:p w:rsidR="00D87000" w:rsidRPr="009A509C" w:rsidRDefault="00D87000" w:rsidP="00D87000">
      <w:pPr>
        <w:ind w:left="4962"/>
        <w:rPr>
          <w:sz w:val="28"/>
          <w:szCs w:val="28"/>
          <w:lang w:val="uk-UA"/>
        </w:rPr>
      </w:pPr>
    </w:p>
    <w:p w:rsidR="00D87000" w:rsidRPr="009A509C" w:rsidRDefault="00D87000" w:rsidP="00D87000">
      <w:pPr>
        <w:ind w:left="4962"/>
        <w:rPr>
          <w:sz w:val="28"/>
          <w:szCs w:val="28"/>
          <w:lang w:val="uk-UA"/>
        </w:rPr>
      </w:pPr>
      <w:r w:rsidRPr="009A509C">
        <w:rPr>
          <w:sz w:val="28"/>
          <w:szCs w:val="28"/>
          <w:lang w:val="uk-UA"/>
        </w:rPr>
        <w:t>протокол № __</w:t>
      </w:r>
    </w:p>
    <w:p w:rsidR="00D87000" w:rsidRPr="009A509C" w:rsidRDefault="00D87000" w:rsidP="00D87000">
      <w:pPr>
        <w:ind w:left="4962"/>
        <w:rPr>
          <w:sz w:val="28"/>
          <w:szCs w:val="28"/>
          <w:lang w:val="uk-UA"/>
        </w:rPr>
      </w:pPr>
      <w:r w:rsidRPr="009A509C">
        <w:rPr>
          <w:sz w:val="28"/>
          <w:szCs w:val="28"/>
          <w:lang w:val="uk-UA"/>
        </w:rPr>
        <w:t>від «__» _________ 2022 р.</w:t>
      </w:r>
    </w:p>
    <w:p w:rsidR="00D87000" w:rsidRPr="009A509C" w:rsidRDefault="00D87000" w:rsidP="00D87000">
      <w:pPr>
        <w:ind w:left="4962"/>
        <w:jc w:val="both"/>
        <w:rPr>
          <w:sz w:val="28"/>
          <w:szCs w:val="28"/>
          <w:lang w:val="uk-UA"/>
        </w:rPr>
      </w:pPr>
      <w:r w:rsidRPr="009A509C">
        <w:rPr>
          <w:sz w:val="28"/>
          <w:szCs w:val="28"/>
          <w:lang w:val="uk-UA"/>
        </w:rPr>
        <w:t>Освітня програма в оновленій редакції вводиться в дію з «__» _______ 2022 р.</w:t>
      </w:r>
    </w:p>
    <w:p w:rsidR="00D87000" w:rsidRPr="009A509C" w:rsidRDefault="00D87000" w:rsidP="00D87000">
      <w:pPr>
        <w:ind w:left="4962"/>
        <w:jc w:val="center"/>
        <w:rPr>
          <w:b/>
          <w:lang w:val="uk-UA"/>
        </w:rPr>
      </w:pPr>
    </w:p>
    <w:p w:rsidR="00D87000" w:rsidRPr="009A509C" w:rsidRDefault="00D87000" w:rsidP="00D87000">
      <w:pPr>
        <w:jc w:val="center"/>
        <w:rPr>
          <w:b/>
          <w:lang w:val="uk-UA"/>
        </w:rPr>
      </w:pPr>
    </w:p>
    <w:p w:rsidR="00D87000" w:rsidRPr="009A509C" w:rsidRDefault="00D87000" w:rsidP="00D87000">
      <w:pPr>
        <w:jc w:val="center"/>
        <w:rPr>
          <w:b/>
          <w:lang w:val="uk-UA"/>
        </w:rPr>
      </w:pPr>
    </w:p>
    <w:p w:rsidR="00D87000" w:rsidRPr="009A509C" w:rsidRDefault="00D87000" w:rsidP="00D87000">
      <w:pPr>
        <w:jc w:val="center"/>
        <w:rPr>
          <w:b/>
          <w:lang w:val="uk-UA"/>
        </w:rPr>
      </w:pPr>
    </w:p>
    <w:p w:rsidR="00D87000" w:rsidRPr="009A509C" w:rsidRDefault="00D87000" w:rsidP="00D87000">
      <w:pPr>
        <w:jc w:val="center"/>
        <w:rPr>
          <w:b/>
          <w:lang w:val="uk-UA"/>
        </w:rPr>
      </w:pPr>
    </w:p>
    <w:p w:rsidR="00D87000" w:rsidRPr="009A509C" w:rsidRDefault="00D87000" w:rsidP="00D87000">
      <w:pPr>
        <w:jc w:val="center"/>
        <w:rPr>
          <w:b/>
          <w:lang w:val="uk-UA"/>
        </w:rPr>
      </w:pPr>
    </w:p>
    <w:p w:rsidR="00D87000" w:rsidRPr="009A509C" w:rsidRDefault="00D87000" w:rsidP="00D87000">
      <w:pPr>
        <w:jc w:val="center"/>
        <w:rPr>
          <w:b/>
          <w:lang w:val="uk-UA"/>
        </w:rPr>
      </w:pPr>
    </w:p>
    <w:p w:rsidR="00D87000" w:rsidRPr="009A509C" w:rsidRDefault="00D87000" w:rsidP="00D87000">
      <w:pPr>
        <w:jc w:val="center"/>
        <w:rPr>
          <w:b/>
          <w:sz w:val="28"/>
          <w:szCs w:val="28"/>
          <w:lang w:val="uk-UA"/>
        </w:rPr>
      </w:pPr>
      <w:r w:rsidRPr="009A509C">
        <w:rPr>
          <w:b/>
          <w:sz w:val="28"/>
          <w:szCs w:val="28"/>
          <w:lang w:val="uk-UA"/>
        </w:rPr>
        <w:t>ОСВІТНЬО-ПРОФЕСІЙНА ПРОГРАМА</w:t>
      </w:r>
    </w:p>
    <w:p w:rsidR="00D87000" w:rsidRPr="009A509C" w:rsidRDefault="00D87000" w:rsidP="00D87000">
      <w:pPr>
        <w:jc w:val="center"/>
        <w:rPr>
          <w:b/>
          <w:sz w:val="28"/>
          <w:szCs w:val="28"/>
          <w:lang w:val="uk-UA"/>
        </w:rPr>
      </w:pPr>
    </w:p>
    <w:p w:rsidR="00D87000" w:rsidRPr="009A509C" w:rsidRDefault="00D87000" w:rsidP="00D87000">
      <w:pPr>
        <w:pBdr>
          <w:bottom w:val="single" w:sz="6" w:space="1" w:color="auto"/>
        </w:pBdr>
        <w:jc w:val="center"/>
        <w:rPr>
          <w:b/>
          <w:sz w:val="28"/>
          <w:szCs w:val="28"/>
          <w:lang w:val="uk-UA"/>
        </w:rPr>
      </w:pPr>
      <w:r w:rsidRPr="009A509C">
        <w:rPr>
          <w:b/>
          <w:sz w:val="28"/>
          <w:szCs w:val="28"/>
          <w:lang w:val="uk-UA"/>
        </w:rPr>
        <w:t>«Хореографія»</w:t>
      </w:r>
    </w:p>
    <w:p w:rsidR="00D87000" w:rsidRPr="009A509C" w:rsidRDefault="00D87000" w:rsidP="00D87000">
      <w:pPr>
        <w:jc w:val="center"/>
        <w:rPr>
          <w:b/>
          <w:sz w:val="28"/>
          <w:szCs w:val="28"/>
          <w:lang w:val="uk-UA"/>
        </w:rPr>
      </w:pPr>
    </w:p>
    <w:p w:rsidR="00D87000" w:rsidRPr="00FD62B2" w:rsidRDefault="00D87000" w:rsidP="00D87000">
      <w:pPr>
        <w:jc w:val="center"/>
        <w:rPr>
          <w:color w:val="000000"/>
          <w:lang w:val="uk-UA"/>
        </w:rPr>
      </w:pPr>
    </w:p>
    <w:p w:rsidR="00D87000" w:rsidRPr="00D87000" w:rsidRDefault="00D87000" w:rsidP="00D87000">
      <w:pPr>
        <w:jc w:val="center"/>
        <w:rPr>
          <w:b/>
          <w:color w:val="000000"/>
          <w:sz w:val="28"/>
          <w:szCs w:val="28"/>
          <w:lang w:val="uk-UA"/>
        </w:rPr>
      </w:pPr>
      <w:r w:rsidRPr="00D87000">
        <w:rPr>
          <w:b/>
          <w:color w:val="000000"/>
          <w:sz w:val="28"/>
          <w:szCs w:val="28"/>
          <w:lang w:val="uk-UA"/>
        </w:rPr>
        <w:t>другого (магістерського) рівня вищої освіти</w:t>
      </w:r>
    </w:p>
    <w:p w:rsidR="00D87000" w:rsidRPr="009A509C" w:rsidRDefault="00D87000" w:rsidP="00D87000">
      <w:pPr>
        <w:jc w:val="center"/>
        <w:rPr>
          <w:b/>
          <w:sz w:val="28"/>
          <w:szCs w:val="28"/>
          <w:lang w:val="uk-UA"/>
        </w:rPr>
      </w:pPr>
    </w:p>
    <w:p w:rsidR="00D87000" w:rsidRPr="009A509C" w:rsidRDefault="00D87000" w:rsidP="00D87000">
      <w:pPr>
        <w:rPr>
          <w:i/>
          <w:color w:val="000000"/>
          <w:sz w:val="28"/>
          <w:szCs w:val="28"/>
          <w:u w:val="single"/>
          <w:lang w:val="uk-UA"/>
        </w:rPr>
      </w:pPr>
      <w:r w:rsidRPr="009A509C">
        <w:rPr>
          <w:b/>
          <w:color w:val="000000"/>
          <w:sz w:val="28"/>
          <w:szCs w:val="28"/>
          <w:lang w:val="uk-UA"/>
        </w:rPr>
        <w:t>спеціальність</w:t>
      </w:r>
      <w:r w:rsidRPr="009A509C">
        <w:rPr>
          <w:color w:val="000000"/>
          <w:sz w:val="28"/>
          <w:szCs w:val="28"/>
          <w:lang w:val="uk-UA"/>
        </w:rPr>
        <w:t xml:space="preserve">       </w:t>
      </w:r>
      <w:r w:rsidRPr="009A509C">
        <w:rPr>
          <w:i/>
          <w:color w:val="000000"/>
          <w:sz w:val="28"/>
          <w:szCs w:val="28"/>
          <w:u w:val="single"/>
          <w:lang w:val="uk-UA"/>
        </w:rPr>
        <w:t>024</w:t>
      </w:r>
      <w:r w:rsidRPr="009A509C">
        <w:rPr>
          <w:i/>
          <w:color w:val="000000"/>
          <w:sz w:val="28"/>
          <w:szCs w:val="28"/>
          <w:lang w:val="uk-UA"/>
        </w:rPr>
        <w:t xml:space="preserve">  </w:t>
      </w:r>
      <w:r w:rsidRPr="009A509C">
        <w:rPr>
          <w:i/>
          <w:color w:val="000000"/>
          <w:sz w:val="28"/>
          <w:szCs w:val="28"/>
          <w:u w:val="single"/>
          <w:lang w:val="uk-UA"/>
        </w:rPr>
        <w:t xml:space="preserve"> Хореографія</w:t>
      </w:r>
    </w:p>
    <w:p w:rsidR="00D87000" w:rsidRPr="009A509C" w:rsidRDefault="00D87000" w:rsidP="00D87000">
      <w:pPr>
        <w:rPr>
          <w:color w:val="000000"/>
          <w:sz w:val="28"/>
          <w:szCs w:val="28"/>
          <w:lang w:val="uk-UA"/>
        </w:rPr>
      </w:pPr>
      <w:r w:rsidRPr="009A509C">
        <w:rPr>
          <w:b/>
          <w:color w:val="000000"/>
          <w:sz w:val="28"/>
          <w:szCs w:val="28"/>
          <w:lang w:val="uk-UA"/>
        </w:rPr>
        <w:t>галузі знань</w:t>
      </w:r>
      <w:r w:rsidRPr="009A509C">
        <w:rPr>
          <w:color w:val="000000"/>
          <w:sz w:val="28"/>
          <w:szCs w:val="28"/>
          <w:lang w:val="uk-UA"/>
        </w:rPr>
        <w:t xml:space="preserve">          </w:t>
      </w:r>
      <w:r w:rsidRPr="009A509C">
        <w:rPr>
          <w:i/>
          <w:color w:val="000000"/>
          <w:sz w:val="28"/>
          <w:szCs w:val="28"/>
          <w:u w:val="single"/>
          <w:lang w:val="uk-UA"/>
        </w:rPr>
        <w:t>02</w:t>
      </w:r>
      <w:r w:rsidRPr="009A509C">
        <w:rPr>
          <w:i/>
          <w:color w:val="000000"/>
          <w:sz w:val="28"/>
          <w:szCs w:val="28"/>
          <w:lang w:val="uk-UA"/>
        </w:rPr>
        <w:t xml:space="preserve">  </w:t>
      </w:r>
      <w:r w:rsidRPr="009A509C">
        <w:rPr>
          <w:i/>
          <w:color w:val="000000"/>
          <w:sz w:val="28"/>
          <w:szCs w:val="28"/>
          <w:u w:val="single"/>
          <w:lang w:val="uk-UA"/>
        </w:rPr>
        <w:t xml:space="preserve"> Культура і мистецтво</w:t>
      </w:r>
    </w:p>
    <w:p w:rsidR="00D87000" w:rsidRPr="009A509C" w:rsidRDefault="00D87000" w:rsidP="00D87000">
      <w:pPr>
        <w:rPr>
          <w:b/>
          <w:sz w:val="28"/>
          <w:szCs w:val="28"/>
          <w:lang w:val="uk-UA"/>
        </w:rPr>
      </w:pPr>
      <w:r w:rsidRPr="009A509C">
        <w:rPr>
          <w:b/>
          <w:color w:val="000000"/>
          <w:sz w:val="28"/>
          <w:szCs w:val="28"/>
          <w:lang w:val="uk-UA"/>
        </w:rPr>
        <w:t xml:space="preserve">кваліфікація:       </w:t>
      </w:r>
      <w:r>
        <w:rPr>
          <w:i/>
          <w:sz w:val="28"/>
          <w:szCs w:val="28"/>
          <w:u w:val="single"/>
          <w:lang w:val="uk-UA"/>
        </w:rPr>
        <w:t xml:space="preserve">Магістр </w:t>
      </w:r>
      <w:r w:rsidRPr="009A509C">
        <w:rPr>
          <w:i/>
          <w:sz w:val="28"/>
          <w:szCs w:val="28"/>
          <w:u w:val="single"/>
          <w:lang w:val="uk-UA"/>
        </w:rPr>
        <w:t xml:space="preserve"> хореографії </w:t>
      </w:r>
    </w:p>
    <w:p w:rsidR="00D87000" w:rsidRPr="009A509C" w:rsidRDefault="00D87000" w:rsidP="00D87000">
      <w:pPr>
        <w:jc w:val="center"/>
        <w:rPr>
          <w:lang w:val="uk-UA"/>
        </w:rPr>
      </w:pPr>
    </w:p>
    <w:p w:rsidR="00D87000" w:rsidRPr="009A509C" w:rsidRDefault="00D87000" w:rsidP="00D87000">
      <w:pPr>
        <w:jc w:val="center"/>
        <w:rPr>
          <w:lang w:val="uk-UA"/>
        </w:rPr>
      </w:pPr>
    </w:p>
    <w:p w:rsidR="00D87000" w:rsidRPr="009A509C" w:rsidRDefault="00D87000" w:rsidP="00D87000">
      <w:pPr>
        <w:jc w:val="center"/>
        <w:rPr>
          <w:lang w:val="uk-UA"/>
        </w:rPr>
      </w:pPr>
    </w:p>
    <w:p w:rsidR="00D87000" w:rsidRPr="009A509C" w:rsidRDefault="00D87000" w:rsidP="00D87000">
      <w:pPr>
        <w:jc w:val="center"/>
        <w:rPr>
          <w:lang w:val="uk-UA"/>
        </w:rPr>
      </w:pPr>
    </w:p>
    <w:p w:rsidR="00D87000" w:rsidRPr="009A509C" w:rsidRDefault="00D87000" w:rsidP="00D87000">
      <w:pPr>
        <w:jc w:val="center"/>
        <w:rPr>
          <w:lang w:val="uk-UA"/>
        </w:rPr>
      </w:pPr>
    </w:p>
    <w:p w:rsidR="00D87000" w:rsidRPr="009A509C" w:rsidRDefault="00D87000" w:rsidP="00D87000">
      <w:pPr>
        <w:jc w:val="center"/>
        <w:rPr>
          <w:lang w:val="uk-UA"/>
        </w:rPr>
      </w:pPr>
    </w:p>
    <w:p w:rsidR="00D87000" w:rsidRPr="009A509C" w:rsidRDefault="00D87000" w:rsidP="00D87000">
      <w:pPr>
        <w:jc w:val="center"/>
        <w:rPr>
          <w:lang w:val="uk-UA"/>
        </w:rPr>
      </w:pPr>
    </w:p>
    <w:p w:rsidR="00D87000" w:rsidRPr="009A509C" w:rsidRDefault="00D87000" w:rsidP="00D87000">
      <w:pPr>
        <w:jc w:val="center"/>
        <w:rPr>
          <w:lang w:val="uk-UA"/>
        </w:rPr>
      </w:pPr>
    </w:p>
    <w:p w:rsidR="00D87000" w:rsidRPr="009A509C" w:rsidRDefault="00D87000" w:rsidP="00D87000">
      <w:pPr>
        <w:jc w:val="center"/>
        <w:rPr>
          <w:lang w:val="uk-UA"/>
        </w:rPr>
      </w:pPr>
    </w:p>
    <w:p w:rsidR="00D87000" w:rsidRPr="009A509C" w:rsidRDefault="00D87000" w:rsidP="00D87000">
      <w:pPr>
        <w:jc w:val="center"/>
        <w:rPr>
          <w:lang w:val="uk-UA"/>
        </w:rPr>
      </w:pPr>
    </w:p>
    <w:p w:rsidR="00D87000" w:rsidRPr="009A509C" w:rsidRDefault="00D87000" w:rsidP="00D87000">
      <w:pPr>
        <w:jc w:val="center"/>
        <w:rPr>
          <w:lang w:val="uk-UA"/>
        </w:rPr>
      </w:pPr>
    </w:p>
    <w:p w:rsidR="00D87000" w:rsidRPr="009A509C" w:rsidRDefault="00D87000" w:rsidP="00D87000">
      <w:pPr>
        <w:jc w:val="center"/>
        <w:rPr>
          <w:lang w:val="uk-UA"/>
        </w:rPr>
      </w:pPr>
    </w:p>
    <w:p w:rsidR="00D87000" w:rsidRPr="009A509C" w:rsidRDefault="00D87000" w:rsidP="00D87000">
      <w:pPr>
        <w:jc w:val="center"/>
        <w:rPr>
          <w:lang w:val="uk-UA"/>
        </w:rPr>
      </w:pPr>
    </w:p>
    <w:p w:rsidR="00D87000" w:rsidRPr="009A509C" w:rsidRDefault="00D87000" w:rsidP="00D87000">
      <w:pPr>
        <w:jc w:val="center"/>
        <w:rPr>
          <w:b/>
          <w:lang w:val="uk-UA"/>
        </w:rPr>
      </w:pPr>
    </w:p>
    <w:p w:rsidR="00D87000" w:rsidRPr="009A509C" w:rsidRDefault="00D87000" w:rsidP="00D87000">
      <w:pPr>
        <w:jc w:val="center"/>
        <w:rPr>
          <w:b/>
          <w:lang w:val="uk-UA"/>
        </w:rPr>
      </w:pPr>
    </w:p>
    <w:p w:rsidR="00D87000" w:rsidRPr="009A509C" w:rsidRDefault="00D87000" w:rsidP="00D87000">
      <w:pPr>
        <w:jc w:val="center"/>
        <w:rPr>
          <w:b/>
          <w:sz w:val="28"/>
          <w:szCs w:val="28"/>
          <w:lang w:val="uk-UA"/>
        </w:rPr>
      </w:pPr>
      <w:r w:rsidRPr="009A509C">
        <w:rPr>
          <w:b/>
          <w:sz w:val="28"/>
          <w:szCs w:val="28"/>
          <w:lang w:val="uk-UA"/>
        </w:rPr>
        <w:t>Львів – 2022</w:t>
      </w:r>
    </w:p>
    <w:p w:rsidR="00E851F6" w:rsidRPr="00FD62B2" w:rsidRDefault="00E851F6" w:rsidP="00E851F6">
      <w:pPr>
        <w:ind w:firstLine="708"/>
        <w:rPr>
          <w:b/>
          <w:lang w:val="uk-UA"/>
        </w:rPr>
      </w:pPr>
    </w:p>
    <w:p w:rsidR="00E851F6" w:rsidRDefault="00E851F6" w:rsidP="00E851F6">
      <w:pPr>
        <w:suppressAutoHyphens w:val="0"/>
        <w:spacing w:line="360" w:lineRule="auto"/>
        <w:jc w:val="both"/>
        <w:rPr>
          <w:b/>
          <w:lang w:val="uk-UA"/>
        </w:rPr>
      </w:pPr>
      <w:r w:rsidRPr="00FD62B2">
        <w:rPr>
          <w:b/>
          <w:lang w:val="uk-UA"/>
        </w:rPr>
        <w:br w:type="page"/>
      </w:r>
    </w:p>
    <w:p w:rsidR="00D87000" w:rsidRPr="002B62C7" w:rsidRDefault="00D87000" w:rsidP="00D87000">
      <w:pPr>
        <w:rPr>
          <w:b/>
          <w:lang w:val="uk-UA"/>
        </w:rPr>
      </w:pPr>
      <w:r w:rsidRPr="002B62C7">
        <w:rPr>
          <w:b/>
          <w:lang w:val="uk-UA"/>
        </w:rPr>
        <w:lastRenderedPageBreak/>
        <w:t>Розроблено робочою групою спеціальності 024 Хореографія у складі:</w:t>
      </w:r>
    </w:p>
    <w:p w:rsidR="00D87000" w:rsidRPr="002B62C7" w:rsidRDefault="00D87000" w:rsidP="00D87000">
      <w:pPr>
        <w:rPr>
          <w:b/>
          <w:lang w:val="uk-UA"/>
        </w:rPr>
      </w:pPr>
    </w:p>
    <w:p w:rsidR="00D87000" w:rsidRPr="002B62C7" w:rsidRDefault="00D87000" w:rsidP="00D87000">
      <w:pPr>
        <w:rPr>
          <w:rFonts w:eastAsiaTheme="minorHAnsi"/>
          <w:lang w:val="uk-UA"/>
        </w:rPr>
      </w:pPr>
      <w:r w:rsidRPr="002B62C7">
        <w:rPr>
          <w:rFonts w:eastAsiaTheme="minorHAnsi"/>
          <w:lang w:val="uk-UA"/>
        </w:rPr>
        <w:t xml:space="preserve">Гарант: </w:t>
      </w:r>
    </w:p>
    <w:p w:rsidR="00D87000" w:rsidRPr="002B62C7" w:rsidRDefault="00D87000" w:rsidP="00D87000">
      <w:pPr>
        <w:rPr>
          <w:rFonts w:eastAsiaTheme="minorHAnsi"/>
          <w:lang w:val="uk-UA"/>
        </w:rPr>
      </w:pPr>
      <w:r w:rsidRPr="002B62C7">
        <w:rPr>
          <w:rFonts w:eastAsiaTheme="minorHAnsi"/>
          <w:lang w:val="uk-UA"/>
        </w:rPr>
        <w:t xml:space="preserve">ПІБ (посада, вчене звання, науковий ступінь (за наявності);  </w:t>
      </w:r>
    </w:p>
    <w:p w:rsidR="00D87000" w:rsidRPr="002B62C7" w:rsidRDefault="00D87000" w:rsidP="00D87000">
      <w:pPr>
        <w:pStyle w:val="ac"/>
        <w:numPr>
          <w:ilvl w:val="0"/>
          <w:numId w:val="13"/>
        </w:numPr>
        <w:suppressAutoHyphens w:val="0"/>
        <w:spacing w:after="0"/>
        <w:ind w:left="284" w:right="-57" w:hanging="284"/>
        <w:rPr>
          <w:rFonts w:ascii="Times New Roman" w:hAnsi="Times New Roman"/>
          <w:sz w:val="24"/>
          <w:szCs w:val="24"/>
          <w:lang w:val="uk-UA"/>
        </w:rPr>
      </w:pPr>
      <w:proofErr w:type="spellStart"/>
      <w:r w:rsidRPr="002B62C7">
        <w:rPr>
          <w:rFonts w:ascii="Times New Roman" w:hAnsi="Times New Roman"/>
          <w:sz w:val="24"/>
          <w:szCs w:val="24"/>
          <w:lang w:val="uk-UA"/>
        </w:rPr>
        <w:t>Козаренко</w:t>
      </w:r>
      <w:proofErr w:type="spellEnd"/>
      <w:r w:rsidRPr="002B62C7">
        <w:rPr>
          <w:rFonts w:ascii="Times New Roman" w:hAnsi="Times New Roman"/>
          <w:sz w:val="24"/>
          <w:szCs w:val="24"/>
          <w:lang w:val="uk-UA"/>
        </w:rPr>
        <w:t xml:space="preserve"> О. В. професор, доктор мистецтвознавства, професор кафедри філософії мистецтв.</w:t>
      </w:r>
    </w:p>
    <w:p w:rsidR="00D87000" w:rsidRPr="002B62C7" w:rsidRDefault="00D87000" w:rsidP="00D87000">
      <w:pPr>
        <w:rPr>
          <w:rFonts w:eastAsiaTheme="minorHAnsi"/>
          <w:lang w:val="uk-UA"/>
        </w:rPr>
      </w:pPr>
    </w:p>
    <w:p w:rsidR="00D87000" w:rsidRPr="002B62C7" w:rsidRDefault="00D87000" w:rsidP="00D87000">
      <w:pPr>
        <w:rPr>
          <w:lang w:val="uk-UA"/>
        </w:rPr>
      </w:pPr>
      <w:r w:rsidRPr="002B62C7">
        <w:rPr>
          <w:lang w:val="uk-UA"/>
        </w:rPr>
        <w:t xml:space="preserve">Члени: </w:t>
      </w:r>
    </w:p>
    <w:p w:rsidR="00D87000" w:rsidRPr="002B62C7" w:rsidRDefault="00D87000" w:rsidP="00D87000">
      <w:pPr>
        <w:rPr>
          <w:lang w:val="uk-UA"/>
        </w:rPr>
      </w:pPr>
      <w:r w:rsidRPr="002B62C7">
        <w:rPr>
          <w:lang w:val="uk-UA"/>
        </w:rPr>
        <w:t xml:space="preserve">ПІБ (посада, вчене звання, науковий ступінь (за наявності); </w:t>
      </w:r>
    </w:p>
    <w:p w:rsidR="00D87000" w:rsidRPr="002B62C7" w:rsidRDefault="00D87000" w:rsidP="00D87000">
      <w:pPr>
        <w:pStyle w:val="ac"/>
        <w:numPr>
          <w:ilvl w:val="0"/>
          <w:numId w:val="13"/>
        </w:numPr>
        <w:suppressAutoHyphens w:val="0"/>
        <w:spacing w:after="0"/>
        <w:ind w:left="284" w:right="-57" w:hanging="284"/>
        <w:rPr>
          <w:rFonts w:ascii="Times New Roman" w:hAnsi="Times New Roman"/>
          <w:sz w:val="24"/>
          <w:szCs w:val="24"/>
          <w:lang w:val="uk-UA"/>
        </w:rPr>
      </w:pPr>
      <w:r w:rsidRPr="002B62C7">
        <w:rPr>
          <w:rFonts w:ascii="Times New Roman" w:hAnsi="Times New Roman"/>
          <w:sz w:val="24"/>
          <w:szCs w:val="24"/>
          <w:lang w:val="uk-UA"/>
        </w:rPr>
        <w:t xml:space="preserve">Гарбузюк М. В. доктор мистецтвознавства, доцент, професор кафедри театрознавства та акторської майстерності. </w:t>
      </w:r>
    </w:p>
    <w:p w:rsidR="00D87000" w:rsidRPr="002B62C7" w:rsidRDefault="00D87000" w:rsidP="00D87000">
      <w:pPr>
        <w:pStyle w:val="ac"/>
        <w:numPr>
          <w:ilvl w:val="0"/>
          <w:numId w:val="4"/>
        </w:numPr>
        <w:suppressAutoHyphens w:val="0"/>
        <w:spacing w:after="0"/>
        <w:ind w:left="284" w:right="-57" w:hanging="284"/>
        <w:rPr>
          <w:rFonts w:ascii="Times New Roman" w:hAnsi="Times New Roman"/>
          <w:sz w:val="24"/>
          <w:szCs w:val="24"/>
          <w:lang w:val="uk-UA"/>
        </w:rPr>
      </w:pPr>
      <w:r w:rsidRPr="002B62C7">
        <w:rPr>
          <w:rFonts w:ascii="Times New Roman" w:hAnsi="Times New Roman"/>
          <w:sz w:val="24"/>
          <w:szCs w:val="24"/>
          <w:lang w:val="uk-UA"/>
        </w:rPr>
        <w:t xml:space="preserve">Плахотнюк О. А. доцент, кандидат мистецтвознавства, доцент кафедри режисури та хореографії  </w:t>
      </w:r>
    </w:p>
    <w:p w:rsidR="00D87000" w:rsidRPr="002B62C7" w:rsidRDefault="00D87000" w:rsidP="00D87000">
      <w:pPr>
        <w:pStyle w:val="ac"/>
        <w:numPr>
          <w:ilvl w:val="0"/>
          <w:numId w:val="13"/>
        </w:numPr>
        <w:suppressAutoHyphens w:val="0"/>
        <w:spacing w:after="0"/>
        <w:ind w:left="284" w:right="-57" w:hanging="284"/>
        <w:rPr>
          <w:rFonts w:ascii="Times New Roman" w:hAnsi="Times New Roman"/>
          <w:sz w:val="24"/>
          <w:szCs w:val="24"/>
          <w:lang w:val="uk-UA"/>
        </w:rPr>
      </w:pPr>
      <w:proofErr w:type="spellStart"/>
      <w:r w:rsidRPr="002B62C7">
        <w:rPr>
          <w:rFonts w:ascii="Times New Roman" w:hAnsi="Times New Roman"/>
          <w:sz w:val="24"/>
          <w:szCs w:val="24"/>
          <w:lang w:val="uk-UA"/>
        </w:rPr>
        <w:t>Кундис</w:t>
      </w:r>
      <w:proofErr w:type="spellEnd"/>
      <w:r w:rsidRPr="002B62C7">
        <w:rPr>
          <w:rFonts w:ascii="Times New Roman" w:hAnsi="Times New Roman"/>
          <w:sz w:val="24"/>
          <w:szCs w:val="24"/>
          <w:lang w:val="uk-UA"/>
        </w:rPr>
        <w:t xml:space="preserve"> Р. Ю. кандидат мистецтвознавства, доцент кафедри режисури та хореографії </w:t>
      </w:r>
    </w:p>
    <w:p w:rsidR="00D87000" w:rsidRPr="002B62C7" w:rsidRDefault="00D87000" w:rsidP="00D87000">
      <w:pPr>
        <w:pStyle w:val="ac"/>
        <w:numPr>
          <w:ilvl w:val="0"/>
          <w:numId w:val="13"/>
        </w:numPr>
        <w:suppressAutoHyphens w:val="0"/>
        <w:spacing w:after="0"/>
        <w:ind w:left="284" w:right="-57" w:hanging="284"/>
        <w:rPr>
          <w:rFonts w:ascii="Times New Roman" w:hAnsi="Times New Roman"/>
          <w:sz w:val="24"/>
          <w:szCs w:val="24"/>
          <w:lang w:val="uk-UA"/>
        </w:rPr>
      </w:pPr>
      <w:r w:rsidRPr="002B62C7">
        <w:rPr>
          <w:rFonts w:ascii="Times New Roman" w:hAnsi="Times New Roman"/>
          <w:sz w:val="24"/>
          <w:szCs w:val="24"/>
          <w:lang w:val="uk-UA"/>
        </w:rPr>
        <w:t xml:space="preserve">Дем’янчук А. Л. кандидат мистецтвознавства, доцент кафедри режисури та хореографії. </w:t>
      </w:r>
    </w:p>
    <w:p w:rsidR="00D87000" w:rsidRPr="002B62C7" w:rsidRDefault="00D87000" w:rsidP="00D87000">
      <w:pPr>
        <w:pStyle w:val="ac"/>
        <w:numPr>
          <w:ilvl w:val="0"/>
          <w:numId w:val="13"/>
        </w:numPr>
        <w:suppressAutoHyphens w:val="0"/>
        <w:spacing w:after="0"/>
        <w:ind w:left="284" w:right="-57" w:hanging="284"/>
        <w:rPr>
          <w:rFonts w:ascii="Times New Roman" w:hAnsi="Times New Roman"/>
          <w:sz w:val="24"/>
          <w:szCs w:val="24"/>
          <w:lang w:val="uk-UA"/>
        </w:rPr>
      </w:pPr>
      <w:proofErr w:type="spellStart"/>
      <w:r w:rsidRPr="002B62C7">
        <w:rPr>
          <w:rFonts w:ascii="Times New Roman" w:hAnsi="Times New Roman"/>
          <w:sz w:val="24"/>
          <w:szCs w:val="24"/>
          <w:lang w:val="uk-UA"/>
        </w:rPr>
        <w:t>Яцеленко</w:t>
      </w:r>
      <w:proofErr w:type="spellEnd"/>
      <w:r w:rsidRPr="002B62C7">
        <w:rPr>
          <w:rFonts w:ascii="Times New Roman" w:hAnsi="Times New Roman"/>
          <w:sz w:val="24"/>
          <w:szCs w:val="24"/>
          <w:lang w:val="uk-UA"/>
        </w:rPr>
        <w:t xml:space="preserve"> А.А. кандидат педагогічних наук, доцент кафедри режисури та хореографії</w:t>
      </w:r>
    </w:p>
    <w:p w:rsidR="00D87000" w:rsidRPr="002B62C7" w:rsidRDefault="00D87000" w:rsidP="00D87000">
      <w:pPr>
        <w:pStyle w:val="ac"/>
        <w:numPr>
          <w:ilvl w:val="0"/>
          <w:numId w:val="13"/>
        </w:numPr>
        <w:suppressAutoHyphens w:val="0"/>
        <w:spacing w:after="0"/>
        <w:ind w:left="284" w:right="-57" w:hanging="284"/>
        <w:rPr>
          <w:rFonts w:ascii="Times New Roman" w:hAnsi="Times New Roman"/>
          <w:b/>
          <w:sz w:val="24"/>
          <w:szCs w:val="24"/>
          <w:lang w:val="uk-UA"/>
        </w:rPr>
      </w:pPr>
      <w:proofErr w:type="spellStart"/>
      <w:r w:rsidRPr="002B62C7">
        <w:rPr>
          <w:rFonts w:ascii="Times New Roman" w:hAnsi="Times New Roman"/>
          <w:sz w:val="24"/>
          <w:szCs w:val="24"/>
          <w:lang w:val="uk-UA"/>
        </w:rPr>
        <w:t>Кузик</w:t>
      </w:r>
      <w:proofErr w:type="spellEnd"/>
      <w:r w:rsidRPr="002B62C7">
        <w:rPr>
          <w:rFonts w:ascii="Times New Roman" w:hAnsi="Times New Roman"/>
          <w:sz w:val="24"/>
          <w:szCs w:val="24"/>
          <w:lang w:val="uk-UA"/>
        </w:rPr>
        <w:t xml:space="preserve"> О.Є. кандидат педагогічних наук, доцент кафедри режисури та хореографії</w:t>
      </w:r>
    </w:p>
    <w:p w:rsidR="00D87000" w:rsidRPr="002B62C7" w:rsidRDefault="00D87000" w:rsidP="00D87000">
      <w:pPr>
        <w:pStyle w:val="ac"/>
        <w:numPr>
          <w:ilvl w:val="0"/>
          <w:numId w:val="13"/>
        </w:numPr>
        <w:suppressAutoHyphens w:val="0"/>
        <w:spacing w:after="0"/>
        <w:ind w:left="284" w:right="-57" w:hanging="284"/>
        <w:rPr>
          <w:rFonts w:ascii="Times New Roman" w:hAnsi="Times New Roman"/>
          <w:sz w:val="24"/>
          <w:szCs w:val="24"/>
          <w:lang w:val="uk-UA"/>
        </w:rPr>
      </w:pPr>
      <w:r w:rsidRPr="002B62C7">
        <w:rPr>
          <w:rFonts w:ascii="Times New Roman" w:hAnsi="Times New Roman"/>
          <w:sz w:val="24"/>
          <w:szCs w:val="24"/>
          <w:lang w:val="uk-UA"/>
        </w:rPr>
        <w:t xml:space="preserve">Петрик  О.О. .народний артист України, доцент, професор кафедри режисури та хореографії </w:t>
      </w:r>
    </w:p>
    <w:p w:rsidR="00D87000" w:rsidRPr="002B62C7" w:rsidRDefault="00D87000" w:rsidP="00D87000">
      <w:pPr>
        <w:pStyle w:val="ac"/>
        <w:numPr>
          <w:ilvl w:val="0"/>
          <w:numId w:val="13"/>
        </w:numPr>
        <w:suppressAutoHyphens w:val="0"/>
        <w:spacing w:after="0"/>
        <w:ind w:left="284" w:right="-57" w:hanging="284"/>
        <w:rPr>
          <w:rFonts w:ascii="Times New Roman" w:hAnsi="Times New Roman"/>
          <w:b/>
          <w:sz w:val="24"/>
          <w:szCs w:val="24"/>
          <w:lang w:val="uk-UA"/>
        </w:rPr>
      </w:pPr>
      <w:r w:rsidRPr="002B62C7">
        <w:rPr>
          <w:rFonts w:ascii="Times New Roman" w:hAnsi="Times New Roman"/>
          <w:sz w:val="24"/>
          <w:szCs w:val="24"/>
          <w:lang w:val="uk-UA"/>
        </w:rPr>
        <w:t>Стригун Ф. М. академік національної академії мистецтв України, народний артист України, доцент,  професор кафедри режисури та хореографії.</w:t>
      </w:r>
    </w:p>
    <w:p w:rsidR="00D87000" w:rsidRPr="002B62C7" w:rsidRDefault="00D87000" w:rsidP="00D87000">
      <w:pPr>
        <w:pStyle w:val="ac"/>
        <w:numPr>
          <w:ilvl w:val="0"/>
          <w:numId w:val="13"/>
        </w:numPr>
        <w:suppressAutoHyphens w:val="0"/>
        <w:spacing w:after="0"/>
        <w:ind w:left="284" w:right="-57" w:hanging="284"/>
        <w:rPr>
          <w:rFonts w:ascii="Times New Roman" w:hAnsi="Times New Roman"/>
          <w:b/>
          <w:sz w:val="24"/>
          <w:szCs w:val="24"/>
          <w:lang w:val="uk-UA"/>
        </w:rPr>
      </w:pPr>
      <w:proofErr w:type="spellStart"/>
      <w:r w:rsidRPr="002B62C7">
        <w:rPr>
          <w:rFonts w:ascii="Times New Roman" w:hAnsi="Times New Roman"/>
          <w:sz w:val="24"/>
          <w:szCs w:val="24"/>
          <w:lang w:val="uk-UA"/>
        </w:rPr>
        <w:t>Ваньовський</w:t>
      </w:r>
      <w:proofErr w:type="spellEnd"/>
      <w:r w:rsidRPr="002B62C7">
        <w:rPr>
          <w:rFonts w:ascii="Times New Roman" w:hAnsi="Times New Roman"/>
          <w:sz w:val="24"/>
          <w:szCs w:val="24"/>
          <w:lang w:val="uk-UA"/>
        </w:rPr>
        <w:t xml:space="preserve"> М.В. народний артист України, професор кафедри режисури та хореографії </w:t>
      </w:r>
    </w:p>
    <w:p w:rsidR="00D87000" w:rsidRPr="002B62C7" w:rsidRDefault="002B62C7" w:rsidP="00D87000">
      <w:pPr>
        <w:pStyle w:val="ac"/>
        <w:numPr>
          <w:ilvl w:val="0"/>
          <w:numId w:val="4"/>
        </w:numPr>
        <w:suppressAutoHyphens w:val="0"/>
        <w:spacing w:after="0"/>
        <w:ind w:left="284" w:right="-57" w:hanging="284"/>
        <w:rPr>
          <w:rFonts w:ascii="Times New Roman" w:hAnsi="Times New Roman"/>
          <w:sz w:val="24"/>
          <w:szCs w:val="24"/>
          <w:lang w:val="uk-UA"/>
        </w:rPr>
      </w:pPr>
      <w:proofErr w:type="spellStart"/>
      <w:r w:rsidRPr="002B62C7">
        <w:rPr>
          <w:rFonts w:ascii="Times New Roman" w:hAnsi="Times New Roman"/>
          <w:sz w:val="24"/>
          <w:szCs w:val="24"/>
          <w:lang w:val="uk-UA"/>
        </w:rPr>
        <w:t>Сохан</w:t>
      </w:r>
      <w:proofErr w:type="spellEnd"/>
      <w:r w:rsidRPr="002B62C7">
        <w:rPr>
          <w:rFonts w:ascii="Times New Roman" w:hAnsi="Times New Roman"/>
          <w:sz w:val="24"/>
          <w:szCs w:val="24"/>
          <w:lang w:val="uk-UA"/>
        </w:rPr>
        <w:t xml:space="preserve"> І. О. </w:t>
      </w:r>
      <w:r w:rsidR="00D87000" w:rsidRPr="002B62C7">
        <w:rPr>
          <w:rFonts w:ascii="Times New Roman" w:hAnsi="Times New Roman"/>
          <w:sz w:val="24"/>
          <w:szCs w:val="24"/>
          <w:lang w:val="uk-UA"/>
        </w:rPr>
        <w:t>студентка I</w:t>
      </w:r>
      <w:r w:rsidRPr="002B62C7">
        <w:rPr>
          <w:rFonts w:ascii="Times New Roman" w:hAnsi="Times New Roman"/>
          <w:sz w:val="24"/>
          <w:szCs w:val="24"/>
        </w:rPr>
        <w:t>V</w:t>
      </w:r>
      <w:r w:rsidR="00D87000" w:rsidRPr="002B62C7">
        <w:rPr>
          <w:rFonts w:ascii="Times New Roman" w:hAnsi="Times New Roman"/>
          <w:sz w:val="24"/>
          <w:szCs w:val="24"/>
          <w:lang w:val="uk-UA"/>
        </w:rPr>
        <w:t xml:space="preserve"> курсу </w:t>
      </w:r>
      <w:proofErr w:type="spellStart"/>
      <w:r w:rsidRPr="002B62C7">
        <w:rPr>
          <w:rFonts w:ascii="Times New Roman" w:hAnsi="Times New Roman"/>
          <w:sz w:val="24"/>
          <w:szCs w:val="24"/>
          <w:lang w:val="en-US"/>
        </w:rPr>
        <w:t>бакалаврату</w:t>
      </w:r>
      <w:proofErr w:type="spellEnd"/>
      <w:r w:rsidRPr="002B62C7">
        <w:rPr>
          <w:rFonts w:ascii="Times New Roman" w:hAnsi="Times New Roman"/>
          <w:sz w:val="24"/>
          <w:szCs w:val="24"/>
          <w:lang w:val="en-US"/>
        </w:rPr>
        <w:t xml:space="preserve"> </w:t>
      </w:r>
      <w:r w:rsidR="00D87000" w:rsidRPr="002B62C7">
        <w:rPr>
          <w:rFonts w:ascii="Times New Roman" w:hAnsi="Times New Roman"/>
          <w:sz w:val="24"/>
          <w:szCs w:val="24"/>
          <w:lang w:val="uk-UA"/>
        </w:rPr>
        <w:t xml:space="preserve"> спеціальності 024 «Хореографія» кафедри режисури та хореографії </w:t>
      </w:r>
    </w:p>
    <w:p w:rsidR="00D87000" w:rsidRPr="002B62C7" w:rsidRDefault="00D87000" w:rsidP="00D87000">
      <w:pPr>
        <w:ind w:right="-57"/>
        <w:rPr>
          <w:b/>
          <w:u w:val="single"/>
          <w:lang w:val="uk-UA"/>
        </w:rPr>
      </w:pPr>
      <w:r w:rsidRPr="002B62C7">
        <w:rPr>
          <w:b/>
          <w:u w:val="single"/>
          <w:lang w:val="uk-UA"/>
        </w:rPr>
        <w:t xml:space="preserve">Запрошені </w:t>
      </w:r>
      <w:proofErr w:type="spellStart"/>
      <w:r w:rsidRPr="002B62C7">
        <w:rPr>
          <w:b/>
          <w:u w:val="single"/>
          <w:lang w:val="uk-UA"/>
        </w:rPr>
        <w:t>стейкхолдери</w:t>
      </w:r>
      <w:proofErr w:type="spellEnd"/>
      <w:r w:rsidRPr="002B62C7">
        <w:rPr>
          <w:b/>
          <w:u w:val="single"/>
          <w:lang w:val="uk-UA"/>
        </w:rPr>
        <w:t xml:space="preserve">: </w:t>
      </w:r>
    </w:p>
    <w:p w:rsidR="00D87000" w:rsidRPr="002B62C7" w:rsidRDefault="00D87000" w:rsidP="00D87000">
      <w:pPr>
        <w:pStyle w:val="ac"/>
        <w:numPr>
          <w:ilvl w:val="0"/>
          <w:numId w:val="13"/>
        </w:numPr>
        <w:suppressAutoHyphens w:val="0"/>
        <w:spacing w:after="0"/>
        <w:ind w:left="284" w:right="-57" w:hanging="284"/>
        <w:rPr>
          <w:rFonts w:ascii="Times New Roman" w:hAnsi="Times New Roman" w:cs="Times New Roman"/>
          <w:sz w:val="24"/>
          <w:szCs w:val="24"/>
          <w:lang w:val="uk-UA"/>
        </w:rPr>
      </w:pPr>
      <w:r w:rsidRPr="002B62C7">
        <w:rPr>
          <w:rFonts w:ascii="Times New Roman" w:hAnsi="Times New Roman" w:cs="Times New Roman"/>
          <w:sz w:val="24"/>
          <w:szCs w:val="24"/>
          <w:lang w:val="uk-UA"/>
        </w:rPr>
        <w:t>Семен В. І. х</w:t>
      </w:r>
      <w:r w:rsidRPr="002B62C7">
        <w:rPr>
          <w:rStyle w:val="3oh-"/>
          <w:rFonts w:ascii="Times New Roman" w:hAnsi="Times New Roman" w:cs="Times New Roman"/>
          <w:sz w:val="24"/>
          <w:szCs w:val="24"/>
          <w:lang w:val="uk-UA"/>
        </w:rPr>
        <w:t xml:space="preserve">удожній керівник Народного ансамблю танцю «Карпати» Львівського державного палацу естетичного виховання учнівської молоді, </w:t>
      </w:r>
      <w:r w:rsidRPr="002B62C7">
        <w:rPr>
          <w:rFonts w:ascii="Times New Roman" w:hAnsi="Times New Roman" w:cs="Times New Roman"/>
          <w:sz w:val="24"/>
          <w:szCs w:val="24"/>
          <w:lang w:val="uk-UA"/>
        </w:rPr>
        <w:t>заслужений артист України.</w:t>
      </w:r>
    </w:p>
    <w:p w:rsidR="00D87000" w:rsidRPr="002B62C7" w:rsidRDefault="00D87000" w:rsidP="00D87000">
      <w:pPr>
        <w:pStyle w:val="ac"/>
        <w:numPr>
          <w:ilvl w:val="0"/>
          <w:numId w:val="13"/>
        </w:numPr>
        <w:suppressAutoHyphens w:val="0"/>
        <w:spacing w:after="0"/>
        <w:ind w:left="284" w:right="-57" w:hanging="284"/>
        <w:rPr>
          <w:rFonts w:ascii="Times New Roman" w:hAnsi="Times New Roman" w:cs="Times New Roman"/>
          <w:sz w:val="24"/>
          <w:szCs w:val="24"/>
          <w:lang w:val="uk-UA"/>
        </w:rPr>
      </w:pPr>
      <w:r w:rsidRPr="002B62C7">
        <w:rPr>
          <w:rFonts w:ascii="Times New Roman" w:hAnsi="Times New Roman" w:cs="Times New Roman"/>
          <w:sz w:val="24"/>
          <w:szCs w:val="24"/>
          <w:lang w:val="uk-UA"/>
        </w:rPr>
        <w:t xml:space="preserve">Паньків М.І. </w:t>
      </w:r>
      <w:r w:rsidRPr="002B62C7">
        <w:rPr>
          <w:rStyle w:val="tojvnm2t"/>
          <w:rFonts w:ascii="Times New Roman" w:hAnsi="Times New Roman" w:cs="Times New Roman"/>
          <w:sz w:val="24"/>
          <w:szCs w:val="24"/>
          <w:lang w:val="uk-UA"/>
        </w:rPr>
        <w:t xml:space="preserve">директор </w:t>
      </w:r>
      <w:proofErr w:type="spellStart"/>
      <w:r w:rsidRPr="002B62C7">
        <w:rPr>
          <w:rStyle w:val="tojvnm2t"/>
          <w:rFonts w:ascii="Times New Roman" w:hAnsi="Times New Roman" w:cs="Times New Roman"/>
          <w:sz w:val="24"/>
          <w:szCs w:val="24"/>
          <w:lang w:val="uk-UA"/>
        </w:rPr>
        <w:t>КЗ</w:t>
      </w:r>
      <w:proofErr w:type="spellEnd"/>
      <w:r w:rsidRPr="002B62C7">
        <w:rPr>
          <w:rStyle w:val="tojvnm2t"/>
          <w:rFonts w:ascii="Times New Roman" w:hAnsi="Times New Roman" w:cs="Times New Roman"/>
          <w:sz w:val="24"/>
          <w:szCs w:val="24"/>
          <w:lang w:val="uk-UA"/>
        </w:rPr>
        <w:t xml:space="preserve"> «</w:t>
      </w:r>
      <w:proofErr w:type="spellStart"/>
      <w:r w:rsidRPr="002B62C7">
        <w:rPr>
          <w:rStyle w:val="tojvnm2t"/>
          <w:rFonts w:ascii="Times New Roman" w:hAnsi="Times New Roman" w:cs="Times New Roman"/>
          <w:sz w:val="24"/>
          <w:szCs w:val="24"/>
          <w:lang w:val="uk-UA"/>
        </w:rPr>
        <w:t>Великолюбінської</w:t>
      </w:r>
      <w:proofErr w:type="spellEnd"/>
      <w:r w:rsidRPr="002B62C7">
        <w:rPr>
          <w:rStyle w:val="tojvnm2t"/>
          <w:rFonts w:ascii="Times New Roman" w:hAnsi="Times New Roman" w:cs="Times New Roman"/>
          <w:sz w:val="24"/>
          <w:szCs w:val="24"/>
          <w:lang w:val="uk-UA"/>
        </w:rPr>
        <w:t xml:space="preserve"> дитячої мистецької школи </w:t>
      </w:r>
      <w:proofErr w:type="spellStart"/>
      <w:r w:rsidRPr="002B62C7">
        <w:rPr>
          <w:rStyle w:val="tojvnm2t"/>
          <w:rFonts w:ascii="Times New Roman" w:hAnsi="Times New Roman" w:cs="Times New Roman"/>
          <w:sz w:val="24"/>
          <w:szCs w:val="24"/>
          <w:lang w:val="uk-UA"/>
        </w:rPr>
        <w:t>Великолюбінської</w:t>
      </w:r>
      <w:proofErr w:type="spellEnd"/>
      <w:r w:rsidRPr="002B62C7">
        <w:rPr>
          <w:rStyle w:val="tojvnm2t"/>
          <w:rFonts w:ascii="Times New Roman" w:hAnsi="Times New Roman" w:cs="Times New Roman"/>
          <w:sz w:val="24"/>
          <w:szCs w:val="24"/>
          <w:lang w:val="uk-UA"/>
        </w:rPr>
        <w:t xml:space="preserve"> селищної ради </w:t>
      </w:r>
      <w:proofErr w:type="spellStart"/>
      <w:r w:rsidRPr="002B62C7">
        <w:rPr>
          <w:rStyle w:val="tojvnm2t"/>
          <w:rFonts w:ascii="Times New Roman" w:hAnsi="Times New Roman" w:cs="Times New Roman"/>
          <w:sz w:val="24"/>
          <w:szCs w:val="24"/>
          <w:lang w:val="uk-UA"/>
        </w:rPr>
        <w:t>Городоцького</w:t>
      </w:r>
      <w:proofErr w:type="spellEnd"/>
      <w:r w:rsidRPr="002B62C7">
        <w:rPr>
          <w:rStyle w:val="tojvnm2t"/>
          <w:rFonts w:ascii="Times New Roman" w:hAnsi="Times New Roman" w:cs="Times New Roman"/>
          <w:sz w:val="24"/>
          <w:szCs w:val="24"/>
          <w:lang w:val="uk-UA"/>
        </w:rPr>
        <w:t xml:space="preserve"> району Львівської області»</w:t>
      </w:r>
      <w:r w:rsidRPr="002B62C7">
        <w:rPr>
          <w:rFonts w:ascii="Times New Roman" w:hAnsi="Times New Roman" w:cs="Times New Roman"/>
          <w:sz w:val="24"/>
          <w:szCs w:val="24"/>
          <w:lang w:val="uk-UA"/>
        </w:rPr>
        <w:t xml:space="preserve"> з</w:t>
      </w:r>
      <w:r w:rsidRPr="002B62C7">
        <w:rPr>
          <w:rStyle w:val="tojvnm2t"/>
          <w:rFonts w:ascii="Times New Roman" w:hAnsi="Times New Roman" w:cs="Times New Roman"/>
          <w:sz w:val="24"/>
          <w:szCs w:val="24"/>
          <w:lang w:val="uk-UA"/>
        </w:rPr>
        <w:t>аслужений працівник культури України, заслужений діяч естрадного мистецтва України.</w:t>
      </w:r>
    </w:p>
    <w:p w:rsidR="00D87000" w:rsidRPr="002B62C7" w:rsidRDefault="00D87000" w:rsidP="00D87000">
      <w:pPr>
        <w:rPr>
          <w:b/>
          <w:lang w:val="uk-UA"/>
        </w:rPr>
      </w:pPr>
    </w:p>
    <w:p w:rsidR="00D87000" w:rsidRPr="002B62C7" w:rsidRDefault="00D87000" w:rsidP="00D87000">
      <w:pPr>
        <w:rPr>
          <w:b/>
          <w:lang w:val="uk-UA"/>
        </w:rPr>
      </w:pPr>
    </w:p>
    <w:p w:rsidR="00D87000" w:rsidRPr="002B62C7" w:rsidRDefault="00D87000" w:rsidP="00D87000">
      <w:pPr>
        <w:rPr>
          <w:b/>
          <w:lang w:val="uk-UA"/>
        </w:rPr>
      </w:pPr>
    </w:p>
    <w:p w:rsidR="00D87000" w:rsidRPr="002B62C7" w:rsidRDefault="00D87000" w:rsidP="00D87000">
      <w:pPr>
        <w:rPr>
          <w:b/>
          <w:lang w:val="uk-UA"/>
        </w:rPr>
      </w:pPr>
    </w:p>
    <w:p w:rsidR="00D87000" w:rsidRPr="002B62C7" w:rsidRDefault="00D87000" w:rsidP="00D87000">
      <w:pPr>
        <w:rPr>
          <w:b/>
          <w:lang w:val="uk-UA"/>
        </w:rPr>
      </w:pPr>
      <w:r w:rsidRPr="002B62C7">
        <w:rPr>
          <w:b/>
          <w:lang w:val="uk-UA"/>
        </w:rPr>
        <w:t>Керівник проектної групи,</w:t>
      </w:r>
    </w:p>
    <w:p w:rsidR="00D87000" w:rsidRPr="002B62C7" w:rsidRDefault="00D87000" w:rsidP="00D87000">
      <w:pPr>
        <w:rPr>
          <w:b/>
          <w:lang w:val="uk-UA"/>
        </w:rPr>
      </w:pPr>
      <w:r w:rsidRPr="002B62C7">
        <w:rPr>
          <w:b/>
          <w:lang w:val="uk-UA"/>
        </w:rPr>
        <w:t xml:space="preserve">гарант освітньої програми                                            проф. </w:t>
      </w:r>
      <w:proofErr w:type="spellStart"/>
      <w:r w:rsidRPr="002B62C7">
        <w:rPr>
          <w:b/>
          <w:lang w:val="uk-UA"/>
        </w:rPr>
        <w:t>Козаренко</w:t>
      </w:r>
      <w:proofErr w:type="spellEnd"/>
      <w:r w:rsidRPr="002B62C7">
        <w:rPr>
          <w:b/>
          <w:lang w:val="uk-UA"/>
        </w:rPr>
        <w:t xml:space="preserve"> О.В.</w:t>
      </w:r>
    </w:p>
    <w:p w:rsidR="00D87000" w:rsidRPr="002B62C7" w:rsidRDefault="00D87000" w:rsidP="00D87000">
      <w:pPr>
        <w:rPr>
          <w:b/>
          <w:lang w:val="uk-UA"/>
        </w:rPr>
      </w:pPr>
      <w:r w:rsidRPr="002B62C7">
        <w:rPr>
          <w:b/>
          <w:lang w:val="uk-UA"/>
        </w:rPr>
        <w:t xml:space="preserve"> </w:t>
      </w:r>
    </w:p>
    <w:p w:rsidR="00D87000" w:rsidRPr="002B62C7" w:rsidRDefault="00D87000" w:rsidP="00D87000">
      <w:pPr>
        <w:rPr>
          <w:b/>
          <w:lang w:val="uk-UA"/>
        </w:rPr>
      </w:pPr>
    </w:p>
    <w:p w:rsidR="00D87000" w:rsidRPr="002B62C7" w:rsidRDefault="00D87000" w:rsidP="00D87000">
      <w:pPr>
        <w:rPr>
          <w:b/>
          <w:lang w:val="uk-UA"/>
        </w:rPr>
      </w:pPr>
      <w:r w:rsidRPr="002B62C7">
        <w:rPr>
          <w:b/>
          <w:lang w:val="uk-UA"/>
        </w:rPr>
        <w:t xml:space="preserve">       ПОГОДЖЕНО</w:t>
      </w:r>
    </w:p>
    <w:p w:rsidR="00D87000" w:rsidRPr="002B62C7" w:rsidRDefault="00D87000" w:rsidP="00D87000">
      <w:pPr>
        <w:rPr>
          <w:b/>
          <w:lang w:val="uk-UA"/>
        </w:rPr>
      </w:pPr>
    </w:p>
    <w:p w:rsidR="00D87000" w:rsidRPr="002B62C7" w:rsidRDefault="00D87000" w:rsidP="00D87000">
      <w:pPr>
        <w:rPr>
          <w:b/>
          <w:lang w:val="uk-UA"/>
        </w:rPr>
      </w:pPr>
      <w:r w:rsidRPr="002B62C7">
        <w:rPr>
          <w:b/>
          <w:lang w:val="uk-UA"/>
        </w:rPr>
        <w:t xml:space="preserve">       Вчена рада факультету культури і мистецтв </w:t>
      </w:r>
    </w:p>
    <w:p w:rsidR="00D87000" w:rsidRPr="002B62C7" w:rsidRDefault="00D87000" w:rsidP="00D87000">
      <w:pPr>
        <w:rPr>
          <w:b/>
          <w:lang w:val="uk-UA"/>
        </w:rPr>
      </w:pPr>
      <w:r w:rsidRPr="002B62C7">
        <w:rPr>
          <w:b/>
          <w:lang w:val="uk-UA"/>
        </w:rPr>
        <w:t xml:space="preserve">       Протокол № </w:t>
      </w:r>
      <w:r w:rsidRPr="002B62C7">
        <w:rPr>
          <w:lang w:val="uk-UA"/>
        </w:rPr>
        <w:t>__</w:t>
      </w:r>
      <w:r w:rsidRPr="002B62C7">
        <w:rPr>
          <w:b/>
          <w:lang w:val="uk-UA"/>
        </w:rPr>
        <w:t xml:space="preserve"> від </w:t>
      </w:r>
      <w:r w:rsidRPr="002B62C7">
        <w:rPr>
          <w:lang w:val="uk-UA"/>
        </w:rPr>
        <w:t xml:space="preserve">__ </w:t>
      </w:r>
      <w:r w:rsidRPr="002B62C7">
        <w:rPr>
          <w:b/>
          <w:lang w:val="uk-UA"/>
        </w:rPr>
        <w:t>грудня 202__ року</w:t>
      </w:r>
    </w:p>
    <w:p w:rsidR="00D87000" w:rsidRPr="002B62C7" w:rsidRDefault="00D87000" w:rsidP="00D87000">
      <w:pPr>
        <w:rPr>
          <w:b/>
          <w:lang w:val="uk-UA"/>
        </w:rPr>
      </w:pPr>
    </w:p>
    <w:p w:rsidR="00D87000" w:rsidRPr="002B62C7" w:rsidRDefault="00D87000" w:rsidP="00D87000">
      <w:pPr>
        <w:rPr>
          <w:b/>
          <w:lang w:val="uk-UA"/>
        </w:rPr>
      </w:pPr>
    </w:p>
    <w:p w:rsidR="00D87000" w:rsidRPr="002B62C7" w:rsidRDefault="00D87000" w:rsidP="00D87000">
      <w:pPr>
        <w:rPr>
          <w:b/>
          <w:lang w:val="uk-UA"/>
        </w:rPr>
      </w:pPr>
    </w:p>
    <w:p w:rsidR="00D87000" w:rsidRPr="002B62C7" w:rsidRDefault="00D87000" w:rsidP="00D87000">
      <w:pPr>
        <w:rPr>
          <w:b/>
          <w:lang w:val="uk-UA"/>
        </w:rPr>
      </w:pPr>
      <w:r w:rsidRPr="002B62C7">
        <w:rPr>
          <w:b/>
          <w:lang w:val="uk-UA"/>
        </w:rPr>
        <w:t xml:space="preserve">       Декан факультету культури і мистецтв                                      проф. М. В. Гарбузюк </w:t>
      </w:r>
    </w:p>
    <w:p w:rsidR="00D87000" w:rsidRPr="002B62C7" w:rsidRDefault="00D87000">
      <w:pPr>
        <w:suppressAutoHyphens w:val="0"/>
        <w:spacing w:line="360" w:lineRule="auto"/>
        <w:jc w:val="both"/>
        <w:rPr>
          <w:b/>
          <w:lang w:val="uk-UA"/>
        </w:rPr>
      </w:pPr>
      <w:r w:rsidRPr="002B62C7">
        <w:rPr>
          <w:b/>
          <w:lang w:val="uk-UA"/>
        </w:rPr>
        <w:br w:type="page"/>
      </w:r>
    </w:p>
    <w:p w:rsidR="00D87000" w:rsidRPr="00FD62B2" w:rsidRDefault="00D87000" w:rsidP="00E851F6">
      <w:pPr>
        <w:suppressAutoHyphens w:val="0"/>
        <w:spacing w:line="360" w:lineRule="auto"/>
        <w:jc w:val="both"/>
        <w:rPr>
          <w:b/>
          <w:lang w:val="uk-UA"/>
        </w:rPr>
      </w:pPr>
    </w:p>
    <w:p w:rsidR="00E851F6" w:rsidRPr="00FD62B2" w:rsidRDefault="00E851F6" w:rsidP="00E851F6">
      <w:pPr>
        <w:ind w:firstLine="708"/>
        <w:rPr>
          <w:b/>
          <w:bCs/>
          <w:color w:val="000000"/>
          <w:lang w:val="uk-UA" w:eastAsia="uk-UA"/>
        </w:rPr>
      </w:pPr>
      <w:r w:rsidRPr="00FD62B2">
        <w:rPr>
          <w:b/>
          <w:lang w:val="uk-UA"/>
        </w:rPr>
        <w:t xml:space="preserve">1. </w:t>
      </w:r>
      <w:r w:rsidRPr="00FD62B2">
        <w:rPr>
          <w:b/>
          <w:bCs/>
          <w:lang w:val="uk-UA"/>
        </w:rPr>
        <w:t>Профіль освітньої програми м</w:t>
      </w:r>
      <w:r w:rsidRPr="00FD62B2">
        <w:rPr>
          <w:b/>
          <w:bCs/>
          <w:color w:val="000000"/>
          <w:lang w:val="uk-UA" w:eastAsia="uk-UA"/>
        </w:rPr>
        <w:t>агістр за спеціальністю «Хореографія».</w:t>
      </w:r>
    </w:p>
    <w:p w:rsidR="00E851F6" w:rsidRPr="00FD62B2" w:rsidRDefault="00E851F6" w:rsidP="00E851F6">
      <w:pPr>
        <w:ind w:firstLine="708"/>
        <w:rPr>
          <w:b/>
          <w:lang w:val="uk-UA"/>
        </w:rPr>
      </w:pPr>
    </w:p>
    <w:tbl>
      <w:tblPr>
        <w:tblW w:w="10061" w:type="dxa"/>
        <w:tblInd w:w="-30" w:type="dxa"/>
        <w:tblLayout w:type="fixed"/>
        <w:tblLook w:val="0000"/>
      </w:tblPr>
      <w:tblGrid>
        <w:gridCol w:w="2406"/>
        <w:gridCol w:w="7655"/>
      </w:tblGrid>
      <w:tr w:rsidR="00E851F6" w:rsidRPr="00FD62B2" w:rsidTr="00E75B96">
        <w:trPr>
          <w:trHeight w:val="443"/>
        </w:trPr>
        <w:tc>
          <w:tcPr>
            <w:tcW w:w="10061" w:type="dxa"/>
            <w:gridSpan w:val="2"/>
            <w:tcBorders>
              <w:top w:val="single" w:sz="4" w:space="0" w:color="000000"/>
              <w:left w:val="single" w:sz="4" w:space="0" w:color="000000"/>
              <w:bottom w:val="single" w:sz="4" w:space="0" w:color="000000"/>
              <w:right w:val="single" w:sz="4" w:space="0" w:color="000000"/>
            </w:tcBorders>
            <w:shd w:val="clear" w:color="auto" w:fill="auto"/>
          </w:tcPr>
          <w:p w:rsidR="00E851F6" w:rsidRPr="00FD62B2" w:rsidRDefault="00E851F6" w:rsidP="00E75B96">
            <w:pPr>
              <w:jc w:val="center"/>
              <w:rPr>
                <w:lang w:val="uk-UA"/>
              </w:rPr>
            </w:pPr>
            <w:r w:rsidRPr="00FD62B2">
              <w:rPr>
                <w:b/>
                <w:sz w:val="22"/>
                <w:szCs w:val="22"/>
                <w:lang w:val="uk-UA"/>
              </w:rPr>
              <w:t>І. Загальна інформація</w:t>
            </w:r>
          </w:p>
        </w:tc>
      </w:tr>
      <w:tr w:rsidR="00E851F6" w:rsidRPr="00FD62B2" w:rsidTr="00E75B96">
        <w:tc>
          <w:tcPr>
            <w:tcW w:w="2406" w:type="dxa"/>
            <w:tcBorders>
              <w:top w:val="single" w:sz="4" w:space="0" w:color="000000"/>
              <w:left w:val="single" w:sz="4" w:space="0" w:color="000000"/>
              <w:bottom w:val="single" w:sz="4" w:space="0" w:color="000000"/>
            </w:tcBorders>
            <w:shd w:val="clear" w:color="auto" w:fill="auto"/>
          </w:tcPr>
          <w:p w:rsidR="00E851F6" w:rsidRPr="00FD62B2" w:rsidRDefault="00E851F6" w:rsidP="00E75B96">
            <w:pPr>
              <w:rPr>
                <w:lang w:val="uk-UA"/>
              </w:rPr>
            </w:pPr>
            <w:r w:rsidRPr="00FD62B2">
              <w:rPr>
                <w:b/>
                <w:sz w:val="22"/>
                <w:szCs w:val="22"/>
                <w:lang w:val="uk-UA"/>
              </w:rPr>
              <w:t>Повна назва вищого навчального закладу та структурного підрозділу</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51F6" w:rsidRPr="00FD62B2" w:rsidRDefault="00E851F6" w:rsidP="00E75B96">
            <w:pPr>
              <w:rPr>
                <w:lang w:val="uk-UA"/>
              </w:rPr>
            </w:pPr>
            <w:r w:rsidRPr="00FD62B2">
              <w:rPr>
                <w:sz w:val="22"/>
                <w:szCs w:val="22"/>
                <w:lang w:val="uk-UA"/>
              </w:rPr>
              <w:t xml:space="preserve">Львівський національний університет імені Івана Франка </w:t>
            </w:r>
          </w:p>
        </w:tc>
      </w:tr>
      <w:tr w:rsidR="00E851F6" w:rsidRPr="00FD62B2" w:rsidTr="00E75B96">
        <w:tc>
          <w:tcPr>
            <w:tcW w:w="2406" w:type="dxa"/>
            <w:tcBorders>
              <w:top w:val="single" w:sz="4" w:space="0" w:color="000000"/>
              <w:left w:val="single" w:sz="4" w:space="0" w:color="000000"/>
              <w:bottom w:val="single" w:sz="4" w:space="0" w:color="000000"/>
            </w:tcBorders>
            <w:shd w:val="clear" w:color="auto" w:fill="auto"/>
          </w:tcPr>
          <w:p w:rsidR="00E851F6" w:rsidRPr="00FD62B2" w:rsidRDefault="00E851F6" w:rsidP="00E75B96">
            <w:pPr>
              <w:rPr>
                <w:lang w:val="uk-UA"/>
              </w:rPr>
            </w:pPr>
            <w:r w:rsidRPr="00FD62B2">
              <w:rPr>
                <w:b/>
                <w:sz w:val="22"/>
                <w:szCs w:val="22"/>
                <w:lang w:val="uk-UA"/>
              </w:rPr>
              <w:t xml:space="preserve">Ступінь вищої освіти та назва кваліфікації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51F6" w:rsidRPr="00FD62B2" w:rsidRDefault="00E851F6" w:rsidP="00E75B96">
            <w:pPr>
              <w:rPr>
                <w:lang w:val="uk-UA"/>
              </w:rPr>
            </w:pPr>
            <w:r w:rsidRPr="00FD62B2">
              <w:rPr>
                <w:sz w:val="22"/>
                <w:szCs w:val="22"/>
                <w:lang w:val="uk-UA"/>
              </w:rPr>
              <w:t xml:space="preserve">Другий (магістерський) рівень </w:t>
            </w:r>
          </w:p>
          <w:p w:rsidR="00E851F6" w:rsidRPr="00FD62B2" w:rsidRDefault="00E851F6" w:rsidP="00E75B96">
            <w:pPr>
              <w:rPr>
                <w:lang w:val="uk-UA"/>
              </w:rPr>
            </w:pPr>
            <w:r w:rsidRPr="00FD62B2">
              <w:rPr>
                <w:sz w:val="22"/>
                <w:szCs w:val="22"/>
                <w:lang w:val="uk-UA"/>
              </w:rPr>
              <w:t>Кваліфікація:</w:t>
            </w:r>
            <w:r w:rsidRPr="00FD62B2">
              <w:rPr>
                <w:b/>
                <w:sz w:val="22"/>
                <w:szCs w:val="22"/>
                <w:lang w:val="uk-UA"/>
              </w:rPr>
              <w:t xml:space="preserve"> </w:t>
            </w:r>
            <w:r w:rsidRPr="00FD62B2">
              <w:rPr>
                <w:sz w:val="22"/>
                <w:szCs w:val="22"/>
                <w:lang w:val="uk-UA"/>
              </w:rPr>
              <w:t>магістр хореографії</w:t>
            </w:r>
            <w:r w:rsidRPr="00FD62B2">
              <w:rPr>
                <w:b/>
                <w:sz w:val="22"/>
                <w:szCs w:val="22"/>
                <w:lang w:val="uk-UA"/>
              </w:rPr>
              <w:t xml:space="preserve"> </w:t>
            </w:r>
          </w:p>
        </w:tc>
      </w:tr>
      <w:tr w:rsidR="00E851F6" w:rsidRPr="00FD62B2" w:rsidTr="00E75B96">
        <w:tc>
          <w:tcPr>
            <w:tcW w:w="2406" w:type="dxa"/>
            <w:tcBorders>
              <w:top w:val="single" w:sz="4" w:space="0" w:color="000000"/>
              <w:left w:val="single" w:sz="4" w:space="0" w:color="000000"/>
              <w:bottom w:val="single" w:sz="4" w:space="0" w:color="000000"/>
            </w:tcBorders>
            <w:shd w:val="clear" w:color="auto" w:fill="auto"/>
          </w:tcPr>
          <w:p w:rsidR="00E851F6" w:rsidRPr="00FD62B2" w:rsidRDefault="00E851F6" w:rsidP="00E75B96">
            <w:pPr>
              <w:rPr>
                <w:lang w:val="uk-UA"/>
              </w:rPr>
            </w:pPr>
            <w:r w:rsidRPr="00FD62B2">
              <w:rPr>
                <w:b/>
                <w:sz w:val="22"/>
                <w:szCs w:val="22"/>
                <w:lang w:val="uk-UA"/>
              </w:rPr>
              <w:t>Офіційна назва освітньої програми</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51F6" w:rsidRPr="00FD62B2" w:rsidRDefault="00E851F6" w:rsidP="00E75B96">
            <w:pPr>
              <w:rPr>
                <w:lang w:val="uk-UA"/>
              </w:rPr>
            </w:pPr>
            <w:r w:rsidRPr="00FD62B2">
              <w:rPr>
                <w:sz w:val="22"/>
                <w:szCs w:val="22"/>
                <w:lang w:val="uk-UA"/>
              </w:rPr>
              <w:t>Освітньо-професійна програма підготовки магістра</w:t>
            </w:r>
          </w:p>
        </w:tc>
      </w:tr>
      <w:tr w:rsidR="00E851F6" w:rsidRPr="00FD62B2" w:rsidTr="00E75B96">
        <w:tc>
          <w:tcPr>
            <w:tcW w:w="2406" w:type="dxa"/>
            <w:tcBorders>
              <w:top w:val="single" w:sz="4" w:space="0" w:color="000000"/>
              <w:left w:val="single" w:sz="4" w:space="0" w:color="000000"/>
              <w:bottom w:val="single" w:sz="4" w:space="0" w:color="000000"/>
            </w:tcBorders>
            <w:shd w:val="clear" w:color="auto" w:fill="auto"/>
          </w:tcPr>
          <w:p w:rsidR="00E851F6" w:rsidRPr="00FD62B2" w:rsidRDefault="00E851F6" w:rsidP="00E75B96">
            <w:pPr>
              <w:rPr>
                <w:lang w:val="uk-UA"/>
              </w:rPr>
            </w:pPr>
            <w:r w:rsidRPr="00FD62B2">
              <w:rPr>
                <w:b/>
                <w:sz w:val="22"/>
                <w:szCs w:val="22"/>
                <w:lang w:val="uk-UA"/>
              </w:rPr>
              <w:t>Тип  диплома та обсяг освітньої  програми</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51F6" w:rsidRPr="00FD62B2" w:rsidRDefault="00E851F6" w:rsidP="00E75B96">
            <w:pPr>
              <w:rPr>
                <w:lang w:val="uk-UA"/>
              </w:rPr>
            </w:pPr>
            <w:r w:rsidRPr="00FD62B2">
              <w:rPr>
                <w:sz w:val="22"/>
                <w:szCs w:val="22"/>
                <w:lang w:val="uk-UA"/>
              </w:rPr>
              <w:t xml:space="preserve">Диплом магістра, одиничний, 90 кредитів, 1 рік 4 місяці </w:t>
            </w:r>
          </w:p>
          <w:p w:rsidR="00E851F6" w:rsidRPr="00FD62B2" w:rsidRDefault="00E851F6" w:rsidP="00E75B96">
            <w:pPr>
              <w:rPr>
                <w:lang w:val="uk-UA"/>
              </w:rPr>
            </w:pPr>
          </w:p>
        </w:tc>
      </w:tr>
      <w:tr w:rsidR="00E851F6" w:rsidRPr="00FD62B2" w:rsidTr="00E75B96">
        <w:tc>
          <w:tcPr>
            <w:tcW w:w="2406" w:type="dxa"/>
            <w:tcBorders>
              <w:top w:val="single" w:sz="4" w:space="0" w:color="000000"/>
              <w:left w:val="single" w:sz="4" w:space="0" w:color="000000"/>
              <w:bottom w:val="single" w:sz="4" w:space="0" w:color="000000"/>
            </w:tcBorders>
            <w:shd w:val="clear" w:color="auto" w:fill="auto"/>
          </w:tcPr>
          <w:p w:rsidR="00E851F6" w:rsidRPr="00FD62B2" w:rsidRDefault="00E851F6" w:rsidP="00E75B96">
            <w:pPr>
              <w:rPr>
                <w:lang w:val="uk-UA"/>
              </w:rPr>
            </w:pPr>
            <w:r w:rsidRPr="00FD62B2">
              <w:rPr>
                <w:b/>
                <w:sz w:val="22"/>
                <w:szCs w:val="22"/>
                <w:lang w:val="uk-UA"/>
              </w:rPr>
              <w:t>Наявність акредитації</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51F6" w:rsidRPr="00FD62B2" w:rsidRDefault="00E851F6" w:rsidP="00E75B96">
            <w:pPr>
              <w:rPr>
                <w:lang w:val="uk-UA"/>
              </w:rPr>
            </w:pPr>
            <w:r w:rsidRPr="00FD62B2">
              <w:rPr>
                <w:sz w:val="22"/>
                <w:szCs w:val="22"/>
                <w:lang w:val="uk-UA"/>
              </w:rPr>
              <w:t>Ліцензія Львівського національного університету імені Івана Франка надання освітніх послух  Серія АЕ №636822-від протокол №116 (Наказ МОН України від10.06.2015 р. №1415л).</w:t>
            </w:r>
          </w:p>
        </w:tc>
      </w:tr>
      <w:tr w:rsidR="00E851F6" w:rsidRPr="00FD62B2" w:rsidTr="00E75B96">
        <w:tc>
          <w:tcPr>
            <w:tcW w:w="2406" w:type="dxa"/>
            <w:tcBorders>
              <w:top w:val="single" w:sz="4" w:space="0" w:color="000000"/>
              <w:left w:val="single" w:sz="4" w:space="0" w:color="000000"/>
              <w:bottom w:val="single" w:sz="4" w:space="0" w:color="000000"/>
            </w:tcBorders>
            <w:shd w:val="clear" w:color="auto" w:fill="auto"/>
          </w:tcPr>
          <w:p w:rsidR="00E851F6" w:rsidRPr="00FD62B2" w:rsidRDefault="00E851F6" w:rsidP="00E75B96">
            <w:pPr>
              <w:rPr>
                <w:lang w:val="uk-UA"/>
              </w:rPr>
            </w:pPr>
            <w:r w:rsidRPr="00FD62B2">
              <w:rPr>
                <w:b/>
                <w:sz w:val="22"/>
                <w:szCs w:val="22"/>
                <w:lang w:val="uk-UA"/>
              </w:rPr>
              <w:t>Цикл/рівень</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51F6" w:rsidRPr="00FD62B2" w:rsidRDefault="00E851F6" w:rsidP="00E75B96">
            <w:pPr>
              <w:rPr>
                <w:lang w:val="uk-UA"/>
              </w:rPr>
            </w:pPr>
            <w:r w:rsidRPr="00FD62B2">
              <w:rPr>
                <w:sz w:val="22"/>
                <w:szCs w:val="22"/>
                <w:lang w:val="uk-UA"/>
              </w:rPr>
              <w:t>НРК України – 7 рівень</w:t>
            </w:r>
          </w:p>
        </w:tc>
      </w:tr>
      <w:tr w:rsidR="00E851F6" w:rsidRPr="00FD62B2" w:rsidTr="00E75B96">
        <w:tc>
          <w:tcPr>
            <w:tcW w:w="2406" w:type="dxa"/>
            <w:tcBorders>
              <w:top w:val="single" w:sz="4" w:space="0" w:color="000000"/>
              <w:left w:val="single" w:sz="4" w:space="0" w:color="000000"/>
              <w:bottom w:val="single" w:sz="4" w:space="0" w:color="000000"/>
            </w:tcBorders>
            <w:shd w:val="clear" w:color="auto" w:fill="auto"/>
          </w:tcPr>
          <w:p w:rsidR="00E851F6" w:rsidRPr="00FD62B2" w:rsidRDefault="00E851F6" w:rsidP="00E75B96">
            <w:pPr>
              <w:rPr>
                <w:lang w:val="uk-UA"/>
              </w:rPr>
            </w:pPr>
            <w:r w:rsidRPr="00FD62B2">
              <w:rPr>
                <w:b/>
                <w:sz w:val="22"/>
                <w:szCs w:val="22"/>
                <w:lang w:val="uk-UA"/>
              </w:rPr>
              <w:t xml:space="preserve">Передумова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51F6" w:rsidRPr="00FD62B2" w:rsidRDefault="00E851F6" w:rsidP="00E75B96">
            <w:pPr>
              <w:rPr>
                <w:lang w:val="uk-UA"/>
              </w:rPr>
            </w:pPr>
            <w:r w:rsidRPr="00FD62B2">
              <w:rPr>
                <w:rStyle w:val="rvts0"/>
                <w:sz w:val="22"/>
                <w:szCs w:val="22"/>
                <w:lang w:val="uk-UA"/>
              </w:rPr>
              <w:t>Наявність здобутої вищої освіти ступеня бакалавра або спеціаліста</w:t>
            </w:r>
          </w:p>
        </w:tc>
      </w:tr>
      <w:tr w:rsidR="00E851F6" w:rsidRPr="00FD62B2" w:rsidTr="00E75B96">
        <w:tc>
          <w:tcPr>
            <w:tcW w:w="2406" w:type="dxa"/>
            <w:tcBorders>
              <w:top w:val="single" w:sz="4" w:space="0" w:color="000000"/>
              <w:left w:val="single" w:sz="4" w:space="0" w:color="000000"/>
              <w:bottom w:val="single" w:sz="4" w:space="0" w:color="000000"/>
            </w:tcBorders>
            <w:shd w:val="clear" w:color="auto" w:fill="auto"/>
          </w:tcPr>
          <w:p w:rsidR="00E851F6" w:rsidRPr="00FD62B2" w:rsidRDefault="00E851F6" w:rsidP="00E75B96">
            <w:pPr>
              <w:rPr>
                <w:lang w:val="uk-UA"/>
              </w:rPr>
            </w:pPr>
            <w:r w:rsidRPr="00FD62B2">
              <w:rPr>
                <w:b/>
                <w:sz w:val="22"/>
                <w:szCs w:val="22"/>
                <w:lang w:val="uk-UA"/>
              </w:rPr>
              <w:t>Мова викладання</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51F6" w:rsidRPr="00FD62B2" w:rsidRDefault="00E851F6" w:rsidP="00E75B96">
            <w:pPr>
              <w:rPr>
                <w:lang w:val="uk-UA"/>
              </w:rPr>
            </w:pPr>
            <w:r w:rsidRPr="00FD62B2">
              <w:rPr>
                <w:sz w:val="22"/>
                <w:szCs w:val="22"/>
                <w:lang w:val="uk-UA"/>
              </w:rPr>
              <w:t>Українська</w:t>
            </w:r>
          </w:p>
        </w:tc>
      </w:tr>
      <w:tr w:rsidR="00E851F6" w:rsidRPr="00FD62B2" w:rsidTr="00E75B96">
        <w:tc>
          <w:tcPr>
            <w:tcW w:w="2406" w:type="dxa"/>
            <w:tcBorders>
              <w:top w:val="single" w:sz="4" w:space="0" w:color="000000"/>
              <w:left w:val="single" w:sz="4" w:space="0" w:color="000000"/>
              <w:bottom w:val="single" w:sz="4" w:space="0" w:color="000000"/>
            </w:tcBorders>
            <w:shd w:val="clear" w:color="auto" w:fill="auto"/>
          </w:tcPr>
          <w:p w:rsidR="00E851F6" w:rsidRPr="00FD62B2" w:rsidRDefault="00E851F6" w:rsidP="00E75B96">
            <w:pPr>
              <w:rPr>
                <w:lang w:val="uk-UA"/>
              </w:rPr>
            </w:pPr>
            <w:r w:rsidRPr="00FD62B2">
              <w:rPr>
                <w:b/>
                <w:sz w:val="22"/>
                <w:szCs w:val="22"/>
                <w:lang w:val="uk-UA"/>
              </w:rPr>
              <w:t>Термін дії</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51F6" w:rsidRPr="00FD62B2" w:rsidRDefault="00E851F6" w:rsidP="00E75B96">
            <w:pPr>
              <w:rPr>
                <w:lang w:val="uk-UA"/>
              </w:rPr>
            </w:pPr>
          </w:p>
        </w:tc>
      </w:tr>
      <w:tr w:rsidR="00E851F6" w:rsidRPr="00FD62B2" w:rsidTr="00E75B96">
        <w:tc>
          <w:tcPr>
            <w:tcW w:w="2406" w:type="dxa"/>
            <w:tcBorders>
              <w:top w:val="single" w:sz="4" w:space="0" w:color="000000"/>
              <w:left w:val="single" w:sz="4" w:space="0" w:color="000000"/>
              <w:bottom w:val="single" w:sz="4" w:space="0" w:color="000000"/>
            </w:tcBorders>
            <w:shd w:val="clear" w:color="auto" w:fill="auto"/>
          </w:tcPr>
          <w:p w:rsidR="00E851F6" w:rsidRPr="00FD62B2" w:rsidRDefault="00E851F6" w:rsidP="00E75B96">
            <w:pPr>
              <w:rPr>
                <w:lang w:val="uk-UA"/>
              </w:rPr>
            </w:pPr>
            <w:proofErr w:type="spellStart"/>
            <w:r w:rsidRPr="00FD62B2">
              <w:rPr>
                <w:b/>
                <w:sz w:val="22"/>
                <w:szCs w:val="22"/>
                <w:lang w:val="uk-UA"/>
              </w:rPr>
              <w:t>Інтернет-адреса</w:t>
            </w:r>
            <w:proofErr w:type="spellEnd"/>
            <w:r w:rsidRPr="00FD62B2">
              <w:rPr>
                <w:b/>
                <w:sz w:val="22"/>
                <w:szCs w:val="22"/>
                <w:lang w:val="uk-UA"/>
              </w:rPr>
              <w:t xml:space="preserve"> постійного розміщення опису освітньої програми</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51F6" w:rsidRPr="00FD62B2" w:rsidRDefault="00E851F6" w:rsidP="00E75B96">
            <w:pPr>
              <w:rPr>
                <w:color w:val="000000"/>
                <w:lang w:val="uk-UA"/>
              </w:rPr>
            </w:pPr>
            <w:r w:rsidRPr="00FD62B2">
              <w:rPr>
                <w:color w:val="000000"/>
                <w:sz w:val="22"/>
                <w:szCs w:val="22"/>
                <w:lang w:val="uk-UA"/>
              </w:rPr>
              <w:t>http://clio.lnu.edu.ua/department/sotsiolohiji</w:t>
            </w:r>
          </w:p>
        </w:tc>
      </w:tr>
      <w:tr w:rsidR="00E851F6" w:rsidRPr="00FD62B2" w:rsidTr="00E75B96">
        <w:tc>
          <w:tcPr>
            <w:tcW w:w="10061" w:type="dxa"/>
            <w:gridSpan w:val="2"/>
            <w:tcBorders>
              <w:top w:val="single" w:sz="4" w:space="0" w:color="000000"/>
              <w:left w:val="single" w:sz="4" w:space="0" w:color="000000"/>
              <w:bottom w:val="single" w:sz="4" w:space="0" w:color="000000"/>
              <w:right w:val="single" w:sz="4" w:space="0" w:color="000000"/>
            </w:tcBorders>
            <w:shd w:val="clear" w:color="auto" w:fill="auto"/>
          </w:tcPr>
          <w:p w:rsidR="00E851F6" w:rsidRPr="00FD62B2" w:rsidRDefault="00E851F6" w:rsidP="00E75B96">
            <w:pPr>
              <w:jc w:val="center"/>
              <w:rPr>
                <w:rFonts w:eastAsia="Times New Roman"/>
                <w:lang w:val="uk-UA"/>
              </w:rPr>
            </w:pPr>
            <w:r w:rsidRPr="00FD62B2">
              <w:rPr>
                <w:b/>
                <w:sz w:val="22"/>
                <w:szCs w:val="22"/>
                <w:lang w:val="uk-UA"/>
              </w:rPr>
              <w:t>2.</w:t>
            </w:r>
            <w:r w:rsidRPr="00FD62B2">
              <w:rPr>
                <w:color w:val="FF6600"/>
                <w:sz w:val="22"/>
                <w:szCs w:val="22"/>
                <w:lang w:val="uk-UA"/>
              </w:rPr>
              <w:t xml:space="preserve"> </w:t>
            </w:r>
            <w:r w:rsidRPr="00FD62B2">
              <w:rPr>
                <w:b/>
                <w:sz w:val="22"/>
                <w:szCs w:val="22"/>
                <w:lang w:val="uk-UA"/>
              </w:rPr>
              <w:t>Мета освітньої програми</w:t>
            </w:r>
          </w:p>
          <w:p w:rsidR="00E851F6" w:rsidRPr="00FD62B2" w:rsidRDefault="00E851F6" w:rsidP="00CB1E56">
            <w:pPr>
              <w:ind w:firstLine="459"/>
              <w:jc w:val="both"/>
              <w:rPr>
                <w:rFonts w:eastAsia="Times New Roman"/>
                <w:color w:val="000000"/>
                <w:lang w:val="uk-UA" w:eastAsia="uk-UA"/>
              </w:rPr>
            </w:pPr>
            <w:r w:rsidRPr="00FD62B2">
              <w:rPr>
                <w:sz w:val="22"/>
                <w:szCs w:val="22"/>
                <w:lang w:val="uk-UA"/>
              </w:rPr>
              <w:t xml:space="preserve">Забезпечити підготовку магістрів в галузі </w:t>
            </w:r>
            <w:r w:rsidRPr="00FD62B2">
              <w:rPr>
                <w:rFonts w:eastAsia="Times New Roman"/>
                <w:color w:val="000000"/>
                <w:sz w:val="22"/>
                <w:szCs w:val="22"/>
                <w:lang w:val="uk-UA" w:eastAsia="uk-UA"/>
              </w:rPr>
              <w:t>02 Культура і мистецтво, 024 Хореографія.</w:t>
            </w:r>
          </w:p>
          <w:p w:rsidR="00E851F6" w:rsidRPr="00FD62B2" w:rsidRDefault="00E851F6" w:rsidP="00CB1E56">
            <w:pPr>
              <w:ind w:firstLine="459"/>
              <w:jc w:val="both"/>
              <w:rPr>
                <w:lang w:val="uk-UA"/>
              </w:rPr>
            </w:pPr>
            <w:r w:rsidRPr="00FD62B2">
              <w:rPr>
                <w:rFonts w:eastAsia="Times New Roman"/>
                <w:color w:val="000000"/>
                <w:sz w:val="22"/>
                <w:szCs w:val="22"/>
                <w:lang w:val="uk-UA" w:eastAsia="uk-UA"/>
              </w:rPr>
              <w:t xml:space="preserve">Забезпечити студентам здобуття знань, вмінь та розуміння, що відносяться до областей хореографічного мистецтва, </w:t>
            </w:r>
            <w:proofErr w:type="spellStart"/>
            <w:r w:rsidRPr="00FD62B2">
              <w:rPr>
                <w:rFonts w:eastAsia="Times New Roman"/>
                <w:color w:val="000000"/>
                <w:sz w:val="22"/>
                <w:szCs w:val="22"/>
                <w:lang w:val="uk-UA" w:eastAsia="uk-UA"/>
              </w:rPr>
              <w:t>хореології</w:t>
            </w:r>
            <w:proofErr w:type="spellEnd"/>
            <w:r w:rsidRPr="00FD62B2">
              <w:rPr>
                <w:rFonts w:eastAsia="Times New Roman"/>
                <w:color w:val="000000"/>
                <w:sz w:val="22"/>
                <w:szCs w:val="22"/>
                <w:lang w:val="uk-UA" w:eastAsia="uk-UA"/>
              </w:rPr>
              <w:t xml:space="preserve">, </w:t>
            </w:r>
            <w:proofErr w:type="spellStart"/>
            <w:r w:rsidRPr="00FD62B2">
              <w:rPr>
                <w:rFonts w:eastAsia="Times New Roman"/>
                <w:color w:val="000000"/>
                <w:sz w:val="22"/>
                <w:szCs w:val="22"/>
                <w:lang w:val="uk-UA" w:eastAsia="uk-UA"/>
              </w:rPr>
              <w:t>балетознавства</w:t>
            </w:r>
            <w:proofErr w:type="spellEnd"/>
            <w:r w:rsidRPr="00FD62B2">
              <w:rPr>
                <w:rFonts w:eastAsia="Times New Roman"/>
                <w:color w:val="000000"/>
                <w:sz w:val="22"/>
                <w:szCs w:val="22"/>
                <w:lang w:val="uk-UA" w:eastAsia="uk-UA"/>
              </w:rPr>
              <w:t>, педагогіки та психології, що дасть їм можливість виконувати свою роботу самостійно. Бути підготовленими до успішного засвоєння складніших програм для наукових дослідників та розробників, експертів в області комунікації, викладачів, наукових менеджерів у бізнесових структурах.</w:t>
            </w:r>
          </w:p>
        </w:tc>
      </w:tr>
      <w:tr w:rsidR="00E851F6" w:rsidRPr="00FD62B2" w:rsidTr="00E75B96">
        <w:tc>
          <w:tcPr>
            <w:tcW w:w="10061" w:type="dxa"/>
            <w:gridSpan w:val="2"/>
            <w:tcBorders>
              <w:top w:val="single" w:sz="4" w:space="0" w:color="000000"/>
              <w:left w:val="single" w:sz="4" w:space="0" w:color="000000"/>
              <w:bottom w:val="single" w:sz="4" w:space="0" w:color="000000"/>
              <w:right w:val="single" w:sz="4" w:space="0" w:color="000000"/>
            </w:tcBorders>
            <w:shd w:val="clear" w:color="auto" w:fill="auto"/>
          </w:tcPr>
          <w:p w:rsidR="00E851F6" w:rsidRPr="00FD62B2" w:rsidRDefault="00E851F6" w:rsidP="00E75B96">
            <w:pPr>
              <w:jc w:val="center"/>
              <w:rPr>
                <w:lang w:val="uk-UA"/>
              </w:rPr>
            </w:pPr>
            <w:r w:rsidRPr="00FD62B2">
              <w:rPr>
                <w:rFonts w:eastAsia="Times New Roman"/>
                <w:b/>
                <w:sz w:val="22"/>
                <w:szCs w:val="22"/>
                <w:lang w:val="uk-UA"/>
              </w:rPr>
              <w:t xml:space="preserve">  </w:t>
            </w:r>
            <w:r w:rsidRPr="00FD62B2">
              <w:rPr>
                <w:b/>
                <w:sz w:val="22"/>
                <w:szCs w:val="22"/>
                <w:lang w:val="uk-UA"/>
              </w:rPr>
              <w:t>3. Характеристика освітньої програми</w:t>
            </w:r>
          </w:p>
        </w:tc>
      </w:tr>
      <w:tr w:rsidR="00E851F6" w:rsidRPr="00FD62B2" w:rsidTr="00E75B96">
        <w:tc>
          <w:tcPr>
            <w:tcW w:w="2406" w:type="dxa"/>
            <w:tcBorders>
              <w:top w:val="single" w:sz="4" w:space="0" w:color="000000"/>
              <w:left w:val="single" w:sz="4" w:space="0" w:color="000000"/>
              <w:bottom w:val="single" w:sz="4" w:space="0" w:color="000000"/>
            </w:tcBorders>
            <w:shd w:val="clear" w:color="auto" w:fill="auto"/>
          </w:tcPr>
          <w:p w:rsidR="00E851F6" w:rsidRPr="00FD62B2" w:rsidRDefault="00E851F6" w:rsidP="00E75B96">
            <w:pPr>
              <w:rPr>
                <w:lang w:val="uk-UA"/>
              </w:rPr>
            </w:pPr>
            <w:r w:rsidRPr="00FD62B2">
              <w:rPr>
                <w:b/>
                <w:sz w:val="22"/>
                <w:szCs w:val="22"/>
                <w:lang w:val="uk-UA"/>
              </w:rPr>
              <w:t xml:space="preserve">Предметна область (галузь знань, спеціальність, спеціалізація </w:t>
            </w:r>
            <w:r w:rsidRPr="00FD62B2">
              <w:rPr>
                <w:sz w:val="22"/>
                <w:szCs w:val="22"/>
                <w:lang w:val="uk-UA"/>
              </w:rPr>
              <w:t>(за наявності)</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51F6" w:rsidRPr="00FD62B2" w:rsidRDefault="00E851F6" w:rsidP="00CB1E56">
            <w:pPr>
              <w:jc w:val="both"/>
              <w:rPr>
                <w:lang w:val="uk-UA"/>
              </w:rPr>
            </w:pPr>
            <w:r w:rsidRPr="00FD62B2">
              <w:rPr>
                <w:sz w:val="22"/>
                <w:szCs w:val="22"/>
                <w:lang w:val="uk-UA"/>
              </w:rPr>
              <w:t>галузь знань 02 – Культура і мистецтво</w:t>
            </w:r>
          </w:p>
          <w:p w:rsidR="00E851F6" w:rsidRPr="00FD62B2" w:rsidRDefault="00E851F6" w:rsidP="00CB1E56">
            <w:pPr>
              <w:jc w:val="both"/>
              <w:rPr>
                <w:lang w:val="uk-UA"/>
              </w:rPr>
            </w:pPr>
            <w:r w:rsidRPr="00FD62B2">
              <w:rPr>
                <w:sz w:val="22"/>
                <w:szCs w:val="22"/>
                <w:lang w:val="uk-UA"/>
              </w:rPr>
              <w:t>спеціальність 024 – Хореографія</w:t>
            </w:r>
          </w:p>
        </w:tc>
      </w:tr>
      <w:tr w:rsidR="00E851F6" w:rsidRPr="00FD62B2" w:rsidTr="00E75B96">
        <w:tc>
          <w:tcPr>
            <w:tcW w:w="2406" w:type="dxa"/>
            <w:tcBorders>
              <w:top w:val="single" w:sz="4" w:space="0" w:color="000000"/>
              <w:left w:val="single" w:sz="4" w:space="0" w:color="000000"/>
              <w:bottom w:val="single" w:sz="4" w:space="0" w:color="000000"/>
            </w:tcBorders>
            <w:shd w:val="clear" w:color="auto" w:fill="auto"/>
          </w:tcPr>
          <w:p w:rsidR="00E851F6" w:rsidRPr="00FD62B2" w:rsidRDefault="00E851F6" w:rsidP="00E75B96">
            <w:pPr>
              <w:rPr>
                <w:lang w:val="uk-UA"/>
              </w:rPr>
            </w:pPr>
            <w:r w:rsidRPr="00FD62B2">
              <w:rPr>
                <w:b/>
                <w:sz w:val="22"/>
                <w:szCs w:val="22"/>
                <w:lang w:val="uk-UA"/>
              </w:rPr>
              <w:t xml:space="preserve">Орієнтація освітньої програми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51F6" w:rsidRPr="00FD62B2" w:rsidRDefault="00E851F6" w:rsidP="00CB1E56">
            <w:pPr>
              <w:jc w:val="both"/>
              <w:rPr>
                <w:lang w:val="uk-UA"/>
              </w:rPr>
            </w:pPr>
            <w:r w:rsidRPr="00FD62B2">
              <w:rPr>
                <w:sz w:val="22"/>
                <w:szCs w:val="22"/>
                <w:lang w:val="uk-UA"/>
              </w:rPr>
              <w:t xml:space="preserve">Освітньо-професійна програма магістр. </w:t>
            </w:r>
          </w:p>
          <w:p w:rsidR="00E851F6" w:rsidRPr="00FD62B2" w:rsidRDefault="00E851F6" w:rsidP="00CB1E56">
            <w:pPr>
              <w:jc w:val="both"/>
              <w:rPr>
                <w:lang w:val="uk-UA"/>
              </w:rPr>
            </w:pPr>
            <w:r w:rsidRPr="00FD62B2">
              <w:rPr>
                <w:sz w:val="22"/>
                <w:szCs w:val="22"/>
                <w:lang w:val="uk-UA"/>
              </w:rPr>
              <w:t xml:space="preserve">Програма спрямована на оволодіння фундаментальними знаннями та навичками </w:t>
            </w:r>
            <w:proofErr w:type="spellStart"/>
            <w:r w:rsidRPr="00FD62B2">
              <w:rPr>
                <w:sz w:val="22"/>
                <w:szCs w:val="22"/>
                <w:lang w:val="uk-UA"/>
              </w:rPr>
              <w:t>хореологічних</w:t>
            </w:r>
            <w:proofErr w:type="spellEnd"/>
            <w:r w:rsidRPr="00FD62B2">
              <w:rPr>
                <w:sz w:val="22"/>
                <w:szCs w:val="22"/>
                <w:lang w:val="uk-UA"/>
              </w:rPr>
              <w:t xml:space="preserve"> досліджень, викладан</w:t>
            </w:r>
            <w:r>
              <w:rPr>
                <w:sz w:val="22"/>
                <w:szCs w:val="22"/>
                <w:lang w:val="uk-UA"/>
              </w:rPr>
              <w:t xml:space="preserve">ня хореографічних дисциплін у </w:t>
            </w:r>
            <w:r w:rsidRPr="00FD62B2">
              <w:rPr>
                <w:sz w:val="22"/>
                <w:szCs w:val="22"/>
                <w:lang w:val="uk-UA"/>
              </w:rPr>
              <w:t>З</w:t>
            </w:r>
            <w:r>
              <w:rPr>
                <w:sz w:val="22"/>
                <w:szCs w:val="22"/>
                <w:lang w:val="uk-UA"/>
              </w:rPr>
              <w:t>ВО</w:t>
            </w:r>
            <w:r w:rsidRPr="00FD62B2">
              <w:rPr>
                <w:sz w:val="22"/>
                <w:szCs w:val="22"/>
                <w:lang w:val="uk-UA"/>
              </w:rPr>
              <w:t>, враховує новітні вимоги щодо зв’язку теоретичних та практичних положень та їхнім застосуванням в аналізі хореографічного мистецтва через проходження науково-дослідної та асистентської практик; формує фахівців і викладачів із творчим способом мислення та уявою, здатних не лише використовувати набуті знання, але й генерувати нові на базі сучасних досягнень науки.</w:t>
            </w:r>
          </w:p>
          <w:p w:rsidR="00E851F6" w:rsidRPr="00FD62B2" w:rsidRDefault="00E851F6" w:rsidP="00CB1E56">
            <w:pPr>
              <w:jc w:val="both"/>
              <w:rPr>
                <w:lang w:val="uk-UA"/>
              </w:rPr>
            </w:pPr>
            <w:r w:rsidRPr="00FD62B2">
              <w:rPr>
                <w:sz w:val="22"/>
                <w:szCs w:val="22"/>
                <w:lang w:val="uk-UA"/>
              </w:rPr>
              <w:t>Програма передбачає поглиблені знання і практичні навички використання іноземних мов за фахом та створення умов для академічної мобільності і навчання на соціологічних факультетах як провідних ВНЗ України, так і за кордоном.</w:t>
            </w:r>
          </w:p>
        </w:tc>
      </w:tr>
      <w:tr w:rsidR="00E851F6" w:rsidRPr="00FD62B2" w:rsidTr="00E75B96">
        <w:tc>
          <w:tcPr>
            <w:tcW w:w="2406" w:type="dxa"/>
            <w:tcBorders>
              <w:top w:val="single" w:sz="4" w:space="0" w:color="000000"/>
              <w:left w:val="single" w:sz="4" w:space="0" w:color="000000"/>
              <w:bottom w:val="single" w:sz="4" w:space="0" w:color="000000"/>
            </w:tcBorders>
            <w:shd w:val="clear" w:color="auto" w:fill="auto"/>
          </w:tcPr>
          <w:p w:rsidR="00E851F6" w:rsidRPr="00FD62B2" w:rsidRDefault="00E851F6" w:rsidP="00E75B96">
            <w:pPr>
              <w:rPr>
                <w:lang w:val="uk-UA"/>
              </w:rPr>
            </w:pPr>
            <w:r w:rsidRPr="00FD62B2">
              <w:rPr>
                <w:b/>
                <w:sz w:val="22"/>
                <w:szCs w:val="22"/>
                <w:lang w:val="uk-UA"/>
              </w:rPr>
              <w:t>Основний фокус освітньої програми</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51F6" w:rsidRPr="00FD62B2" w:rsidRDefault="00E851F6" w:rsidP="00CB1E56">
            <w:pPr>
              <w:pStyle w:val="11"/>
              <w:shd w:val="clear" w:color="auto" w:fill="FFFFFF"/>
              <w:spacing w:after="0" w:line="240" w:lineRule="auto"/>
              <w:ind w:left="33"/>
              <w:jc w:val="both"/>
              <w:textAlignment w:val="baseline"/>
              <w:rPr>
                <w:rFonts w:ascii="Times New Roman" w:hAnsi="Times New Roman" w:cs="Times New Roman"/>
                <w:i/>
                <w:lang w:val="uk-UA" w:eastAsia="uk-UA"/>
              </w:rPr>
            </w:pPr>
            <w:r w:rsidRPr="00FD62B2">
              <w:rPr>
                <w:rFonts w:ascii="Times New Roman" w:hAnsi="Times New Roman" w:cs="Times New Roman"/>
                <w:i/>
                <w:lang w:val="uk-UA" w:eastAsia="uk-UA"/>
              </w:rPr>
              <w:t>Об’єкт вивчення та діяльності:</w:t>
            </w:r>
          </w:p>
          <w:p w:rsidR="00E851F6" w:rsidRPr="00FD62B2" w:rsidRDefault="00E851F6" w:rsidP="00CB1E56">
            <w:pPr>
              <w:pStyle w:val="11"/>
              <w:shd w:val="clear" w:color="auto" w:fill="FFFFFF"/>
              <w:spacing w:after="0" w:line="240" w:lineRule="auto"/>
              <w:ind w:left="33"/>
              <w:jc w:val="both"/>
              <w:textAlignment w:val="baseline"/>
              <w:rPr>
                <w:rFonts w:ascii="Times New Roman" w:hAnsi="Times New Roman" w:cs="Times New Roman"/>
                <w:lang w:val="uk-UA" w:eastAsia="uk-UA"/>
              </w:rPr>
            </w:pPr>
            <w:r w:rsidRPr="00FD62B2">
              <w:rPr>
                <w:rFonts w:ascii="Times New Roman" w:hAnsi="Times New Roman" w:cs="Times New Roman"/>
                <w:b/>
                <w:lang w:val="uk-UA" w:eastAsia="uk-UA"/>
              </w:rPr>
              <w:t>-</w:t>
            </w:r>
            <w:r w:rsidRPr="00FD62B2">
              <w:rPr>
                <w:rFonts w:ascii="Times New Roman" w:hAnsi="Times New Roman" w:cs="Times New Roman"/>
                <w:lang w:val="uk-UA" w:eastAsia="uk-UA"/>
              </w:rPr>
              <w:t xml:space="preserve"> хореографічне мистецтво та хореографічна освіта.</w:t>
            </w:r>
          </w:p>
          <w:p w:rsidR="00E851F6" w:rsidRPr="00FD62B2" w:rsidRDefault="00E851F6" w:rsidP="00CB1E56">
            <w:pPr>
              <w:shd w:val="clear" w:color="auto" w:fill="FFFFFF"/>
              <w:ind w:left="33"/>
              <w:jc w:val="both"/>
              <w:textAlignment w:val="baseline"/>
              <w:rPr>
                <w:lang w:val="uk-UA" w:eastAsia="uk-UA"/>
              </w:rPr>
            </w:pPr>
            <w:r w:rsidRPr="00FD62B2">
              <w:rPr>
                <w:i/>
                <w:sz w:val="22"/>
                <w:szCs w:val="22"/>
                <w:lang w:val="uk-UA" w:eastAsia="uk-UA"/>
              </w:rPr>
              <w:t>Ціль навчання</w:t>
            </w:r>
            <w:r w:rsidRPr="00FD62B2">
              <w:rPr>
                <w:sz w:val="22"/>
                <w:szCs w:val="22"/>
                <w:lang w:val="uk-UA" w:eastAsia="uk-UA"/>
              </w:rPr>
              <w:t xml:space="preserve"> – формування у студентів комплексу </w:t>
            </w:r>
            <w:proofErr w:type="spellStart"/>
            <w:r w:rsidRPr="00FD62B2">
              <w:rPr>
                <w:sz w:val="22"/>
                <w:szCs w:val="22"/>
                <w:lang w:val="uk-UA" w:eastAsia="uk-UA"/>
              </w:rPr>
              <w:t>компетентностей</w:t>
            </w:r>
            <w:proofErr w:type="spellEnd"/>
            <w:r w:rsidRPr="00FD62B2">
              <w:rPr>
                <w:sz w:val="22"/>
                <w:szCs w:val="22"/>
                <w:lang w:val="uk-UA" w:eastAsia="uk-UA"/>
              </w:rPr>
              <w:t>, що забезпечить провадження педагогічної, балетмейстерської, організаційно-управлінської, науково-дослідної діяльності у сфері хореографії.</w:t>
            </w:r>
          </w:p>
          <w:p w:rsidR="00E851F6" w:rsidRPr="00FD62B2" w:rsidRDefault="00E851F6" w:rsidP="00CB1E56">
            <w:pPr>
              <w:shd w:val="clear" w:color="auto" w:fill="FFFFFF"/>
              <w:ind w:left="33"/>
              <w:jc w:val="both"/>
              <w:textAlignment w:val="baseline"/>
              <w:rPr>
                <w:i/>
                <w:lang w:val="uk-UA" w:eastAsia="uk-UA"/>
              </w:rPr>
            </w:pPr>
            <w:r w:rsidRPr="00FD62B2">
              <w:rPr>
                <w:i/>
                <w:sz w:val="22"/>
                <w:szCs w:val="22"/>
                <w:lang w:val="uk-UA" w:eastAsia="uk-UA"/>
              </w:rPr>
              <w:lastRenderedPageBreak/>
              <w:t>Теоретичний зміст предметної області:</w:t>
            </w:r>
          </w:p>
          <w:p w:rsidR="00E851F6" w:rsidRPr="00FD62B2" w:rsidRDefault="00E851F6" w:rsidP="00CB1E56">
            <w:pPr>
              <w:numPr>
                <w:ilvl w:val="0"/>
                <w:numId w:val="5"/>
              </w:numPr>
              <w:shd w:val="clear" w:color="auto" w:fill="FFFFFF"/>
              <w:suppressAutoHyphens w:val="0"/>
              <w:jc w:val="both"/>
              <w:textAlignment w:val="baseline"/>
              <w:rPr>
                <w:lang w:val="uk-UA" w:eastAsia="uk-UA"/>
              </w:rPr>
            </w:pPr>
            <w:r w:rsidRPr="00FD62B2">
              <w:rPr>
                <w:sz w:val="22"/>
                <w:szCs w:val="22"/>
                <w:lang w:val="uk-UA" w:eastAsia="uk-UA"/>
              </w:rPr>
              <w:t>принципи, форми, методи та методики педагогічної діяльності у сфері вищої хореографічної освіти;</w:t>
            </w:r>
          </w:p>
          <w:p w:rsidR="00E851F6" w:rsidRPr="00FD62B2" w:rsidRDefault="00E851F6" w:rsidP="00CB1E56">
            <w:pPr>
              <w:numPr>
                <w:ilvl w:val="0"/>
                <w:numId w:val="5"/>
              </w:numPr>
              <w:shd w:val="clear" w:color="auto" w:fill="FFFFFF"/>
              <w:suppressAutoHyphens w:val="0"/>
              <w:jc w:val="both"/>
              <w:textAlignment w:val="baseline"/>
              <w:rPr>
                <w:lang w:val="uk-UA" w:eastAsia="uk-UA"/>
              </w:rPr>
            </w:pPr>
            <w:r w:rsidRPr="00FD62B2">
              <w:rPr>
                <w:sz w:val="22"/>
                <w:szCs w:val="22"/>
                <w:lang w:val="uk-UA" w:eastAsia="uk-UA"/>
              </w:rPr>
              <w:t>методологія та методи наукових досліджень у сфері хореографії;</w:t>
            </w:r>
          </w:p>
          <w:p w:rsidR="00E851F6" w:rsidRPr="00FD62B2" w:rsidRDefault="00E851F6" w:rsidP="00CB1E56">
            <w:pPr>
              <w:numPr>
                <w:ilvl w:val="0"/>
                <w:numId w:val="5"/>
              </w:numPr>
              <w:shd w:val="clear" w:color="auto" w:fill="FFFFFF"/>
              <w:suppressAutoHyphens w:val="0"/>
              <w:jc w:val="both"/>
              <w:textAlignment w:val="baseline"/>
              <w:rPr>
                <w:lang w:val="uk-UA" w:eastAsia="ru-RU"/>
              </w:rPr>
            </w:pPr>
            <w:r w:rsidRPr="00FD62B2">
              <w:rPr>
                <w:sz w:val="22"/>
                <w:szCs w:val="22"/>
                <w:lang w:val="uk-UA" w:eastAsia="uk-UA"/>
              </w:rPr>
              <w:t>принципи та методи балетмейстерської діяльності;</w:t>
            </w:r>
          </w:p>
          <w:p w:rsidR="00E851F6" w:rsidRPr="00FD62B2" w:rsidRDefault="00E851F6" w:rsidP="00CB1E56">
            <w:pPr>
              <w:numPr>
                <w:ilvl w:val="0"/>
                <w:numId w:val="5"/>
              </w:numPr>
              <w:shd w:val="clear" w:color="auto" w:fill="FFFFFF"/>
              <w:suppressAutoHyphens w:val="0"/>
              <w:jc w:val="both"/>
              <w:textAlignment w:val="baseline"/>
              <w:rPr>
                <w:lang w:val="uk-UA" w:eastAsia="uk-UA"/>
              </w:rPr>
            </w:pPr>
            <w:r w:rsidRPr="00FD62B2">
              <w:rPr>
                <w:sz w:val="22"/>
                <w:szCs w:val="22"/>
                <w:lang w:val="uk-UA" w:eastAsia="uk-UA"/>
              </w:rPr>
              <w:t>принципи та методи організаційно-управлінської діяльності у сфері хореографічного мистецтва та освіти.</w:t>
            </w:r>
          </w:p>
          <w:p w:rsidR="00E851F6" w:rsidRPr="00FD62B2" w:rsidRDefault="00E851F6" w:rsidP="00CB1E56">
            <w:pPr>
              <w:shd w:val="clear" w:color="auto" w:fill="FFFFFF"/>
              <w:ind w:left="393"/>
              <w:jc w:val="both"/>
              <w:textAlignment w:val="baseline"/>
              <w:rPr>
                <w:i/>
                <w:lang w:val="uk-UA" w:eastAsia="uk-UA"/>
              </w:rPr>
            </w:pPr>
            <w:r w:rsidRPr="00FD62B2">
              <w:rPr>
                <w:i/>
                <w:sz w:val="22"/>
                <w:szCs w:val="22"/>
                <w:lang w:val="uk-UA" w:eastAsia="uk-UA"/>
              </w:rPr>
              <w:t>Методи, методики та технології:</w:t>
            </w:r>
          </w:p>
          <w:p w:rsidR="00E851F6" w:rsidRPr="00FD62B2" w:rsidRDefault="00E851F6" w:rsidP="00CB1E56">
            <w:pPr>
              <w:shd w:val="clear" w:color="auto" w:fill="FFFFFF"/>
              <w:ind w:left="164"/>
              <w:jc w:val="both"/>
              <w:textAlignment w:val="baseline"/>
              <w:rPr>
                <w:lang w:val="uk-UA" w:eastAsia="ru-RU"/>
              </w:rPr>
            </w:pPr>
            <w:r w:rsidRPr="00FD62B2">
              <w:rPr>
                <w:sz w:val="22"/>
                <w:szCs w:val="22"/>
                <w:lang w:val="uk-UA" w:eastAsia="ru-RU"/>
              </w:rPr>
              <w:t>-</w:t>
            </w:r>
            <w:r w:rsidRPr="00FD62B2">
              <w:rPr>
                <w:sz w:val="22"/>
                <w:szCs w:val="22"/>
                <w:lang w:val="uk-UA" w:eastAsia="ru-RU"/>
              </w:rPr>
              <w:tab/>
              <w:t>методи, методики, технології хореографічного навчання у вищих навчальних закладах;</w:t>
            </w:r>
          </w:p>
          <w:p w:rsidR="00E851F6" w:rsidRPr="00FD62B2" w:rsidRDefault="00E851F6" w:rsidP="00CB1E56">
            <w:pPr>
              <w:shd w:val="clear" w:color="auto" w:fill="FFFFFF"/>
              <w:ind w:left="164"/>
              <w:jc w:val="both"/>
              <w:textAlignment w:val="baseline"/>
              <w:rPr>
                <w:lang w:val="uk-UA" w:eastAsia="ru-RU"/>
              </w:rPr>
            </w:pPr>
            <w:r w:rsidRPr="00FD62B2">
              <w:rPr>
                <w:sz w:val="22"/>
                <w:szCs w:val="22"/>
                <w:lang w:val="uk-UA" w:eastAsia="ru-RU"/>
              </w:rPr>
              <w:t>-</w:t>
            </w:r>
            <w:r w:rsidRPr="00FD62B2">
              <w:rPr>
                <w:sz w:val="22"/>
                <w:szCs w:val="22"/>
                <w:lang w:val="uk-UA" w:eastAsia="ru-RU"/>
              </w:rPr>
              <w:tab/>
              <w:t>методи та технології балетмейстерсько-постановочної діяльності;</w:t>
            </w:r>
          </w:p>
          <w:p w:rsidR="00E851F6" w:rsidRPr="00FD62B2" w:rsidRDefault="00E851F6" w:rsidP="00CB1E56">
            <w:pPr>
              <w:shd w:val="clear" w:color="auto" w:fill="FFFFFF"/>
              <w:ind w:left="164"/>
              <w:jc w:val="both"/>
              <w:textAlignment w:val="baseline"/>
              <w:rPr>
                <w:lang w:val="uk-UA" w:eastAsia="ru-RU"/>
              </w:rPr>
            </w:pPr>
            <w:r w:rsidRPr="00FD62B2">
              <w:rPr>
                <w:sz w:val="22"/>
                <w:szCs w:val="22"/>
                <w:lang w:val="uk-UA" w:eastAsia="ru-RU"/>
              </w:rPr>
              <w:t>-</w:t>
            </w:r>
            <w:r w:rsidRPr="00FD62B2">
              <w:rPr>
                <w:sz w:val="22"/>
                <w:szCs w:val="22"/>
                <w:lang w:val="uk-UA" w:eastAsia="ru-RU"/>
              </w:rPr>
              <w:tab/>
              <w:t>методи, методики, технології проведення наукового дослідження з мистецьких, педагогічних, організаційно-управлінських проблем хореографічної сфери;</w:t>
            </w:r>
          </w:p>
          <w:p w:rsidR="00E851F6" w:rsidRPr="00FD62B2" w:rsidRDefault="00E851F6" w:rsidP="00CB1E56">
            <w:pPr>
              <w:shd w:val="clear" w:color="auto" w:fill="FFFFFF"/>
              <w:ind w:left="164"/>
              <w:jc w:val="both"/>
              <w:textAlignment w:val="baseline"/>
              <w:rPr>
                <w:lang w:val="uk-UA" w:eastAsia="ru-RU"/>
              </w:rPr>
            </w:pPr>
            <w:r w:rsidRPr="00FD62B2">
              <w:rPr>
                <w:sz w:val="22"/>
                <w:szCs w:val="22"/>
                <w:lang w:val="uk-UA" w:eastAsia="ru-RU"/>
              </w:rPr>
              <w:t>-</w:t>
            </w:r>
            <w:r w:rsidRPr="00FD62B2">
              <w:rPr>
                <w:sz w:val="22"/>
                <w:szCs w:val="22"/>
                <w:lang w:val="uk-UA" w:eastAsia="ru-RU"/>
              </w:rPr>
              <w:tab/>
              <w:t>методи організаційно-управлінської діяльності.</w:t>
            </w:r>
          </w:p>
          <w:p w:rsidR="00E851F6" w:rsidRPr="00FD62B2" w:rsidRDefault="00E851F6" w:rsidP="00CB1E56">
            <w:pPr>
              <w:shd w:val="clear" w:color="auto" w:fill="FFFFFF"/>
              <w:ind w:left="164"/>
              <w:jc w:val="both"/>
              <w:textAlignment w:val="baseline"/>
              <w:rPr>
                <w:i/>
                <w:lang w:val="uk-UA" w:eastAsia="ru-RU"/>
              </w:rPr>
            </w:pPr>
            <w:r w:rsidRPr="00FD62B2">
              <w:rPr>
                <w:i/>
                <w:sz w:val="22"/>
                <w:szCs w:val="22"/>
                <w:lang w:val="uk-UA" w:eastAsia="ru-RU"/>
              </w:rPr>
              <w:t>Інструменти та обладнання:</w:t>
            </w:r>
          </w:p>
          <w:p w:rsidR="00E851F6" w:rsidRPr="00FD62B2" w:rsidRDefault="00E851F6" w:rsidP="00CB1E56">
            <w:pPr>
              <w:shd w:val="clear" w:color="auto" w:fill="FFFFFF"/>
              <w:ind w:left="164"/>
              <w:jc w:val="both"/>
              <w:textAlignment w:val="baseline"/>
              <w:rPr>
                <w:lang w:val="uk-UA" w:eastAsia="ru-RU"/>
              </w:rPr>
            </w:pPr>
            <w:r w:rsidRPr="00FD62B2">
              <w:rPr>
                <w:sz w:val="22"/>
                <w:szCs w:val="22"/>
                <w:lang w:val="uk-UA" w:eastAsia="ru-RU"/>
              </w:rPr>
              <w:t>-</w:t>
            </w:r>
            <w:r w:rsidRPr="00FD62B2">
              <w:rPr>
                <w:sz w:val="22"/>
                <w:szCs w:val="22"/>
                <w:lang w:val="uk-UA" w:eastAsia="ru-RU"/>
              </w:rPr>
              <w:tab/>
              <w:t>спеціально обладнанні навчальні танцювальні аудиторії;</w:t>
            </w:r>
          </w:p>
          <w:p w:rsidR="00E851F6" w:rsidRPr="00FD62B2" w:rsidRDefault="00E851F6" w:rsidP="00CB1E56">
            <w:pPr>
              <w:shd w:val="clear" w:color="auto" w:fill="FFFFFF"/>
              <w:jc w:val="both"/>
              <w:textAlignment w:val="baseline"/>
              <w:rPr>
                <w:lang w:val="uk-UA"/>
              </w:rPr>
            </w:pPr>
            <w:r w:rsidRPr="00FD62B2">
              <w:rPr>
                <w:sz w:val="22"/>
                <w:szCs w:val="22"/>
                <w:lang w:val="uk-UA" w:eastAsia="ru-RU"/>
              </w:rPr>
              <w:t>-</w:t>
            </w:r>
            <w:r w:rsidRPr="00FD62B2">
              <w:rPr>
                <w:sz w:val="22"/>
                <w:szCs w:val="22"/>
                <w:lang w:val="uk-UA" w:eastAsia="ru-RU"/>
              </w:rPr>
              <w:tab/>
              <w:t>аудіовізуальні технічні засоби.</w:t>
            </w:r>
          </w:p>
        </w:tc>
      </w:tr>
      <w:tr w:rsidR="00E851F6" w:rsidRPr="00FD62B2" w:rsidTr="00E75B96">
        <w:tc>
          <w:tcPr>
            <w:tcW w:w="2406" w:type="dxa"/>
            <w:tcBorders>
              <w:top w:val="single" w:sz="4" w:space="0" w:color="000000"/>
              <w:left w:val="single" w:sz="4" w:space="0" w:color="000000"/>
              <w:bottom w:val="single" w:sz="4" w:space="0" w:color="000000"/>
            </w:tcBorders>
            <w:shd w:val="clear" w:color="auto" w:fill="auto"/>
          </w:tcPr>
          <w:p w:rsidR="00E851F6" w:rsidRPr="00FD62B2" w:rsidRDefault="00E851F6" w:rsidP="00E75B96">
            <w:pPr>
              <w:rPr>
                <w:lang w:val="uk-UA"/>
              </w:rPr>
            </w:pPr>
            <w:r w:rsidRPr="00FD62B2">
              <w:rPr>
                <w:b/>
                <w:sz w:val="22"/>
                <w:szCs w:val="22"/>
                <w:lang w:val="uk-UA"/>
              </w:rPr>
              <w:lastRenderedPageBreak/>
              <w:t>Особливості програми</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51F6" w:rsidRPr="00FD62B2" w:rsidRDefault="00E851F6" w:rsidP="00CB1E56">
            <w:pPr>
              <w:jc w:val="both"/>
              <w:rPr>
                <w:color w:val="000000"/>
                <w:lang w:val="uk-UA"/>
              </w:rPr>
            </w:pPr>
            <w:r w:rsidRPr="00FD62B2">
              <w:rPr>
                <w:sz w:val="22"/>
                <w:szCs w:val="22"/>
                <w:lang w:val="uk-UA"/>
              </w:rPr>
              <w:t xml:space="preserve">Програма спрямована на оволодіння фундаментальними знаннями та навичками </w:t>
            </w:r>
            <w:proofErr w:type="spellStart"/>
            <w:r w:rsidRPr="00FD62B2">
              <w:rPr>
                <w:sz w:val="22"/>
                <w:szCs w:val="22"/>
                <w:lang w:val="uk-UA"/>
              </w:rPr>
              <w:t>хореологічних</w:t>
            </w:r>
            <w:proofErr w:type="spellEnd"/>
            <w:r w:rsidRPr="00FD62B2">
              <w:rPr>
                <w:sz w:val="22"/>
                <w:szCs w:val="22"/>
                <w:lang w:val="uk-UA"/>
              </w:rPr>
              <w:t xml:space="preserve"> досліджень, викладання хореографічних дисциплін у ЗВО, враховує новітні вимоги щодо зв’язку теоретичних положень та їхнім застосуванням в аналізі хореографічного мистецтва через проходження науково-дослідної та асистентської практик; формує фахівців і викладачів із творчим способом мислення та уявою, здатних не лише використовувати набуті знання, але й генерувати нові на базі сучасних досягнень науки та мистецтва.</w:t>
            </w:r>
          </w:p>
          <w:p w:rsidR="00E851F6" w:rsidRPr="00FD62B2" w:rsidRDefault="00E851F6" w:rsidP="00CB1E56">
            <w:pPr>
              <w:jc w:val="both"/>
              <w:rPr>
                <w:lang w:val="uk-UA"/>
              </w:rPr>
            </w:pPr>
            <w:r w:rsidRPr="00FD62B2">
              <w:rPr>
                <w:color w:val="000000"/>
                <w:sz w:val="22"/>
                <w:szCs w:val="22"/>
                <w:lang w:val="uk-UA"/>
              </w:rPr>
              <w:t>Програма передбачає поглиблені знання і практичні навички використання іноземних мов за фахом та створення можливостей для академічної мобільності і стажування на соціологічних факультетах як провідних ЗВО України, так і за кордоном</w:t>
            </w:r>
            <w:r w:rsidRPr="00FD62B2">
              <w:rPr>
                <w:i/>
                <w:color w:val="FF6600"/>
                <w:sz w:val="22"/>
                <w:szCs w:val="22"/>
                <w:lang w:val="uk-UA"/>
              </w:rPr>
              <w:t>.</w:t>
            </w:r>
          </w:p>
        </w:tc>
      </w:tr>
      <w:tr w:rsidR="00E851F6" w:rsidRPr="00FD62B2" w:rsidTr="00E75B96">
        <w:tc>
          <w:tcPr>
            <w:tcW w:w="10061" w:type="dxa"/>
            <w:gridSpan w:val="2"/>
            <w:tcBorders>
              <w:top w:val="single" w:sz="4" w:space="0" w:color="000000"/>
              <w:left w:val="single" w:sz="4" w:space="0" w:color="000000"/>
              <w:bottom w:val="single" w:sz="4" w:space="0" w:color="000000"/>
              <w:right w:val="single" w:sz="4" w:space="0" w:color="000000"/>
            </w:tcBorders>
            <w:shd w:val="clear" w:color="auto" w:fill="auto"/>
          </w:tcPr>
          <w:p w:rsidR="00E851F6" w:rsidRPr="00FD62B2" w:rsidRDefault="00E851F6" w:rsidP="00E75B96">
            <w:pPr>
              <w:jc w:val="center"/>
              <w:rPr>
                <w:lang w:val="uk-UA"/>
              </w:rPr>
            </w:pPr>
            <w:r w:rsidRPr="00FD62B2">
              <w:rPr>
                <w:b/>
                <w:sz w:val="22"/>
                <w:szCs w:val="22"/>
                <w:lang w:val="uk-UA"/>
              </w:rPr>
              <w:t>4. Придатність випускників до працевлаштування та подальшого навчання</w:t>
            </w:r>
          </w:p>
        </w:tc>
      </w:tr>
      <w:tr w:rsidR="00E851F6" w:rsidRPr="00FD62B2" w:rsidTr="00E75B96">
        <w:tc>
          <w:tcPr>
            <w:tcW w:w="2406" w:type="dxa"/>
            <w:tcBorders>
              <w:top w:val="single" w:sz="4" w:space="0" w:color="000000"/>
              <w:left w:val="single" w:sz="4" w:space="0" w:color="000000"/>
              <w:bottom w:val="single" w:sz="4" w:space="0" w:color="000000"/>
            </w:tcBorders>
            <w:shd w:val="clear" w:color="auto" w:fill="auto"/>
          </w:tcPr>
          <w:p w:rsidR="00E851F6" w:rsidRPr="00FD62B2" w:rsidRDefault="00E851F6" w:rsidP="00E75B96">
            <w:pPr>
              <w:rPr>
                <w:lang w:val="uk-UA"/>
              </w:rPr>
            </w:pPr>
            <w:r w:rsidRPr="00FD62B2">
              <w:rPr>
                <w:b/>
                <w:sz w:val="22"/>
                <w:szCs w:val="22"/>
                <w:lang w:val="uk-UA"/>
              </w:rPr>
              <w:t>Придатність до працевлаштування</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51F6" w:rsidRPr="00FD62B2" w:rsidRDefault="00E851F6" w:rsidP="00CB1E56">
            <w:pPr>
              <w:ind w:left="85" w:right="-79"/>
              <w:jc w:val="both"/>
              <w:rPr>
                <w:spacing w:val="-6"/>
                <w:lang w:val="uk-UA" w:eastAsia="uk-UA"/>
              </w:rPr>
            </w:pPr>
            <w:r w:rsidRPr="00FD62B2">
              <w:rPr>
                <w:spacing w:val="-6"/>
                <w:sz w:val="22"/>
                <w:szCs w:val="22"/>
                <w:lang w:val="uk-UA"/>
              </w:rPr>
              <w:t xml:space="preserve">Професійна діяльність </w:t>
            </w:r>
            <w:r w:rsidRPr="00FD62B2">
              <w:rPr>
                <w:spacing w:val="-6"/>
                <w:sz w:val="22"/>
                <w:szCs w:val="22"/>
                <w:lang w:val="uk-UA" w:eastAsia="uk-UA"/>
              </w:rPr>
              <w:t>у галузі культури і мистецтва.</w:t>
            </w:r>
          </w:p>
          <w:p w:rsidR="00E851F6" w:rsidRPr="00FD62B2" w:rsidRDefault="00E851F6" w:rsidP="00CB1E56">
            <w:pPr>
              <w:ind w:left="85" w:right="-79"/>
              <w:jc w:val="both"/>
              <w:rPr>
                <w:spacing w:val="-6"/>
                <w:lang w:val="uk-UA" w:eastAsia="uk-UA"/>
              </w:rPr>
            </w:pPr>
            <w:r w:rsidRPr="00FD62B2">
              <w:rPr>
                <w:spacing w:val="-6"/>
                <w:sz w:val="22"/>
                <w:szCs w:val="22"/>
                <w:lang w:val="uk-UA" w:eastAsia="uk-UA"/>
              </w:rPr>
              <w:t>Наукова діяльність у наукових закладах і підрозділах. Викладацька діяльність в системі освіти.</w:t>
            </w:r>
          </w:p>
          <w:p w:rsidR="00E851F6" w:rsidRPr="00FD62B2" w:rsidRDefault="00E851F6" w:rsidP="00CB1E56">
            <w:pPr>
              <w:ind w:left="85" w:right="-79"/>
              <w:jc w:val="both"/>
              <w:rPr>
                <w:lang w:val="uk-UA" w:eastAsia="en-US"/>
              </w:rPr>
            </w:pPr>
            <w:r w:rsidRPr="00FD62B2">
              <w:rPr>
                <w:sz w:val="22"/>
                <w:szCs w:val="22"/>
                <w:lang w:val="uk-UA"/>
              </w:rPr>
              <w:t>Обіймати первинні посади в органах державної влади та самоврядування різних рівнів в галузі культури і мистецтва, у комерційних та недержавних структурах.</w:t>
            </w:r>
          </w:p>
          <w:p w:rsidR="00E851F6" w:rsidRPr="00FD62B2" w:rsidRDefault="00E851F6" w:rsidP="00CB1E56">
            <w:pPr>
              <w:ind w:left="85" w:right="-79"/>
              <w:jc w:val="both"/>
              <w:rPr>
                <w:lang w:val="uk-UA" w:eastAsia="uk-UA"/>
              </w:rPr>
            </w:pPr>
            <w:r w:rsidRPr="00FD62B2">
              <w:rPr>
                <w:sz w:val="22"/>
                <w:szCs w:val="22"/>
                <w:lang w:val="uk-UA" w:eastAsia="uk-UA"/>
              </w:rPr>
              <w:t>Викладач хореографічних дисциплін.</w:t>
            </w:r>
          </w:p>
          <w:p w:rsidR="00E851F6" w:rsidRPr="00FD62B2" w:rsidRDefault="00E851F6" w:rsidP="00CB1E56">
            <w:pPr>
              <w:ind w:left="85" w:right="-79"/>
              <w:jc w:val="both"/>
              <w:rPr>
                <w:lang w:val="uk-UA" w:eastAsia="en-US"/>
              </w:rPr>
            </w:pPr>
            <w:r w:rsidRPr="00FD62B2">
              <w:rPr>
                <w:sz w:val="22"/>
                <w:szCs w:val="22"/>
                <w:lang w:val="uk-UA"/>
              </w:rPr>
              <w:t>Здійснювати педагогічну та науково-дослідницьку діяльність.</w:t>
            </w:r>
          </w:p>
          <w:p w:rsidR="00E851F6" w:rsidRPr="00FD62B2" w:rsidRDefault="00E851F6" w:rsidP="00CB1E56">
            <w:pPr>
              <w:jc w:val="both"/>
              <w:rPr>
                <w:lang w:val="uk-UA"/>
              </w:rPr>
            </w:pPr>
            <w:r w:rsidRPr="00FD62B2">
              <w:rPr>
                <w:sz w:val="22"/>
                <w:szCs w:val="22"/>
                <w:lang w:val="uk-UA" w:eastAsia="uk-UA"/>
              </w:rPr>
              <w:t>Балетмейстер.</w:t>
            </w:r>
          </w:p>
        </w:tc>
      </w:tr>
      <w:tr w:rsidR="00E851F6" w:rsidRPr="00FD62B2" w:rsidTr="00E75B96">
        <w:tc>
          <w:tcPr>
            <w:tcW w:w="2406" w:type="dxa"/>
            <w:tcBorders>
              <w:top w:val="single" w:sz="4" w:space="0" w:color="000000"/>
              <w:left w:val="single" w:sz="4" w:space="0" w:color="000000"/>
              <w:bottom w:val="single" w:sz="4" w:space="0" w:color="000000"/>
            </w:tcBorders>
            <w:shd w:val="clear" w:color="auto" w:fill="auto"/>
          </w:tcPr>
          <w:p w:rsidR="00E851F6" w:rsidRPr="00FD62B2" w:rsidRDefault="00E851F6" w:rsidP="00E75B96">
            <w:pPr>
              <w:rPr>
                <w:lang w:val="uk-UA"/>
              </w:rPr>
            </w:pPr>
            <w:r w:rsidRPr="00FD62B2">
              <w:rPr>
                <w:b/>
                <w:sz w:val="22"/>
                <w:szCs w:val="22"/>
                <w:lang w:val="uk-UA"/>
              </w:rPr>
              <w:t>Подальше навчання</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51F6" w:rsidRPr="00FD62B2" w:rsidRDefault="00E851F6" w:rsidP="00E75B96">
            <w:pPr>
              <w:rPr>
                <w:lang w:val="uk-UA"/>
              </w:rPr>
            </w:pPr>
            <w:r w:rsidRPr="00FD62B2">
              <w:rPr>
                <w:color w:val="000000"/>
                <w:sz w:val="22"/>
                <w:szCs w:val="22"/>
                <w:lang w:val="uk-UA"/>
              </w:rPr>
              <w:t xml:space="preserve">Продовження освіти на третьому </w:t>
            </w:r>
            <w:proofErr w:type="spellStart"/>
            <w:r w:rsidRPr="00FD62B2">
              <w:rPr>
                <w:color w:val="000000"/>
                <w:sz w:val="22"/>
                <w:szCs w:val="22"/>
                <w:lang w:val="uk-UA"/>
              </w:rPr>
              <w:t>освітньо-науковому</w:t>
            </w:r>
            <w:proofErr w:type="spellEnd"/>
            <w:r w:rsidRPr="00FD62B2">
              <w:rPr>
                <w:color w:val="000000"/>
                <w:sz w:val="22"/>
                <w:szCs w:val="22"/>
                <w:lang w:val="uk-UA"/>
              </w:rPr>
              <w:t xml:space="preserve"> рівні вищої освіти.</w:t>
            </w:r>
          </w:p>
        </w:tc>
      </w:tr>
      <w:tr w:rsidR="00E851F6" w:rsidRPr="00FD62B2" w:rsidTr="00E75B96">
        <w:tc>
          <w:tcPr>
            <w:tcW w:w="10061" w:type="dxa"/>
            <w:gridSpan w:val="2"/>
            <w:tcBorders>
              <w:top w:val="single" w:sz="4" w:space="0" w:color="000000"/>
              <w:left w:val="single" w:sz="4" w:space="0" w:color="000000"/>
              <w:bottom w:val="single" w:sz="4" w:space="0" w:color="000000"/>
              <w:right w:val="single" w:sz="4" w:space="0" w:color="000000"/>
            </w:tcBorders>
            <w:shd w:val="clear" w:color="auto" w:fill="auto"/>
          </w:tcPr>
          <w:p w:rsidR="00E851F6" w:rsidRPr="00FD62B2" w:rsidRDefault="00E851F6" w:rsidP="00E75B96">
            <w:pPr>
              <w:jc w:val="center"/>
              <w:rPr>
                <w:lang w:val="uk-UA"/>
              </w:rPr>
            </w:pPr>
            <w:r w:rsidRPr="00FD62B2">
              <w:rPr>
                <w:b/>
                <w:sz w:val="22"/>
                <w:szCs w:val="22"/>
                <w:lang w:val="uk-UA"/>
              </w:rPr>
              <w:t>5. Викладання та оцінювання</w:t>
            </w:r>
          </w:p>
        </w:tc>
      </w:tr>
      <w:tr w:rsidR="00E851F6" w:rsidRPr="00FD62B2" w:rsidTr="00E75B96">
        <w:tc>
          <w:tcPr>
            <w:tcW w:w="2406" w:type="dxa"/>
            <w:tcBorders>
              <w:top w:val="single" w:sz="4" w:space="0" w:color="000000"/>
              <w:left w:val="single" w:sz="4" w:space="0" w:color="000000"/>
              <w:bottom w:val="single" w:sz="4" w:space="0" w:color="000000"/>
            </w:tcBorders>
            <w:shd w:val="clear" w:color="auto" w:fill="auto"/>
          </w:tcPr>
          <w:p w:rsidR="00E851F6" w:rsidRPr="00FD62B2" w:rsidRDefault="00E851F6" w:rsidP="00E75B96">
            <w:pPr>
              <w:rPr>
                <w:lang w:val="uk-UA"/>
              </w:rPr>
            </w:pPr>
            <w:r w:rsidRPr="00FD62B2">
              <w:rPr>
                <w:b/>
                <w:sz w:val="22"/>
                <w:szCs w:val="22"/>
                <w:lang w:val="uk-UA"/>
              </w:rPr>
              <w:t>Викладання та навчання</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51F6" w:rsidRPr="00FD62B2" w:rsidRDefault="00E851F6" w:rsidP="00CB1E56">
            <w:pPr>
              <w:ind w:firstLine="318"/>
              <w:jc w:val="both"/>
              <w:rPr>
                <w:lang w:val="uk-UA"/>
              </w:rPr>
            </w:pPr>
            <w:proofErr w:type="spellStart"/>
            <w:r w:rsidRPr="00FD62B2">
              <w:rPr>
                <w:sz w:val="22"/>
                <w:szCs w:val="22"/>
                <w:lang w:val="uk-UA"/>
              </w:rPr>
              <w:t>Студентоцентроване</w:t>
            </w:r>
            <w:proofErr w:type="spellEnd"/>
            <w:r w:rsidRPr="00FD62B2">
              <w:rPr>
                <w:sz w:val="22"/>
                <w:szCs w:val="22"/>
                <w:lang w:val="uk-UA"/>
              </w:rPr>
              <w:t xml:space="preserve"> навчання, проблемно-орієнтоване викладання, електронне навчання в системі </w:t>
            </w:r>
            <w:proofErr w:type="spellStart"/>
            <w:r w:rsidRPr="00FD62B2">
              <w:rPr>
                <w:sz w:val="22"/>
                <w:szCs w:val="22"/>
                <w:lang w:val="uk-UA"/>
              </w:rPr>
              <w:t>Moodle</w:t>
            </w:r>
            <w:proofErr w:type="spellEnd"/>
            <w:r w:rsidRPr="00FD62B2">
              <w:rPr>
                <w:sz w:val="22"/>
                <w:szCs w:val="22"/>
                <w:lang w:val="uk-UA"/>
              </w:rPr>
              <w:t xml:space="preserve">, самонавчання, навчання на основі проведення </w:t>
            </w:r>
            <w:proofErr w:type="spellStart"/>
            <w:r w:rsidRPr="00FD62B2">
              <w:rPr>
                <w:sz w:val="22"/>
                <w:szCs w:val="22"/>
                <w:lang w:val="uk-UA"/>
              </w:rPr>
              <w:t>хореологічних</w:t>
            </w:r>
            <w:proofErr w:type="spellEnd"/>
            <w:r w:rsidRPr="00FD62B2">
              <w:rPr>
                <w:sz w:val="22"/>
                <w:szCs w:val="22"/>
                <w:lang w:val="uk-UA"/>
              </w:rPr>
              <w:t xml:space="preserve"> досліджень, асистентської та виробничої практики тощо.</w:t>
            </w:r>
          </w:p>
          <w:p w:rsidR="00E851F6" w:rsidRPr="00FD62B2" w:rsidRDefault="00E851F6" w:rsidP="00CB1E56">
            <w:pPr>
              <w:ind w:firstLine="318"/>
              <w:jc w:val="both"/>
              <w:rPr>
                <w:lang w:val="uk-UA"/>
              </w:rPr>
            </w:pPr>
            <w:r w:rsidRPr="00FD62B2">
              <w:rPr>
                <w:sz w:val="22"/>
                <w:szCs w:val="22"/>
                <w:lang w:val="uk-UA"/>
              </w:rPr>
              <w:t>Викладання здійснюється у формі лекцій, мультимедійних та інтерактивних лекцій, семінарів, практичних занять, самостійного навчання, індивідуальних занять тощо.</w:t>
            </w:r>
          </w:p>
        </w:tc>
      </w:tr>
      <w:tr w:rsidR="00E851F6" w:rsidRPr="00FD62B2" w:rsidTr="00E75B96">
        <w:tc>
          <w:tcPr>
            <w:tcW w:w="2406" w:type="dxa"/>
            <w:tcBorders>
              <w:top w:val="single" w:sz="4" w:space="0" w:color="000000"/>
              <w:left w:val="single" w:sz="4" w:space="0" w:color="000000"/>
              <w:bottom w:val="single" w:sz="4" w:space="0" w:color="000000"/>
            </w:tcBorders>
            <w:shd w:val="clear" w:color="auto" w:fill="auto"/>
          </w:tcPr>
          <w:p w:rsidR="00E851F6" w:rsidRPr="00FD62B2" w:rsidRDefault="00E851F6" w:rsidP="00E75B96">
            <w:pPr>
              <w:rPr>
                <w:lang w:val="uk-UA"/>
              </w:rPr>
            </w:pPr>
            <w:r w:rsidRPr="00FD62B2">
              <w:rPr>
                <w:b/>
                <w:sz w:val="22"/>
                <w:szCs w:val="22"/>
                <w:lang w:val="uk-UA"/>
              </w:rPr>
              <w:t>Оцінювання</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51F6" w:rsidRPr="00FD62B2" w:rsidRDefault="00E851F6" w:rsidP="00CB1E56">
            <w:pPr>
              <w:autoSpaceDE w:val="0"/>
              <w:jc w:val="both"/>
              <w:rPr>
                <w:rFonts w:eastAsia="Times New Roman"/>
                <w:i/>
                <w:iCs/>
                <w:lang w:val="uk-UA" w:eastAsia="uk-UA"/>
              </w:rPr>
            </w:pPr>
            <w:r w:rsidRPr="00FD62B2">
              <w:rPr>
                <w:rFonts w:eastAsia="Times New Roman"/>
                <w:sz w:val="22"/>
                <w:szCs w:val="22"/>
                <w:lang w:val="uk-UA" w:eastAsia="uk-UA"/>
              </w:rPr>
              <w:t>Оцінювання навчальних досягнень студентів здійснюється за системою ECTS та національною шкалою оцінювання.</w:t>
            </w:r>
          </w:p>
          <w:p w:rsidR="00E851F6" w:rsidRPr="00FD62B2" w:rsidRDefault="00E851F6" w:rsidP="00CB1E56">
            <w:pPr>
              <w:autoSpaceDE w:val="0"/>
              <w:jc w:val="both"/>
              <w:rPr>
                <w:rFonts w:eastAsia="Times New Roman"/>
                <w:i/>
                <w:iCs/>
                <w:lang w:val="uk-UA" w:eastAsia="uk-UA"/>
              </w:rPr>
            </w:pPr>
            <w:r w:rsidRPr="00FD62B2">
              <w:rPr>
                <w:rFonts w:eastAsia="Times New Roman"/>
                <w:i/>
                <w:iCs/>
                <w:sz w:val="22"/>
                <w:szCs w:val="22"/>
                <w:lang w:val="uk-UA" w:eastAsia="uk-UA"/>
              </w:rPr>
              <w:t xml:space="preserve">Поточний контроль </w:t>
            </w:r>
            <w:r w:rsidRPr="00FD62B2">
              <w:rPr>
                <w:rFonts w:eastAsia="Times New Roman"/>
                <w:sz w:val="22"/>
                <w:szCs w:val="22"/>
                <w:lang w:val="uk-UA" w:eastAsia="uk-UA"/>
              </w:rPr>
              <w:t>– усне та письмове опитування, оцінка роботи в малих групах, тестування, захист індивідуальних завдань.</w:t>
            </w:r>
          </w:p>
          <w:p w:rsidR="00E851F6" w:rsidRPr="00FD62B2" w:rsidRDefault="00E851F6" w:rsidP="00CB1E56">
            <w:pPr>
              <w:autoSpaceDE w:val="0"/>
              <w:jc w:val="both"/>
              <w:rPr>
                <w:i/>
                <w:lang w:val="uk-UA" w:eastAsia="uk-UA"/>
              </w:rPr>
            </w:pPr>
            <w:r w:rsidRPr="00FD62B2">
              <w:rPr>
                <w:rFonts w:eastAsia="Times New Roman"/>
                <w:i/>
                <w:iCs/>
                <w:sz w:val="22"/>
                <w:szCs w:val="22"/>
                <w:lang w:val="uk-UA" w:eastAsia="uk-UA"/>
              </w:rPr>
              <w:t xml:space="preserve">Підсумковий контроль </w:t>
            </w:r>
            <w:r w:rsidRPr="00FD62B2">
              <w:rPr>
                <w:rFonts w:eastAsia="Times New Roman"/>
                <w:sz w:val="22"/>
                <w:szCs w:val="22"/>
                <w:lang w:val="uk-UA" w:eastAsia="uk-UA"/>
              </w:rPr>
              <w:t>– екзамени та заліки з урахуванням накопичених балів поточного контролю.</w:t>
            </w:r>
          </w:p>
          <w:p w:rsidR="00E851F6" w:rsidRPr="00FD62B2" w:rsidRDefault="00E851F6" w:rsidP="00CB1E56">
            <w:pPr>
              <w:jc w:val="both"/>
              <w:rPr>
                <w:rFonts w:eastAsia="Times New Roman"/>
                <w:lang w:val="uk-UA" w:eastAsia="uk-UA"/>
              </w:rPr>
            </w:pPr>
            <w:r w:rsidRPr="00FD62B2">
              <w:rPr>
                <w:i/>
                <w:sz w:val="22"/>
                <w:szCs w:val="22"/>
                <w:lang w:val="uk-UA" w:eastAsia="uk-UA"/>
              </w:rPr>
              <w:t>Державна атестація</w:t>
            </w:r>
            <w:r w:rsidRPr="00FD62B2">
              <w:rPr>
                <w:sz w:val="22"/>
                <w:szCs w:val="22"/>
                <w:lang w:val="uk-UA" w:eastAsia="uk-UA"/>
              </w:rPr>
              <w:t xml:space="preserve"> – підготовка та публічний захист (представлення) кваліфікаційної (магістерської) роботи та комплексного атестаційного екзамену.</w:t>
            </w:r>
          </w:p>
          <w:p w:rsidR="00E851F6" w:rsidRPr="00FD62B2" w:rsidRDefault="00E851F6" w:rsidP="00CB1E56">
            <w:pPr>
              <w:jc w:val="both"/>
              <w:rPr>
                <w:lang w:val="uk-UA"/>
              </w:rPr>
            </w:pPr>
            <w:r w:rsidRPr="00FD62B2">
              <w:rPr>
                <w:rFonts w:eastAsia="Times New Roman"/>
                <w:sz w:val="22"/>
                <w:szCs w:val="22"/>
                <w:lang w:val="uk-UA" w:eastAsia="uk-UA"/>
              </w:rPr>
              <w:lastRenderedPageBreak/>
              <w:t>Атестація здійснюється у формі публічного захисту.</w:t>
            </w:r>
          </w:p>
        </w:tc>
      </w:tr>
      <w:tr w:rsidR="00E851F6" w:rsidRPr="00FD62B2" w:rsidTr="00E75B96">
        <w:tc>
          <w:tcPr>
            <w:tcW w:w="10061" w:type="dxa"/>
            <w:gridSpan w:val="2"/>
            <w:tcBorders>
              <w:top w:val="single" w:sz="4" w:space="0" w:color="000000"/>
              <w:left w:val="single" w:sz="4" w:space="0" w:color="000000"/>
              <w:bottom w:val="single" w:sz="4" w:space="0" w:color="000000"/>
              <w:right w:val="single" w:sz="4" w:space="0" w:color="000000"/>
            </w:tcBorders>
            <w:shd w:val="clear" w:color="auto" w:fill="auto"/>
          </w:tcPr>
          <w:p w:rsidR="00E851F6" w:rsidRPr="00FD62B2" w:rsidRDefault="00E851F6" w:rsidP="00E75B96">
            <w:pPr>
              <w:jc w:val="center"/>
              <w:rPr>
                <w:lang w:val="uk-UA"/>
              </w:rPr>
            </w:pPr>
            <w:r w:rsidRPr="00FD62B2">
              <w:rPr>
                <w:b/>
                <w:sz w:val="22"/>
                <w:szCs w:val="22"/>
                <w:lang w:val="uk-UA"/>
              </w:rPr>
              <w:lastRenderedPageBreak/>
              <w:t>6. Програмні компетентності</w:t>
            </w:r>
          </w:p>
        </w:tc>
      </w:tr>
      <w:tr w:rsidR="00E851F6" w:rsidRPr="00FD62B2" w:rsidTr="00E75B96">
        <w:tc>
          <w:tcPr>
            <w:tcW w:w="2406" w:type="dxa"/>
            <w:tcBorders>
              <w:top w:val="single" w:sz="4" w:space="0" w:color="000000"/>
              <w:left w:val="single" w:sz="4" w:space="0" w:color="000000"/>
              <w:bottom w:val="single" w:sz="4" w:space="0" w:color="000000"/>
            </w:tcBorders>
            <w:shd w:val="clear" w:color="auto" w:fill="auto"/>
          </w:tcPr>
          <w:p w:rsidR="00E851F6" w:rsidRPr="00FD62B2" w:rsidRDefault="00E851F6" w:rsidP="00E75B96">
            <w:pPr>
              <w:rPr>
                <w:lang w:val="uk-UA"/>
              </w:rPr>
            </w:pPr>
            <w:r w:rsidRPr="00FD62B2">
              <w:rPr>
                <w:b/>
                <w:sz w:val="22"/>
                <w:szCs w:val="22"/>
                <w:lang w:val="uk-UA"/>
              </w:rPr>
              <w:t>Інтегральна компетентність</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51F6" w:rsidRPr="00FD62B2" w:rsidRDefault="00E851F6" w:rsidP="00CB1E56">
            <w:pPr>
              <w:pStyle w:val="Default"/>
              <w:jc w:val="both"/>
            </w:pPr>
            <w:r w:rsidRPr="00FD62B2">
              <w:t>Здатність розв’язувати складні задачі хореографії у процесі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tc>
      </w:tr>
      <w:tr w:rsidR="00E851F6" w:rsidRPr="00FD62B2" w:rsidTr="00E75B96">
        <w:tc>
          <w:tcPr>
            <w:tcW w:w="2406" w:type="dxa"/>
            <w:tcBorders>
              <w:top w:val="single" w:sz="4" w:space="0" w:color="000000"/>
              <w:left w:val="single" w:sz="4" w:space="0" w:color="000000"/>
              <w:bottom w:val="single" w:sz="4" w:space="0" w:color="000000"/>
            </w:tcBorders>
            <w:shd w:val="clear" w:color="auto" w:fill="auto"/>
          </w:tcPr>
          <w:p w:rsidR="00E851F6" w:rsidRPr="00FD62B2" w:rsidRDefault="00E851F6" w:rsidP="00E75B96">
            <w:pPr>
              <w:rPr>
                <w:b/>
                <w:lang w:val="uk-UA"/>
              </w:rPr>
            </w:pPr>
            <w:r w:rsidRPr="00FD62B2">
              <w:rPr>
                <w:b/>
                <w:sz w:val="22"/>
                <w:szCs w:val="22"/>
                <w:lang w:val="uk-UA"/>
              </w:rPr>
              <w:t>Загальні компетентності (ЗК)</w:t>
            </w:r>
          </w:p>
          <w:p w:rsidR="00E851F6" w:rsidRPr="00FD62B2" w:rsidRDefault="00E851F6" w:rsidP="00E75B96">
            <w:pPr>
              <w:rPr>
                <w:lang w:val="uk-UA"/>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51F6" w:rsidRPr="00FD62B2" w:rsidRDefault="00E851F6" w:rsidP="00CB1E56">
            <w:pPr>
              <w:pStyle w:val="Default"/>
              <w:jc w:val="both"/>
            </w:pPr>
            <w:r w:rsidRPr="00FD62B2">
              <w:t xml:space="preserve">ЗК1. Здатність до пошуку, оброблення та аналізу інформації з різних джерел. </w:t>
            </w:r>
          </w:p>
          <w:p w:rsidR="00E851F6" w:rsidRPr="00FD62B2" w:rsidRDefault="00E851F6" w:rsidP="00CB1E56">
            <w:pPr>
              <w:pStyle w:val="Default"/>
              <w:jc w:val="both"/>
            </w:pPr>
            <w:r w:rsidRPr="00FD62B2">
              <w:t xml:space="preserve">ЗК2. Здатність генерувати нові ідеї (креативність). </w:t>
            </w:r>
          </w:p>
          <w:p w:rsidR="00E851F6" w:rsidRPr="00FD62B2" w:rsidRDefault="00E851F6" w:rsidP="00CB1E56">
            <w:pPr>
              <w:pStyle w:val="Default"/>
              <w:jc w:val="both"/>
            </w:pPr>
            <w:r w:rsidRPr="00FD62B2">
              <w:t xml:space="preserve">ЗК3. Здатність мотивувати людей та рухатися до спільної мети. </w:t>
            </w:r>
          </w:p>
          <w:p w:rsidR="00E851F6" w:rsidRPr="00FD62B2" w:rsidRDefault="00E851F6" w:rsidP="00CB1E56">
            <w:pPr>
              <w:pStyle w:val="Default"/>
              <w:jc w:val="both"/>
              <w:rPr>
                <w:shd w:val="clear" w:color="auto" w:fill="FFFFFF"/>
              </w:rPr>
            </w:pPr>
            <w:r w:rsidRPr="00FD62B2">
              <w:t xml:space="preserve">ЗК4. Здатність спілкуватися з представниками інших професійних груп різного рівня (з експертами з інших галузей знань). </w:t>
            </w:r>
          </w:p>
        </w:tc>
      </w:tr>
      <w:tr w:rsidR="00E851F6" w:rsidRPr="00FD62B2" w:rsidTr="00E75B96">
        <w:tc>
          <w:tcPr>
            <w:tcW w:w="2406" w:type="dxa"/>
            <w:tcBorders>
              <w:top w:val="single" w:sz="4" w:space="0" w:color="000000"/>
              <w:left w:val="single" w:sz="4" w:space="0" w:color="000000"/>
              <w:bottom w:val="single" w:sz="4" w:space="0" w:color="000000"/>
            </w:tcBorders>
            <w:shd w:val="clear" w:color="auto" w:fill="auto"/>
          </w:tcPr>
          <w:p w:rsidR="00E851F6" w:rsidRPr="00FD62B2" w:rsidRDefault="00E851F6" w:rsidP="00E75B96">
            <w:pPr>
              <w:pStyle w:val="Default"/>
              <w:rPr>
                <w:sz w:val="28"/>
                <w:szCs w:val="28"/>
              </w:rPr>
            </w:pPr>
            <w:r w:rsidRPr="00FD62B2">
              <w:rPr>
                <w:b/>
                <w:bCs/>
                <w:sz w:val="28"/>
                <w:szCs w:val="28"/>
              </w:rPr>
              <w:t>Спеціальні (фахові, предметні) компетентності (ФК)</w:t>
            </w:r>
          </w:p>
          <w:p w:rsidR="00E851F6" w:rsidRPr="00FD62B2" w:rsidRDefault="00E851F6" w:rsidP="00E75B96">
            <w:pPr>
              <w:rPr>
                <w:lang w:val="uk-UA"/>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51F6" w:rsidRPr="00FD62B2" w:rsidRDefault="00E851F6" w:rsidP="00CB1E56">
            <w:pPr>
              <w:pStyle w:val="Default"/>
              <w:jc w:val="both"/>
            </w:pPr>
            <w:r w:rsidRPr="00FD62B2">
              <w:t xml:space="preserve">СК1. Усвідомлення місця та ролі хореографічної культури у сучасному соціокультурному просторі, здатність виявляти новітні тенденції та перспективні напрями розвитку хореографії. </w:t>
            </w:r>
          </w:p>
          <w:p w:rsidR="00E851F6" w:rsidRPr="00FD62B2" w:rsidRDefault="00E851F6" w:rsidP="00CB1E56">
            <w:pPr>
              <w:pStyle w:val="Default"/>
              <w:jc w:val="both"/>
            </w:pPr>
            <w:r w:rsidRPr="00FD62B2">
              <w:t xml:space="preserve">СК2. Здатність виявляти та вирішувати проблеми (дослідницькі, творчі, організаційні) у сфері фахової діяльності. </w:t>
            </w:r>
          </w:p>
          <w:p w:rsidR="00E851F6" w:rsidRPr="00FD62B2" w:rsidRDefault="00E851F6" w:rsidP="00CB1E56">
            <w:pPr>
              <w:pStyle w:val="Default"/>
              <w:jc w:val="both"/>
            </w:pPr>
            <w:r w:rsidRPr="00FD62B2">
              <w:t xml:space="preserve">СК3. Здатність здійснювати дослідницьку діяльність у сфері хореографії. </w:t>
            </w:r>
          </w:p>
          <w:p w:rsidR="00E851F6" w:rsidRPr="00FD62B2" w:rsidRDefault="00E851F6" w:rsidP="00CB1E56">
            <w:pPr>
              <w:pStyle w:val="Default"/>
              <w:jc w:val="both"/>
            </w:pPr>
            <w:r w:rsidRPr="00FD62B2">
              <w:t xml:space="preserve">СК4. Здатність до художньо-критичної діяльності у сфері хореографії. </w:t>
            </w:r>
          </w:p>
          <w:p w:rsidR="00E851F6" w:rsidRPr="00FD62B2" w:rsidRDefault="00E851F6" w:rsidP="00CB1E56">
            <w:pPr>
              <w:pStyle w:val="Default"/>
              <w:jc w:val="both"/>
            </w:pPr>
            <w:r w:rsidRPr="00FD62B2">
              <w:t xml:space="preserve">СК5. Здатність забезпечувати високу якість організації, планування та реалізації навчального і виховного процесу в сфері хореографічного мистецтва в закладах вищої освіти. </w:t>
            </w:r>
          </w:p>
          <w:p w:rsidR="00E851F6" w:rsidRPr="00FD62B2" w:rsidRDefault="00E851F6" w:rsidP="00CB1E56">
            <w:pPr>
              <w:tabs>
                <w:tab w:val="left" w:pos="318"/>
              </w:tabs>
              <w:suppressAutoHyphens w:val="0"/>
              <w:ind w:left="-72" w:right="-142"/>
              <w:jc w:val="both"/>
              <w:rPr>
                <w:lang w:val="uk-UA"/>
              </w:rPr>
            </w:pPr>
            <w:r w:rsidRPr="00FD62B2">
              <w:rPr>
                <w:lang w:val="uk-UA"/>
              </w:rPr>
              <w:t xml:space="preserve">СК6. Здатність розробляти і впроваджувати авторські </w:t>
            </w:r>
          </w:p>
          <w:p w:rsidR="00E851F6" w:rsidRPr="00FD62B2" w:rsidRDefault="00E851F6" w:rsidP="00CB1E56">
            <w:pPr>
              <w:pStyle w:val="Default"/>
              <w:jc w:val="both"/>
            </w:pPr>
            <w:r w:rsidRPr="00FD62B2">
              <w:t xml:space="preserve">інноваційні педагогічні та мистецькі методики та технології. </w:t>
            </w:r>
          </w:p>
          <w:p w:rsidR="00E851F6" w:rsidRPr="00FD62B2" w:rsidRDefault="00E851F6" w:rsidP="00CB1E56">
            <w:pPr>
              <w:pStyle w:val="Default"/>
              <w:jc w:val="both"/>
            </w:pPr>
            <w:r w:rsidRPr="00FD62B2">
              <w:t xml:space="preserve">СК7. Здатність розробляти індивідуальну стратегію навчання та виховання здобувача освіти у відповідності до особистісних якостей з метою розкриття його творчого потенціалу. </w:t>
            </w:r>
          </w:p>
          <w:p w:rsidR="00E851F6" w:rsidRPr="00FD62B2" w:rsidRDefault="00E851F6" w:rsidP="00CB1E56">
            <w:pPr>
              <w:pStyle w:val="Default"/>
              <w:jc w:val="both"/>
            </w:pPr>
            <w:r w:rsidRPr="00FD62B2">
              <w:t xml:space="preserve">СК8. Здатність створювати навчально-методичне забезпечення з хореографічних дисциплін у закладах вищої освіти. </w:t>
            </w:r>
          </w:p>
          <w:p w:rsidR="00E851F6" w:rsidRPr="00FD62B2" w:rsidRDefault="00E851F6" w:rsidP="00CB1E56">
            <w:pPr>
              <w:pStyle w:val="Default"/>
              <w:jc w:val="both"/>
            </w:pPr>
            <w:r w:rsidRPr="00FD62B2">
              <w:t xml:space="preserve">СК9. Здатність до балетмейстерської розробки та втілення хореографічних творів. </w:t>
            </w:r>
          </w:p>
          <w:p w:rsidR="00E851F6" w:rsidRPr="00FD62B2" w:rsidRDefault="00E851F6" w:rsidP="00CB1E56">
            <w:pPr>
              <w:pStyle w:val="Default"/>
              <w:jc w:val="both"/>
            </w:pPr>
            <w:r w:rsidRPr="00FD62B2">
              <w:t xml:space="preserve">СК10. Усвідомлення синтетичної природи хореографічного мистецтва та багатоманітності його можливих зв’язків з іншими мистецтвами у хореографічному творі. </w:t>
            </w:r>
          </w:p>
          <w:p w:rsidR="00E851F6" w:rsidRPr="00FD62B2" w:rsidRDefault="00E851F6" w:rsidP="00CB1E56">
            <w:pPr>
              <w:pStyle w:val="Default"/>
              <w:jc w:val="both"/>
            </w:pPr>
            <w:r w:rsidRPr="00FD62B2">
              <w:t xml:space="preserve">СК11. Здатність створювати хореографічну складову в різних мистецько-видовищних формах. </w:t>
            </w:r>
          </w:p>
          <w:p w:rsidR="00E851F6" w:rsidRPr="00FD62B2" w:rsidRDefault="00E851F6" w:rsidP="00CB1E56">
            <w:pPr>
              <w:pStyle w:val="Default"/>
              <w:jc w:val="both"/>
            </w:pPr>
            <w:r w:rsidRPr="00FD62B2">
              <w:t xml:space="preserve">СК12. Здатність обирати оптимальну стратегію і тактику реалізації творчого проекту. </w:t>
            </w:r>
          </w:p>
          <w:p w:rsidR="00E851F6" w:rsidRPr="00FD62B2" w:rsidRDefault="00E851F6" w:rsidP="00CB1E56">
            <w:pPr>
              <w:pStyle w:val="Default"/>
              <w:jc w:val="both"/>
            </w:pPr>
            <w:r w:rsidRPr="00FD62B2">
              <w:t xml:space="preserve">СК13. Здатність забезпечувати організацію та функціонування професійного та аматорського хореографічного колективу. </w:t>
            </w:r>
          </w:p>
          <w:p w:rsidR="00E851F6" w:rsidRPr="00FD62B2" w:rsidRDefault="00E851F6" w:rsidP="00CB1E56">
            <w:pPr>
              <w:pStyle w:val="Default"/>
              <w:jc w:val="both"/>
            </w:pPr>
            <w:r w:rsidRPr="00FD62B2">
              <w:t xml:space="preserve">СК14. Здатність презентувати власний творчий, науковий продукт, використовуючи традиційні та інноваційні комунікаційні технології. </w:t>
            </w:r>
          </w:p>
          <w:p w:rsidR="00E851F6" w:rsidRPr="00FD62B2" w:rsidRDefault="00E851F6" w:rsidP="00CB1E56">
            <w:pPr>
              <w:pStyle w:val="Default"/>
              <w:jc w:val="both"/>
            </w:pPr>
            <w:r w:rsidRPr="00FD62B2">
              <w:t xml:space="preserve">СК15. Здатність здійснювати художньо-просвітницьку діяльність з метою пропаганди хореографічного мистецтва. </w:t>
            </w:r>
          </w:p>
          <w:p w:rsidR="00E851F6" w:rsidRPr="00FD62B2" w:rsidRDefault="00E851F6" w:rsidP="00CB1E56">
            <w:pPr>
              <w:pStyle w:val="Default"/>
              <w:jc w:val="both"/>
            </w:pPr>
            <w:r w:rsidRPr="00FD62B2">
              <w:t xml:space="preserve">СК 16. Здатність здійснювати захист прав інтелектуальної власності у сфері хореографії. </w:t>
            </w:r>
          </w:p>
          <w:p w:rsidR="00E851F6" w:rsidRPr="00FD62B2" w:rsidRDefault="00E851F6" w:rsidP="00CB1E56">
            <w:pPr>
              <w:pStyle w:val="Default"/>
              <w:jc w:val="both"/>
              <w:rPr>
                <w:sz w:val="22"/>
                <w:szCs w:val="22"/>
              </w:rPr>
            </w:pPr>
            <w:r w:rsidRPr="00FD62B2">
              <w:t>СК17. Здатність розробляти і втілювати авторські хореографічні твори різноманітні за формою, жанром, виражальними засобами з використанням традиційних та новітніх прийомів їх створення.</w:t>
            </w:r>
            <w:r w:rsidRPr="00FD62B2">
              <w:rPr>
                <w:sz w:val="28"/>
                <w:szCs w:val="28"/>
              </w:rPr>
              <w:t xml:space="preserve"> </w:t>
            </w:r>
          </w:p>
        </w:tc>
      </w:tr>
      <w:tr w:rsidR="00E851F6" w:rsidRPr="00FD62B2" w:rsidTr="00E75B96">
        <w:tc>
          <w:tcPr>
            <w:tcW w:w="10061" w:type="dxa"/>
            <w:gridSpan w:val="2"/>
            <w:tcBorders>
              <w:top w:val="single" w:sz="4" w:space="0" w:color="000000"/>
              <w:left w:val="single" w:sz="4" w:space="0" w:color="000000"/>
              <w:bottom w:val="single" w:sz="4" w:space="0" w:color="000000"/>
              <w:right w:val="single" w:sz="4" w:space="0" w:color="000000"/>
            </w:tcBorders>
            <w:shd w:val="clear" w:color="auto" w:fill="auto"/>
          </w:tcPr>
          <w:p w:rsidR="00E851F6" w:rsidRPr="00FD62B2" w:rsidRDefault="00E851F6" w:rsidP="00E75B96">
            <w:pPr>
              <w:pStyle w:val="11"/>
              <w:shd w:val="clear" w:color="auto" w:fill="FFFFFF"/>
              <w:tabs>
                <w:tab w:val="left" w:pos="279"/>
              </w:tabs>
              <w:spacing w:after="0" w:line="240" w:lineRule="auto"/>
              <w:ind w:left="159"/>
              <w:jc w:val="center"/>
              <w:textAlignment w:val="baseline"/>
              <w:rPr>
                <w:rFonts w:ascii="Times New Roman" w:hAnsi="Times New Roman" w:cs="Times New Roman"/>
                <w:lang w:val="uk-UA"/>
              </w:rPr>
            </w:pPr>
            <w:r w:rsidRPr="00FD62B2">
              <w:rPr>
                <w:rFonts w:ascii="Times New Roman" w:hAnsi="Times New Roman" w:cs="Times New Roman"/>
                <w:b/>
                <w:lang w:val="uk-UA"/>
              </w:rPr>
              <w:t>7. Програмні результати навчання</w:t>
            </w:r>
          </w:p>
        </w:tc>
      </w:tr>
      <w:tr w:rsidR="00E851F6" w:rsidRPr="00FD62B2" w:rsidTr="00E75B96">
        <w:tc>
          <w:tcPr>
            <w:tcW w:w="2406" w:type="dxa"/>
            <w:tcBorders>
              <w:top w:val="single" w:sz="4" w:space="0" w:color="000000"/>
              <w:left w:val="single" w:sz="4" w:space="0" w:color="000000"/>
              <w:bottom w:val="single" w:sz="4" w:space="0" w:color="000000"/>
            </w:tcBorders>
            <w:shd w:val="clear" w:color="auto" w:fill="auto"/>
          </w:tcPr>
          <w:p w:rsidR="00E851F6" w:rsidRPr="00FD62B2" w:rsidRDefault="00E851F6" w:rsidP="00E75B96">
            <w:pPr>
              <w:snapToGrid w:val="0"/>
              <w:rPr>
                <w:lang w:val="uk-UA"/>
              </w:rPr>
            </w:pPr>
            <w:r w:rsidRPr="00FD62B2">
              <w:rPr>
                <w:b/>
                <w:sz w:val="22"/>
                <w:szCs w:val="22"/>
                <w:lang w:val="uk-UA"/>
              </w:rPr>
              <w:t>Програмні результати навчання</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51F6" w:rsidRPr="00FD62B2" w:rsidRDefault="00E851F6" w:rsidP="00CB1E56">
            <w:pPr>
              <w:pStyle w:val="Default"/>
              <w:jc w:val="both"/>
            </w:pPr>
            <w:r w:rsidRPr="00FD62B2">
              <w:t xml:space="preserve">ПР1. Організовувати пошук, самостійний відбір, якісну обробку інформації з різних джерел для провадження педагогічної, адміністративно-управлінської, балетмейстерської, науково-дослідної </w:t>
            </w:r>
            <w:r w:rsidRPr="00FD62B2">
              <w:lastRenderedPageBreak/>
              <w:t xml:space="preserve">діяльності в сфері хореографії. </w:t>
            </w:r>
          </w:p>
          <w:p w:rsidR="00E851F6" w:rsidRPr="00FD62B2" w:rsidRDefault="00E851F6" w:rsidP="00CB1E56">
            <w:pPr>
              <w:pStyle w:val="Default"/>
              <w:jc w:val="both"/>
            </w:pPr>
            <w:r w:rsidRPr="00FD62B2">
              <w:t xml:space="preserve">ПР2. Адаптуватися та діяти в новій ситуації, пов’язаній з роботою за фахом, генерувати нові ідеї задля вирішення проблемних ситуацій. </w:t>
            </w:r>
          </w:p>
          <w:p w:rsidR="00E851F6" w:rsidRPr="00FD62B2" w:rsidRDefault="00E851F6" w:rsidP="00CB1E56">
            <w:pPr>
              <w:pStyle w:val="Default"/>
              <w:jc w:val="both"/>
            </w:pPr>
            <w:r w:rsidRPr="00FD62B2">
              <w:t xml:space="preserve">ПР3. Організовувати колективну діяльність задля реалізації планів, проектів. </w:t>
            </w:r>
          </w:p>
          <w:p w:rsidR="00E851F6" w:rsidRPr="00FD62B2" w:rsidRDefault="00E851F6" w:rsidP="00CB1E56">
            <w:pPr>
              <w:pStyle w:val="Default"/>
              <w:jc w:val="both"/>
              <w:rPr>
                <w:color w:val="auto"/>
              </w:rPr>
            </w:pPr>
            <w:r w:rsidRPr="00FD62B2">
              <w:t xml:space="preserve">ПР4. Використовувати комунікаційні технології для професійних контактів, брати участь у дискусіях з проблем розвитку мистецтва та освіти. </w:t>
            </w:r>
          </w:p>
          <w:p w:rsidR="00E851F6" w:rsidRPr="00FD62B2" w:rsidRDefault="00E851F6" w:rsidP="00CB1E56">
            <w:pPr>
              <w:pStyle w:val="Default"/>
              <w:pageBreakBefore/>
              <w:jc w:val="both"/>
              <w:rPr>
                <w:color w:val="auto"/>
              </w:rPr>
            </w:pPr>
            <w:r w:rsidRPr="00FD62B2">
              <w:rPr>
                <w:color w:val="auto"/>
              </w:rPr>
              <w:t xml:space="preserve">ПР5. Вміти аргументувати, упорядковувати факти, аналізувати, порівнювати, класифікувати, робити висновки у процесі науково-дослідної діяльності. </w:t>
            </w:r>
          </w:p>
          <w:p w:rsidR="00E851F6" w:rsidRPr="00FD62B2" w:rsidRDefault="00E851F6" w:rsidP="00CB1E56">
            <w:pPr>
              <w:pStyle w:val="Default"/>
              <w:jc w:val="both"/>
              <w:rPr>
                <w:color w:val="auto"/>
              </w:rPr>
            </w:pPr>
            <w:r w:rsidRPr="00FD62B2">
              <w:rPr>
                <w:color w:val="auto"/>
              </w:rPr>
              <w:t xml:space="preserve">ПР6. Виявляти тенденції та перспективи розвитку хореографічної культури у процесі аналітичного осмислення подій та фактів минулого та сучасності. </w:t>
            </w:r>
          </w:p>
          <w:p w:rsidR="00E851F6" w:rsidRPr="00FD62B2" w:rsidRDefault="00E851F6" w:rsidP="00CB1E56">
            <w:pPr>
              <w:pStyle w:val="Default"/>
              <w:jc w:val="both"/>
              <w:rPr>
                <w:color w:val="auto"/>
              </w:rPr>
            </w:pPr>
            <w:r w:rsidRPr="00FD62B2">
              <w:rPr>
                <w:color w:val="auto"/>
              </w:rPr>
              <w:t xml:space="preserve">ПР7. Виявляти дослідницькі, балетмейстерські, організаційні, педагогічні проблеми у процесі фахової діяльності, причини їх виникнення, розробляти програми їх вирішення. </w:t>
            </w:r>
          </w:p>
          <w:p w:rsidR="00E851F6" w:rsidRPr="00FD62B2" w:rsidRDefault="00E851F6" w:rsidP="00CB1E56">
            <w:pPr>
              <w:pStyle w:val="Default"/>
              <w:jc w:val="both"/>
              <w:rPr>
                <w:color w:val="auto"/>
              </w:rPr>
            </w:pPr>
            <w:r w:rsidRPr="00FD62B2">
              <w:rPr>
                <w:color w:val="auto"/>
              </w:rPr>
              <w:t xml:space="preserve">ПР8. Застосовувати методологію наукових досліджень у процесі аналізу феноменів хореографічної культури. </w:t>
            </w:r>
          </w:p>
          <w:p w:rsidR="00E851F6" w:rsidRPr="00FD62B2" w:rsidRDefault="00E851F6" w:rsidP="00CB1E56">
            <w:pPr>
              <w:pStyle w:val="Default"/>
              <w:jc w:val="both"/>
              <w:rPr>
                <w:color w:val="auto"/>
              </w:rPr>
            </w:pPr>
            <w:r w:rsidRPr="00FD62B2">
              <w:rPr>
                <w:color w:val="auto"/>
              </w:rPr>
              <w:t xml:space="preserve">ПР9. Володіти навичками художньо-критичного осмислення явищ хореографічної культури сучасності в контексті </w:t>
            </w:r>
            <w:proofErr w:type="spellStart"/>
            <w:r w:rsidRPr="00FD62B2">
              <w:rPr>
                <w:color w:val="auto"/>
              </w:rPr>
              <w:t>загальномистецького</w:t>
            </w:r>
            <w:proofErr w:type="spellEnd"/>
            <w:r w:rsidRPr="00FD62B2">
              <w:rPr>
                <w:color w:val="auto"/>
              </w:rPr>
              <w:t xml:space="preserve"> поступу. </w:t>
            </w:r>
          </w:p>
          <w:p w:rsidR="00E851F6" w:rsidRPr="00FD62B2" w:rsidRDefault="00E851F6" w:rsidP="00CB1E56">
            <w:pPr>
              <w:pStyle w:val="Default"/>
              <w:jc w:val="both"/>
              <w:rPr>
                <w:color w:val="auto"/>
              </w:rPr>
            </w:pPr>
            <w:r w:rsidRPr="00FD62B2">
              <w:rPr>
                <w:color w:val="auto"/>
              </w:rPr>
              <w:t xml:space="preserve">ПР10. Організовувати освітній процес у закладах вищої освіти відповідно до законодавчої та нормативно-правової бази, враховувати особливості його планування у відповідності до специфіки підготовки фахівців, застосовувати механізми забезпечення високої якості освіти. </w:t>
            </w:r>
          </w:p>
          <w:p w:rsidR="00E851F6" w:rsidRPr="00FD62B2" w:rsidRDefault="00E851F6" w:rsidP="00CB1E56">
            <w:pPr>
              <w:pStyle w:val="Default"/>
              <w:jc w:val="both"/>
              <w:rPr>
                <w:color w:val="auto"/>
              </w:rPr>
            </w:pPr>
            <w:r w:rsidRPr="00FD62B2">
              <w:rPr>
                <w:color w:val="auto"/>
              </w:rPr>
              <w:t xml:space="preserve">ПР11. Застосовувати ефективні методики викладання хореографічних дисциплін, розробляти і впроваджувати авторські методики та технології задля оптимізації навчального процесу. </w:t>
            </w:r>
          </w:p>
          <w:p w:rsidR="00E851F6" w:rsidRPr="00FD62B2" w:rsidRDefault="00E851F6" w:rsidP="00CB1E56">
            <w:pPr>
              <w:pStyle w:val="Default"/>
              <w:jc w:val="both"/>
              <w:rPr>
                <w:color w:val="auto"/>
              </w:rPr>
            </w:pPr>
            <w:r w:rsidRPr="00FD62B2">
              <w:rPr>
                <w:color w:val="auto"/>
              </w:rPr>
              <w:t xml:space="preserve">ПР12. Сприяти різнобічному розвитку здобувачів освіти, використовуючи мистецько-педагогічний потенціал хореографічного мистецтва. </w:t>
            </w:r>
          </w:p>
          <w:p w:rsidR="00E851F6" w:rsidRPr="00FD62B2" w:rsidRDefault="00E851F6" w:rsidP="00CB1E56">
            <w:pPr>
              <w:pStyle w:val="Default"/>
              <w:jc w:val="both"/>
              <w:rPr>
                <w:color w:val="auto"/>
              </w:rPr>
            </w:pPr>
            <w:r w:rsidRPr="00FD62B2">
              <w:rPr>
                <w:color w:val="auto"/>
              </w:rPr>
              <w:t xml:space="preserve">ПР13. Вміти створювати різні види навчально-методичних видань (навчальні програми, методичні рекомендації, навчальні посібники тощо) з хореографічних дисциплін у закладах вищої освіти. </w:t>
            </w:r>
          </w:p>
          <w:p w:rsidR="00E851F6" w:rsidRPr="00FD62B2" w:rsidRDefault="00E851F6" w:rsidP="00CB1E56">
            <w:pPr>
              <w:pStyle w:val="Default"/>
              <w:jc w:val="both"/>
              <w:rPr>
                <w:color w:val="auto"/>
              </w:rPr>
            </w:pPr>
            <w:r w:rsidRPr="00FD62B2">
              <w:rPr>
                <w:color w:val="auto"/>
              </w:rPr>
              <w:t xml:space="preserve">ПР14. Розробляти та втілювати хореографічні твори, </w:t>
            </w:r>
            <w:proofErr w:type="spellStart"/>
            <w:r w:rsidRPr="00FD62B2">
              <w:rPr>
                <w:color w:val="auto"/>
              </w:rPr>
              <w:t>креативно</w:t>
            </w:r>
            <w:proofErr w:type="spellEnd"/>
            <w:r w:rsidRPr="00FD62B2">
              <w:rPr>
                <w:color w:val="auto"/>
              </w:rPr>
              <w:t xml:space="preserve"> підходити до обрання жанру, форми, виражальних засобів відповідно до теми і ідеї. </w:t>
            </w:r>
          </w:p>
          <w:p w:rsidR="00E851F6" w:rsidRPr="00FD62B2" w:rsidRDefault="00E851F6" w:rsidP="00CB1E56">
            <w:pPr>
              <w:pStyle w:val="Default"/>
              <w:jc w:val="both"/>
              <w:rPr>
                <w:color w:val="auto"/>
              </w:rPr>
            </w:pPr>
            <w:r w:rsidRPr="00FD62B2">
              <w:rPr>
                <w:color w:val="auto"/>
              </w:rPr>
              <w:t xml:space="preserve">ПР15. Реалізовувати творчій задум з урахуванням синтетичної природи хореографічного мистецтва та </w:t>
            </w:r>
            <w:proofErr w:type="spellStart"/>
            <w:r w:rsidRPr="00FD62B2">
              <w:rPr>
                <w:color w:val="auto"/>
              </w:rPr>
              <w:t>поліваріативності</w:t>
            </w:r>
            <w:proofErr w:type="spellEnd"/>
            <w:r w:rsidRPr="00FD62B2">
              <w:rPr>
                <w:color w:val="auto"/>
              </w:rPr>
              <w:t xml:space="preserve"> його поєднання з різними видами мистецтв. </w:t>
            </w:r>
          </w:p>
          <w:p w:rsidR="00E851F6" w:rsidRPr="00FD62B2" w:rsidRDefault="00E851F6" w:rsidP="00CB1E56">
            <w:pPr>
              <w:pStyle w:val="Default"/>
              <w:jc w:val="both"/>
              <w:rPr>
                <w:color w:val="auto"/>
              </w:rPr>
            </w:pPr>
            <w:r w:rsidRPr="00FD62B2">
              <w:rPr>
                <w:color w:val="auto"/>
              </w:rPr>
              <w:t xml:space="preserve">ПР16. Визначати місце та роль хореографічної складової в контексті різножанрового художнього проекту як одного із засобів реалізації творчої ідеї, використовуючи традиційні та альтернативні хореографічні техніки, комплексні прийоми, залучаючи суміжні види мистецтв. </w:t>
            </w:r>
          </w:p>
          <w:p w:rsidR="00E851F6" w:rsidRPr="00FD62B2" w:rsidRDefault="00E851F6" w:rsidP="00CB1E56">
            <w:pPr>
              <w:pStyle w:val="Default"/>
              <w:jc w:val="both"/>
              <w:rPr>
                <w:color w:val="auto"/>
              </w:rPr>
            </w:pPr>
            <w:r w:rsidRPr="00FD62B2">
              <w:rPr>
                <w:color w:val="auto"/>
              </w:rPr>
              <w:t xml:space="preserve">ПР17. Використовувати методи, прийоми, стратегії сучасного менеджменту, розуміти особливості фінансового та адміністративного забезпечення творчого проекту, особливості його реалізації. </w:t>
            </w:r>
          </w:p>
          <w:p w:rsidR="00E851F6" w:rsidRPr="00FD62B2" w:rsidRDefault="00E851F6" w:rsidP="00CB1E56">
            <w:pPr>
              <w:pStyle w:val="Default"/>
              <w:jc w:val="both"/>
              <w:rPr>
                <w:color w:val="auto"/>
              </w:rPr>
            </w:pPr>
            <w:r w:rsidRPr="00FD62B2">
              <w:rPr>
                <w:color w:val="auto"/>
              </w:rPr>
              <w:t xml:space="preserve">ПР18. Розробляти та реалізовувати стратегію розвитку професійного та аматорського хореографічного колективу, прогнозувати наслідки організаційно-управлінських, навчально-педагогічних, балетмейстерсько-постановочних рішень; координувати роботу декількох елементів системи (підрозділів, людей тощо) задля реалізації </w:t>
            </w:r>
            <w:r w:rsidRPr="00FD62B2">
              <w:rPr>
                <w:color w:val="auto"/>
              </w:rPr>
              <w:lastRenderedPageBreak/>
              <w:t xml:space="preserve">планів. </w:t>
            </w:r>
          </w:p>
          <w:p w:rsidR="00E851F6" w:rsidRPr="00FD62B2" w:rsidRDefault="00E851F6" w:rsidP="00CB1E56">
            <w:pPr>
              <w:pStyle w:val="Default"/>
              <w:jc w:val="both"/>
              <w:rPr>
                <w:color w:val="auto"/>
              </w:rPr>
            </w:pPr>
            <w:r w:rsidRPr="00FD62B2">
              <w:rPr>
                <w:color w:val="auto"/>
              </w:rPr>
              <w:t xml:space="preserve">ПР19. Презентувати власні мистецькі, педагогічні та наукові досягнення, використовуючи різноманітні комунікаційні технології. </w:t>
            </w:r>
          </w:p>
          <w:p w:rsidR="00E851F6" w:rsidRPr="00FD62B2" w:rsidRDefault="00E851F6" w:rsidP="00CB1E56">
            <w:pPr>
              <w:pStyle w:val="Default"/>
              <w:jc w:val="both"/>
              <w:rPr>
                <w:rFonts w:ascii="Calibri" w:hAnsi="Calibri" w:cs="Calibri"/>
                <w:color w:val="auto"/>
              </w:rPr>
            </w:pPr>
            <w:r w:rsidRPr="00FD62B2">
              <w:rPr>
                <w:color w:val="auto"/>
              </w:rPr>
              <w:t xml:space="preserve">ПР20. Популяризувати хореографічне мистецтво у процесі різноаспектної художньо-просвітницької діяльності. </w:t>
            </w:r>
          </w:p>
          <w:p w:rsidR="00E851F6" w:rsidRPr="00FD62B2" w:rsidRDefault="00E851F6" w:rsidP="00CB1E56">
            <w:pPr>
              <w:pStyle w:val="Default"/>
              <w:pageBreakBefore/>
              <w:jc w:val="both"/>
              <w:rPr>
                <w:color w:val="auto"/>
              </w:rPr>
            </w:pPr>
            <w:r w:rsidRPr="00FD62B2">
              <w:rPr>
                <w:color w:val="auto"/>
              </w:rPr>
              <w:t xml:space="preserve">ПР21. Володіти базовими методиками захисту інтелектуальної власності, застосовувати правила оформлення прав інтелектуальної власності у сфері хореографії. </w:t>
            </w:r>
          </w:p>
          <w:p w:rsidR="00E851F6" w:rsidRPr="00FD62B2" w:rsidRDefault="00E851F6" w:rsidP="00CB1E56">
            <w:pPr>
              <w:tabs>
                <w:tab w:val="left" w:pos="360"/>
              </w:tabs>
              <w:suppressAutoHyphens w:val="0"/>
              <w:jc w:val="both"/>
              <w:rPr>
                <w:rFonts w:eastAsia="Times New Roman"/>
                <w:lang w:val="uk-UA"/>
              </w:rPr>
            </w:pPr>
            <w:r w:rsidRPr="00FD62B2">
              <w:rPr>
                <w:lang w:val="uk-UA"/>
              </w:rPr>
              <w:t xml:space="preserve">ПР22. Реалізовувати повний цикл </w:t>
            </w:r>
            <w:proofErr w:type="spellStart"/>
            <w:r w:rsidRPr="00FD62B2">
              <w:rPr>
                <w:lang w:val="uk-UA"/>
              </w:rPr>
              <w:t>багаточастинного</w:t>
            </w:r>
            <w:proofErr w:type="spellEnd"/>
            <w:r w:rsidRPr="00FD62B2">
              <w:rPr>
                <w:lang w:val="uk-UA"/>
              </w:rPr>
              <w:t xml:space="preserve"> балетмейстерського твору – від творчого задуму до сценічного втілення, з урахуванням власного досвіду, наявних вимог та ресурсів, інших умов.</w:t>
            </w:r>
          </w:p>
        </w:tc>
      </w:tr>
      <w:tr w:rsidR="00E851F6" w:rsidRPr="00FD62B2" w:rsidTr="00E75B96">
        <w:tc>
          <w:tcPr>
            <w:tcW w:w="10061" w:type="dxa"/>
            <w:gridSpan w:val="2"/>
            <w:tcBorders>
              <w:top w:val="single" w:sz="4" w:space="0" w:color="000000"/>
              <w:left w:val="single" w:sz="4" w:space="0" w:color="000000"/>
              <w:bottom w:val="single" w:sz="4" w:space="0" w:color="000000"/>
              <w:right w:val="single" w:sz="4" w:space="0" w:color="000000"/>
            </w:tcBorders>
            <w:shd w:val="clear" w:color="auto" w:fill="auto"/>
          </w:tcPr>
          <w:p w:rsidR="00E851F6" w:rsidRPr="00FD62B2" w:rsidRDefault="00E851F6" w:rsidP="00E75B96">
            <w:pPr>
              <w:pStyle w:val="11"/>
              <w:shd w:val="clear" w:color="auto" w:fill="FFFFFF"/>
              <w:tabs>
                <w:tab w:val="left" w:pos="279"/>
              </w:tabs>
              <w:spacing w:after="0" w:line="240" w:lineRule="auto"/>
              <w:ind w:left="159"/>
              <w:jc w:val="center"/>
              <w:textAlignment w:val="baseline"/>
              <w:rPr>
                <w:rFonts w:ascii="Times New Roman" w:hAnsi="Times New Roman" w:cs="Times New Roman"/>
                <w:lang w:val="uk-UA"/>
              </w:rPr>
            </w:pPr>
            <w:r w:rsidRPr="00FD62B2">
              <w:rPr>
                <w:rFonts w:ascii="Times New Roman" w:hAnsi="Times New Roman" w:cs="Times New Roman"/>
                <w:b/>
                <w:lang w:val="uk-UA"/>
              </w:rPr>
              <w:lastRenderedPageBreak/>
              <w:t>8. Ресурсне забезпечення реалізації програми</w:t>
            </w:r>
          </w:p>
        </w:tc>
      </w:tr>
      <w:tr w:rsidR="00E851F6" w:rsidRPr="00FD62B2" w:rsidTr="00E75B96">
        <w:tc>
          <w:tcPr>
            <w:tcW w:w="2406" w:type="dxa"/>
            <w:tcBorders>
              <w:top w:val="single" w:sz="4" w:space="0" w:color="000000"/>
              <w:left w:val="single" w:sz="4" w:space="0" w:color="000000"/>
              <w:bottom w:val="single" w:sz="4" w:space="0" w:color="000000"/>
            </w:tcBorders>
            <w:shd w:val="clear" w:color="auto" w:fill="auto"/>
          </w:tcPr>
          <w:p w:rsidR="00E851F6" w:rsidRPr="00FD62B2" w:rsidRDefault="00E851F6" w:rsidP="00E75B96">
            <w:pPr>
              <w:rPr>
                <w:lang w:val="uk-UA"/>
              </w:rPr>
            </w:pPr>
            <w:r w:rsidRPr="00FD62B2">
              <w:rPr>
                <w:b/>
                <w:sz w:val="22"/>
                <w:szCs w:val="22"/>
                <w:lang w:val="uk-UA"/>
              </w:rPr>
              <w:t>Кадрове забезпечення</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51F6" w:rsidRPr="00FD62B2" w:rsidRDefault="00E851F6" w:rsidP="00CB1E56">
            <w:pPr>
              <w:pStyle w:val="11"/>
              <w:shd w:val="clear" w:color="auto" w:fill="FFFFFF"/>
              <w:tabs>
                <w:tab w:val="left" w:pos="33"/>
              </w:tabs>
              <w:snapToGrid w:val="0"/>
              <w:spacing w:after="0" w:line="240" w:lineRule="auto"/>
              <w:ind w:left="33"/>
              <w:jc w:val="both"/>
              <w:textAlignment w:val="baseline"/>
              <w:rPr>
                <w:rFonts w:ascii="Times New Roman" w:hAnsi="Times New Roman" w:cs="Times New Roman"/>
                <w:lang w:val="uk-UA"/>
              </w:rPr>
            </w:pPr>
            <w:r w:rsidRPr="00FD62B2">
              <w:rPr>
                <w:rFonts w:ascii="Times New Roman" w:hAnsi="Times New Roman" w:cs="Times New Roman"/>
                <w:lang w:val="uk-UA"/>
              </w:rPr>
              <w:t>Наявність випускної кафедри режисури та хореографії. Підбір кадрів на конкурсній основі, наявність у викладачів наукового та вченого звання. Забезпечення підвищення кваліфікації науково-педагогічних працівників: вивчення передового досвіду, застосування інноваційних технологій навчання, стажування та підвищення кваліфікації (один раз у 5 років) на базі профільних навчальних закладів України та закордону, участь у роботі науково-методичного семінару.</w:t>
            </w:r>
          </w:p>
          <w:p w:rsidR="00E851F6" w:rsidRPr="00FD62B2" w:rsidRDefault="00E851F6" w:rsidP="00CB1E56">
            <w:pPr>
              <w:pStyle w:val="11"/>
              <w:shd w:val="clear" w:color="auto" w:fill="FFFFFF"/>
              <w:tabs>
                <w:tab w:val="left" w:pos="33"/>
              </w:tabs>
              <w:snapToGrid w:val="0"/>
              <w:spacing w:after="0" w:line="240" w:lineRule="auto"/>
              <w:ind w:left="33"/>
              <w:jc w:val="both"/>
              <w:textAlignment w:val="baseline"/>
              <w:rPr>
                <w:rFonts w:ascii="Times New Roman" w:hAnsi="Times New Roman" w:cs="Times New Roman"/>
                <w:lang w:val="uk-UA"/>
              </w:rPr>
            </w:pPr>
            <w:r w:rsidRPr="00FD62B2">
              <w:rPr>
                <w:rFonts w:ascii="Times New Roman" w:hAnsi="Times New Roman" w:cs="Times New Roman"/>
                <w:lang w:val="uk-UA"/>
              </w:rPr>
              <w:t>Залучення до реалізації програми фахівців-практиків провідних науково-інформаційних та культурно-мистецьких центрів (за сумісництвом).</w:t>
            </w:r>
          </w:p>
        </w:tc>
      </w:tr>
      <w:tr w:rsidR="00E851F6" w:rsidRPr="00FD62B2" w:rsidTr="00E75B96">
        <w:tc>
          <w:tcPr>
            <w:tcW w:w="2406" w:type="dxa"/>
            <w:tcBorders>
              <w:top w:val="single" w:sz="4" w:space="0" w:color="000000"/>
              <w:left w:val="single" w:sz="4" w:space="0" w:color="000000"/>
              <w:bottom w:val="single" w:sz="4" w:space="0" w:color="000000"/>
            </w:tcBorders>
            <w:shd w:val="clear" w:color="auto" w:fill="auto"/>
          </w:tcPr>
          <w:p w:rsidR="00E851F6" w:rsidRPr="00FD62B2" w:rsidRDefault="00E851F6" w:rsidP="00E75B96">
            <w:pPr>
              <w:rPr>
                <w:lang w:val="uk-UA"/>
              </w:rPr>
            </w:pPr>
            <w:r w:rsidRPr="00FD62B2">
              <w:rPr>
                <w:b/>
                <w:sz w:val="22"/>
                <w:szCs w:val="22"/>
                <w:lang w:val="uk-UA"/>
              </w:rPr>
              <w:t>Матеріально-технічне забезпечення</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51F6" w:rsidRPr="00FD62B2" w:rsidRDefault="00E851F6" w:rsidP="00CB1E56">
            <w:pPr>
              <w:pStyle w:val="11"/>
              <w:shd w:val="clear" w:color="auto" w:fill="FFFFFF"/>
              <w:tabs>
                <w:tab w:val="left" w:pos="33"/>
              </w:tabs>
              <w:spacing w:after="0" w:line="240" w:lineRule="auto"/>
              <w:ind w:left="33"/>
              <w:jc w:val="both"/>
              <w:textAlignment w:val="baseline"/>
              <w:rPr>
                <w:rFonts w:ascii="Times New Roman" w:hAnsi="Times New Roman" w:cs="Times New Roman"/>
                <w:lang w:val="uk-UA"/>
              </w:rPr>
            </w:pPr>
            <w:r w:rsidRPr="00FD62B2">
              <w:rPr>
                <w:rFonts w:ascii="Times New Roman" w:hAnsi="Times New Roman" w:cs="Times New Roman"/>
                <w:lang w:val="uk-UA"/>
              </w:rPr>
              <w:t xml:space="preserve">Навчальні корпуси Львівського національного університету імені Івана Франка, гуртожитки, спеціальні лабораторії, балетні зали, комп’ютерні класи, їдальні, точки бездротового доступу до мережі Інтернет, мультимедійне обладнання, спортивні зали та майданчики, зони відпочинку для студентів. </w:t>
            </w:r>
          </w:p>
        </w:tc>
      </w:tr>
      <w:tr w:rsidR="00E851F6" w:rsidRPr="00FD62B2" w:rsidTr="00E75B96">
        <w:tc>
          <w:tcPr>
            <w:tcW w:w="2406" w:type="dxa"/>
            <w:tcBorders>
              <w:top w:val="single" w:sz="4" w:space="0" w:color="000000"/>
              <w:left w:val="single" w:sz="4" w:space="0" w:color="000000"/>
              <w:bottom w:val="single" w:sz="4" w:space="0" w:color="000000"/>
            </w:tcBorders>
            <w:shd w:val="clear" w:color="auto" w:fill="auto"/>
          </w:tcPr>
          <w:p w:rsidR="00E851F6" w:rsidRPr="00FD62B2" w:rsidRDefault="00E851F6" w:rsidP="00E75B96">
            <w:pPr>
              <w:rPr>
                <w:lang w:val="uk-UA"/>
              </w:rPr>
            </w:pPr>
            <w:r w:rsidRPr="00FD62B2">
              <w:rPr>
                <w:b/>
                <w:sz w:val="22"/>
                <w:szCs w:val="22"/>
                <w:lang w:val="uk-UA"/>
              </w:rPr>
              <w:t>Інформаційне та навчально-методичне забезпечення</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51F6" w:rsidRPr="00FD62B2" w:rsidRDefault="00E851F6" w:rsidP="00CB1E56">
            <w:pPr>
              <w:pStyle w:val="11"/>
              <w:shd w:val="clear" w:color="auto" w:fill="FFFFFF"/>
              <w:tabs>
                <w:tab w:val="left" w:pos="279"/>
              </w:tabs>
              <w:snapToGrid w:val="0"/>
              <w:spacing w:after="0" w:line="240" w:lineRule="auto"/>
              <w:ind w:left="33"/>
              <w:jc w:val="both"/>
              <w:textAlignment w:val="baseline"/>
              <w:rPr>
                <w:rFonts w:ascii="Times New Roman" w:hAnsi="Times New Roman" w:cs="Times New Roman"/>
                <w:lang w:val="uk-UA"/>
              </w:rPr>
            </w:pPr>
            <w:r w:rsidRPr="00FD62B2">
              <w:rPr>
                <w:rFonts w:ascii="Times New Roman" w:hAnsi="Times New Roman" w:cs="Times New Roman"/>
                <w:lang w:val="uk-UA"/>
              </w:rPr>
              <w:t xml:space="preserve">Офіційний сайт Львівського національного університету імені Івана Франка: http://www.lnu.edu.ua; віртуальне навчальне середовище </w:t>
            </w:r>
            <w:proofErr w:type="spellStart"/>
            <w:r w:rsidRPr="00FD62B2">
              <w:rPr>
                <w:rFonts w:ascii="Times New Roman" w:hAnsi="Times New Roman" w:cs="Times New Roman"/>
                <w:lang w:val="uk-UA"/>
              </w:rPr>
              <w:t>Moodle</w:t>
            </w:r>
            <w:proofErr w:type="spellEnd"/>
            <w:r w:rsidRPr="00FD62B2">
              <w:rPr>
                <w:rFonts w:ascii="Times New Roman" w:hAnsi="Times New Roman" w:cs="Times New Roman"/>
                <w:lang w:val="uk-UA"/>
              </w:rPr>
              <w:t>; навчальні та робочі плани; дидактичні матеріали для самостійної роботи студентів; методичні вказівки для виконання магістерських робіт; критерії оцінювання знань; пакети комплексних контрольних робіт.</w:t>
            </w:r>
          </w:p>
          <w:p w:rsidR="00E851F6" w:rsidRPr="00FD62B2" w:rsidRDefault="00E851F6" w:rsidP="00CB1E56">
            <w:pPr>
              <w:pStyle w:val="11"/>
              <w:shd w:val="clear" w:color="auto" w:fill="FFFFFF"/>
              <w:tabs>
                <w:tab w:val="left" w:pos="279"/>
              </w:tabs>
              <w:snapToGrid w:val="0"/>
              <w:spacing w:after="0" w:line="240" w:lineRule="auto"/>
              <w:ind w:left="33"/>
              <w:jc w:val="both"/>
              <w:textAlignment w:val="baseline"/>
              <w:rPr>
                <w:rFonts w:ascii="Times New Roman" w:hAnsi="Times New Roman" w:cs="Times New Roman"/>
                <w:lang w:val="uk-UA"/>
              </w:rPr>
            </w:pPr>
            <w:r w:rsidRPr="00FD62B2">
              <w:rPr>
                <w:rFonts w:ascii="Times New Roman" w:hAnsi="Times New Roman" w:cs="Times New Roman"/>
                <w:lang w:val="uk-UA"/>
              </w:rPr>
              <w:t xml:space="preserve">Наукова бібліотека, читальні зали, віртуальний читальний зал і з доступом до мережі Інтернет. </w:t>
            </w:r>
          </w:p>
          <w:p w:rsidR="00E851F6" w:rsidRPr="00FD62B2" w:rsidRDefault="00E851F6" w:rsidP="00CB1E56">
            <w:pPr>
              <w:pStyle w:val="11"/>
              <w:shd w:val="clear" w:color="auto" w:fill="FFFFFF"/>
              <w:tabs>
                <w:tab w:val="left" w:pos="279"/>
              </w:tabs>
              <w:snapToGrid w:val="0"/>
              <w:spacing w:after="0" w:line="240" w:lineRule="auto"/>
              <w:ind w:left="33"/>
              <w:jc w:val="both"/>
              <w:textAlignment w:val="baseline"/>
              <w:rPr>
                <w:rFonts w:ascii="Times New Roman" w:hAnsi="Times New Roman" w:cs="Times New Roman"/>
                <w:lang w:val="uk-UA"/>
              </w:rPr>
            </w:pPr>
            <w:r w:rsidRPr="00FD62B2">
              <w:rPr>
                <w:rFonts w:ascii="Times New Roman" w:hAnsi="Times New Roman" w:cs="Times New Roman"/>
                <w:lang w:val="uk-UA"/>
              </w:rPr>
              <w:t>Навчальний процес забезпечено розробленими для кожної дисципліни та практики навчально-методичними комплексами, методичними рекомендаціями.</w:t>
            </w:r>
          </w:p>
          <w:p w:rsidR="00E851F6" w:rsidRPr="00FD62B2" w:rsidRDefault="00E851F6" w:rsidP="00CB1E56">
            <w:pPr>
              <w:pStyle w:val="11"/>
              <w:shd w:val="clear" w:color="auto" w:fill="FFFFFF"/>
              <w:tabs>
                <w:tab w:val="left" w:pos="279"/>
              </w:tabs>
              <w:snapToGrid w:val="0"/>
              <w:spacing w:after="0" w:line="240" w:lineRule="auto"/>
              <w:ind w:left="33"/>
              <w:jc w:val="both"/>
              <w:textAlignment w:val="baseline"/>
              <w:rPr>
                <w:rFonts w:ascii="Times New Roman" w:hAnsi="Times New Roman" w:cs="Times New Roman"/>
                <w:lang w:val="uk-UA"/>
              </w:rPr>
            </w:pPr>
            <w:r w:rsidRPr="00FD62B2">
              <w:rPr>
                <w:rFonts w:ascii="Times New Roman" w:hAnsi="Times New Roman" w:cs="Times New Roman"/>
                <w:lang w:val="uk-UA"/>
              </w:rPr>
              <w:t>Систематичне здійснення заходів які визначають відповідність рівня набутих студентами знань, умінь, та навичок вимогами нормативних документів вищої освіти (самоконтроль, кафедральний, факультетський, ректорський контроль). Здійснення заходів запобігання та виявлення академічного плагіату у здобувачів освіти.</w:t>
            </w:r>
          </w:p>
        </w:tc>
      </w:tr>
      <w:tr w:rsidR="00E851F6" w:rsidRPr="00FD62B2" w:rsidTr="00E75B96">
        <w:tc>
          <w:tcPr>
            <w:tcW w:w="10061" w:type="dxa"/>
            <w:gridSpan w:val="2"/>
            <w:tcBorders>
              <w:top w:val="single" w:sz="4" w:space="0" w:color="000000"/>
              <w:left w:val="single" w:sz="4" w:space="0" w:color="000000"/>
              <w:bottom w:val="single" w:sz="4" w:space="0" w:color="000000"/>
              <w:right w:val="single" w:sz="4" w:space="0" w:color="000000"/>
            </w:tcBorders>
            <w:shd w:val="clear" w:color="auto" w:fill="auto"/>
          </w:tcPr>
          <w:p w:rsidR="00E851F6" w:rsidRPr="00FD62B2" w:rsidRDefault="00E851F6" w:rsidP="00E75B96">
            <w:pPr>
              <w:pStyle w:val="11"/>
              <w:shd w:val="clear" w:color="auto" w:fill="FFFFFF"/>
              <w:tabs>
                <w:tab w:val="left" w:pos="279"/>
              </w:tabs>
              <w:spacing w:after="0" w:line="240" w:lineRule="auto"/>
              <w:ind w:left="159"/>
              <w:jc w:val="center"/>
              <w:textAlignment w:val="baseline"/>
              <w:rPr>
                <w:rFonts w:ascii="Times New Roman" w:hAnsi="Times New Roman" w:cs="Times New Roman"/>
                <w:lang w:val="uk-UA"/>
              </w:rPr>
            </w:pPr>
            <w:r w:rsidRPr="00FD62B2">
              <w:rPr>
                <w:rFonts w:ascii="Times New Roman" w:hAnsi="Times New Roman" w:cs="Times New Roman"/>
                <w:b/>
                <w:lang w:val="uk-UA"/>
              </w:rPr>
              <w:t>9. Академічна мобільність</w:t>
            </w:r>
          </w:p>
        </w:tc>
      </w:tr>
      <w:tr w:rsidR="00E851F6" w:rsidRPr="00FD62B2" w:rsidTr="00E75B96">
        <w:tc>
          <w:tcPr>
            <w:tcW w:w="2406" w:type="dxa"/>
            <w:tcBorders>
              <w:top w:val="single" w:sz="4" w:space="0" w:color="000000"/>
              <w:left w:val="single" w:sz="4" w:space="0" w:color="000000"/>
              <w:bottom w:val="single" w:sz="4" w:space="0" w:color="000000"/>
            </w:tcBorders>
            <w:shd w:val="clear" w:color="auto" w:fill="auto"/>
          </w:tcPr>
          <w:p w:rsidR="00E851F6" w:rsidRPr="00FD62B2" w:rsidRDefault="00E851F6" w:rsidP="00E75B96">
            <w:pPr>
              <w:rPr>
                <w:lang w:val="uk-UA"/>
              </w:rPr>
            </w:pPr>
            <w:r w:rsidRPr="00FD62B2">
              <w:rPr>
                <w:b/>
                <w:sz w:val="22"/>
                <w:szCs w:val="22"/>
                <w:lang w:val="uk-UA"/>
              </w:rPr>
              <w:t>Національно-кредитна мобільність</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51F6" w:rsidRPr="00FD62B2" w:rsidRDefault="00E851F6" w:rsidP="00CB1E56">
            <w:pPr>
              <w:pStyle w:val="11"/>
              <w:shd w:val="clear" w:color="auto" w:fill="FFFFFF"/>
              <w:tabs>
                <w:tab w:val="left" w:pos="33"/>
              </w:tabs>
              <w:snapToGrid w:val="0"/>
              <w:spacing w:after="0" w:line="240" w:lineRule="auto"/>
              <w:ind w:left="33"/>
              <w:jc w:val="both"/>
              <w:textAlignment w:val="baseline"/>
              <w:rPr>
                <w:rFonts w:ascii="Times New Roman" w:hAnsi="Times New Roman" w:cs="Times New Roman"/>
                <w:lang w:val="uk-UA"/>
              </w:rPr>
            </w:pPr>
            <w:r w:rsidRPr="00FD62B2">
              <w:rPr>
                <w:rFonts w:ascii="Times New Roman" w:hAnsi="Times New Roman" w:cs="Times New Roman"/>
                <w:lang w:val="uk-UA"/>
              </w:rPr>
              <w:t>Підвищення кваліфікації (стажування) науково-педагогічними працівниками у ЗВО, наукових установах та культурно-мистецьких центрах України.</w:t>
            </w:r>
          </w:p>
        </w:tc>
      </w:tr>
      <w:tr w:rsidR="00E851F6" w:rsidRPr="00FD62B2" w:rsidTr="00E75B96">
        <w:tc>
          <w:tcPr>
            <w:tcW w:w="2406" w:type="dxa"/>
            <w:tcBorders>
              <w:top w:val="single" w:sz="4" w:space="0" w:color="000000"/>
              <w:left w:val="single" w:sz="4" w:space="0" w:color="000000"/>
              <w:bottom w:val="single" w:sz="4" w:space="0" w:color="000000"/>
            </w:tcBorders>
            <w:shd w:val="clear" w:color="auto" w:fill="auto"/>
          </w:tcPr>
          <w:p w:rsidR="00E851F6" w:rsidRPr="00FD62B2" w:rsidRDefault="00E851F6" w:rsidP="00E75B96">
            <w:pPr>
              <w:rPr>
                <w:lang w:val="uk-UA"/>
              </w:rPr>
            </w:pPr>
            <w:r w:rsidRPr="00FD62B2">
              <w:rPr>
                <w:b/>
                <w:sz w:val="22"/>
                <w:szCs w:val="22"/>
                <w:lang w:val="uk-UA"/>
              </w:rPr>
              <w:t>Міжнародна кредитна мобільність</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51F6" w:rsidRPr="00FD62B2" w:rsidRDefault="00E851F6" w:rsidP="00CB1E56">
            <w:pPr>
              <w:pStyle w:val="11"/>
              <w:shd w:val="clear" w:color="auto" w:fill="FFFFFF"/>
              <w:tabs>
                <w:tab w:val="left" w:pos="33"/>
              </w:tabs>
              <w:snapToGrid w:val="0"/>
              <w:spacing w:after="0" w:line="240" w:lineRule="auto"/>
              <w:ind w:left="33"/>
              <w:jc w:val="both"/>
              <w:textAlignment w:val="baseline"/>
              <w:rPr>
                <w:rFonts w:ascii="Times New Roman" w:hAnsi="Times New Roman" w:cs="Times New Roman"/>
                <w:lang w:val="uk-UA"/>
              </w:rPr>
            </w:pPr>
            <w:r w:rsidRPr="00FD62B2">
              <w:rPr>
                <w:rFonts w:ascii="Times New Roman" w:hAnsi="Times New Roman" w:cs="Times New Roman"/>
                <w:lang w:val="uk-UA"/>
              </w:rPr>
              <w:t xml:space="preserve">Програма </w:t>
            </w:r>
            <w:proofErr w:type="spellStart"/>
            <w:r w:rsidRPr="00FD62B2">
              <w:rPr>
                <w:rFonts w:ascii="Times New Roman" w:hAnsi="Times New Roman" w:cs="Times New Roman"/>
                <w:lang w:val="uk-UA"/>
              </w:rPr>
              <w:t>Erasmus+</w:t>
            </w:r>
            <w:proofErr w:type="spellEnd"/>
            <w:r w:rsidRPr="00FD62B2">
              <w:rPr>
                <w:rFonts w:ascii="Times New Roman" w:hAnsi="Times New Roman" w:cs="Times New Roman"/>
                <w:lang w:val="uk-UA"/>
              </w:rPr>
              <w:t>, започаткована Європейським союзом у 2014 році, що передбачає навчальну кредитну мобільність студентів і викладачів за участю Львівського національного університету імені Івана Франка та університетів Австрії, Болгарії, Хорватії, Чеської республіки, Естонії, Франції, Німеччини, Італії, Греції, Литви. Латвії, Нідерландів, Польщі, Португалії, Словенії, Іспанії, Туреччини тощо (понад 40 навчальних закладів) в межах підписаних угод.</w:t>
            </w:r>
          </w:p>
          <w:p w:rsidR="00E851F6" w:rsidRPr="00FD62B2" w:rsidRDefault="00E851F6" w:rsidP="00CB1E56">
            <w:pPr>
              <w:pStyle w:val="11"/>
              <w:shd w:val="clear" w:color="auto" w:fill="FFFFFF"/>
              <w:tabs>
                <w:tab w:val="left" w:pos="33"/>
              </w:tabs>
              <w:snapToGrid w:val="0"/>
              <w:spacing w:after="0" w:line="240" w:lineRule="auto"/>
              <w:ind w:left="33"/>
              <w:jc w:val="both"/>
              <w:textAlignment w:val="baseline"/>
              <w:rPr>
                <w:rFonts w:ascii="Times New Roman" w:hAnsi="Times New Roman" w:cs="Times New Roman"/>
                <w:lang w:val="uk-UA"/>
              </w:rPr>
            </w:pPr>
            <w:r w:rsidRPr="00FD62B2">
              <w:rPr>
                <w:rFonts w:ascii="Times New Roman" w:hAnsi="Times New Roman" w:cs="Times New Roman"/>
                <w:lang w:val="uk-UA"/>
              </w:rPr>
              <w:t xml:space="preserve">Програма </w:t>
            </w:r>
            <w:proofErr w:type="spellStart"/>
            <w:r w:rsidRPr="00FD62B2">
              <w:rPr>
                <w:rFonts w:ascii="Times New Roman" w:hAnsi="Times New Roman" w:cs="Times New Roman"/>
                <w:lang w:val="uk-UA"/>
              </w:rPr>
              <w:t>Fulbright</w:t>
            </w:r>
            <w:proofErr w:type="spellEnd"/>
            <w:r w:rsidRPr="00FD62B2">
              <w:rPr>
                <w:rFonts w:ascii="Times New Roman" w:hAnsi="Times New Roman" w:cs="Times New Roman"/>
                <w:lang w:val="uk-UA"/>
              </w:rPr>
              <w:t xml:space="preserve"> (США) для навчання та проведення досліджень у провідних американських університетах.</w:t>
            </w:r>
          </w:p>
        </w:tc>
      </w:tr>
      <w:tr w:rsidR="00E851F6" w:rsidRPr="00FD62B2" w:rsidTr="00E75B96">
        <w:tc>
          <w:tcPr>
            <w:tcW w:w="2406" w:type="dxa"/>
            <w:tcBorders>
              <w:top w:val="single" w:sz="4" w:space="0" w:color="000000"/>
              <w:left w:val="single" w:sz="4" w:space="0" w:color="000000"/>
              <w:bottom w:val="single" w:sz="4" w:space="0" w:color="000000"/>
            </w:tcBorders>
            <w:shd w:val="clear" w:color="auto" w:fill="auto"/>
          </w:tcPr>
          <w:p w:rsidR="00E851F6" w:rsidRPr="00FD62B2" w:rsidRDefault="00E851F6" w:rsidP="00E75B96">
            <w:pPr>
              <w:rPr>
                <w:lang w:val="uk-UA"/>
              </w:rPr>
            </w:pPr>
            <w:r w:rsidRPr="00FD62B2">
              <w:rPr>
                <w:b/>
                <w:sz w:val="22"/>
                <w:szCs w:val="22"/>
                <w:lang w:val="uk-UA"/>
              </w:rPr>
              <w:t>Навчання іноземних здобувачів вищої освіти</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851F6" w:rsidRPr="00FD62B2" w:rsidRDefault="00E851F6" w:rsidP="00CB1E56">
            <w:pPr>
              <w:pStyle w:val="11"/>
              <w:shd w:val="clear" w:color="auto" w:fill="FFFFFF"/>
              <w:tabs>
                <w:tab w:val="left" w:pos="33"/>
              </w:tabs>
              <w:snapToGrid w:val="0"/>
              <w:spacing w:after="0" w:line="240" w:lineRule="auto"/>
              <w:ind w:left="33"/>
              <w:jc w:val="both"/>
              <w:textAlignment w:val="baseline"/>
              <w:rPr>
                <w:rFonts w:ascii="Times New Roman" w:hAnsi="Times New Roman" w:cs="Times New Roman"/>
                <w:lang w:val="uk-UA"/>
              </w:rPr>
            </w:pPr>
            <w:r w:rsidRPr="00FD62B2">
              <w:rPr>
                <w:rFonts w:ascii="Times New Roman" w:hAnsi="Times New Roman" w:cs="Times New Roman"/>
                <w:lang w:val="uk-UA"/>
              </w:rPr>
              <w:t>Умови та особливості з ОП в контексті навчання іноземних громадян пов’язані із загальними засадами освітнього процесу, визначеними правилами МОН України (за умови знання української мови).</w:t>
            </w:r>
          </w:p>
        </w:tc>
      </w:tr>
    </w:tbl>
    <w:p w:rsidR="00E851F6" w:rsidRPr="00FD62B2" w:rsidRDefault="00E851F6" w:rsidP="00E851F6">
      <w:pPr>
        <w:pageBreakBefore/>
        <w:jc w:val="center"/>
        <w:rPr>
          <w:b/>
          <w:lang w:val="uk-UA"/>
        </w:rPr>
      </w:pPr>
      <w:r w:rsidRPr="00FD62B2">
        <w:rPr>
          <w:b/>
          <w:lang w:val="uk-UA"/>
        </w:rPr>
        <w:lastRenderedPageBreak/>
        <w:t>2. Перелік компонент освітньо-професійної програми та їх логічна послідовність</w:t>
      </w:r>
    </w:p>
    <w:p w:rsidR="00E851F6" w:rsidRPr="00FD62B2" w:rsidRDefault="00E851F6" w:rsidP="00E851F6">
      <w:pPr>
        <w:jc w:val="center"/>
        <w:rPr>
          <w:b/>
          <w:lang w:val="uk-UA"/>
        </w:rPr>
      </w:pPr>
    </w:p>
    <w:p w:rsidR="00E851F6" w:rsidRPr="00FD62B2" w:rsidRDefault="00E851F6" w:rsidP="00E851F6">
      <w:pPr>
        <w:jc w:val="center"/>
        <w:rPr>
          <w:b/>
          <w:lang w:val="uk-UA"/>
        </w:rPr>
      </w:pPr>
      <w:r w:rsidRPr="00FD62B2">
        <w:rPr>
          <w:b/>
          <w:lang w:val="uk-UA"/>
        </w:rPr>
        <w:t>2.1. Перелік компонент ОП</w:t>
      </w:r>
    </w:p>
    <w:p w:rsidR="00E851F6" w:rsidRPr="00FD62B2" w:rsidRDefault="00E851F6" w:rsidP="00E851F6">
      <w:pPr>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6521"/>
        <w:gridCol w:w="1134"/>
        <w:gridCol w:w="1559"/>
      </w:tblGrid>
      <w:tr w:rsidR="00E851F6" w:rsidRPr="00FD62B2" w:rsidTr="00E851F6">
        <w:tc>
          <w:tcPr>
            <w:tcW w:w="817" w:type="dxa"/>
          </w:tcPr>
          <w:p w:rsidR="00E851F6" w:rsidRPr="00FD62B2" w:rsidRDefault="00E851F6" w:rsidP="00E75B96">
            <w:pPr>
              <w:jc w:val="center"/>
              <w:rPr>
                <w:b/>
                <w:lang w:val="uk-UA"/>
              </w:rPr>
            </w:pPr>
            <w:r w:rsidRPr="00FD62B2">
              <w:rPr>
                <w:b/>
                <w:lang w:val="uk-UA"/>
              </w:rPr>
              <w:t>Код н/д</w:t>
            </w:r>
          </w:p>
        </w:tc>
        <w:tc>
          <w:tcPr>
            <w:tcW w:w="6521" w:type="dxa"/>
          </w:tcPr>
          <w:p w:rsidR="00E851F6" w:rsidRPr="00FD62B2" w:rsidRDefault="00E851F6" w:rsidP="00E75B96">
            <w:pPr>
              <w:jc w:val="center"/>
              <w:rPr>
                <w:b/>
                <w:lang w:val="uk-UA"/>
              </w:rPr>
            </w:pPr>
            <w:r w:rsidRPr="00FD62B2">
              <w:rPr>
                <w:b/>
                <w:lang w:val="uk-UA"/>
              </w:rPr>
              <w:t>Компоненти освітньої програми (навчальні дисципліни, курсові проекти, практики, кваліфікаційна робота</w:t>
            </w:r>
          </w:p>
        </w:tc>
        <w:tc>
          <w:tcPr>
            <w:tcW w:w="1134" w:type="dxa"/>
          </w:tcPr>
          <w:p w:rsidR="00E851F6" w:rsidRPr="00FD62B2" w:rsidRDefault="00E851F6" w:rsidP="00E851F6">
            <w:pPr>
              <w:ind w:left="-108" w:right="-108"/>
              <w:jc w:val="center"/>
              <w:rPr>
                <w:b/>
                <w:lang w:val="uk-UA"/>
              </w:rPr>
            </w:pPr>
            <w:r w:rsidRPr="00FD62B2">
              <w:rPr>
                <w:b/>
                <w:lang w:val="uk-UA"/>
              </w:rPr>
              <w:t>Кількість кредитів</w:t>
            </w:r>
          </w:p>
        </w:tc>
        <w:tc>
          <w:tcPr>
            <w:tcW w:w="1559" w:type="dxa"/>
          </w:tcPr>
          <w:p w:rsidR="00E851F6" w:rsidRPr="00FD62B2" w:rsidRDefault="00E851F6" w:rsidP="00E851F6">
            <w:pPr>
              <w:ind w:left="-108" w:right="-108"/>
              <w:jc w:val="center"/>
              <w:rPr>
                <w:b/>
                <w:lang w:val="uk-UA"/>
              </w:rPr>
            </w:pPr>
            <w:r w:rsidRPr="00FD62B2">
              <w:rPr>
                <w:b/>
                <w:lang w:val="uk-UA"/>
              </w:rPr>
              <w:t>Форма підсумкового</w:t>
            </w:r>
          </w:p>
          <w:p w:rsidR="00E851F6" w:rsidRPr="00FD62B2" w:rsidRDefault="00E851F6" w:rsidP="00E851F6">
            <w:pPr>
              <w:ind w:left="-108" w:right="-108"/>
              <w:jc w:val="center"/>
              <w:rPr>
                <w:b/>
                <w:lang w:val="uk-UA"/>
              </w:rPr>
            </w:pPr>
            <w:r w:rsidRPr="00FD62B2">
              <w:rPr>
                <w:b/>
                <w:lang w:val="uk-UA"/>
              </w:rPr>
              <w:t>контролю</w:t>
            </w:r>
          </w:p>
        </w:tc>
      </w:tr>
      <w:tr w:rsidR="00E851F6" w:rsidRPr="00FD62B2" w:rsidTr="00E851F6">
        <w:tc>
          <w:tcPr>
            <w:tcW w:w="10031" w:type="dxa"/>
            <w:gridSpan w:val="4"/>
          </w:tcPr>
          <w:p w:rsidR="00E851F6" w:rsidRPr="00FD62B2" w:rsidRDefault="00E851F6" w:rsidP="00E75B96">
            <w:pPr>
              <w:jc w:val="center"/>
              <w:rPr>
                <w:b/>
                <w:lang w:val="uk-UA"/>
              </w:rPr>
            </w:pPr>
            <w:r w:rsidRPr="00FD62B2">
              <w:rPr>
                <w:b/>
                <w:lang w:val="uk-UA"/>
              </w:rPr>
              <w:t>1.Нормативні навчальні дисципліни</w:t>
            </w:r>
          </w:p>
          <w:p w:rsidR="00E851F6" w:rsidRPr="00FD62B2" w:rsidRDefault="00E851F6" w:rsidP="00E75B96">
            <w:pPr>
              <w:jc w:val="center"/>
              <w:rPr>
                <w:lang w:val="uk-UA"/>
              </w:rPr>
            </w:pPr>
            <w:r w:rsidRPr="00FD62B2">
              <w:rPr>
                <w:b/>
                <w:lang w:val="uk-UA"/>
              </w:rPr>
              <w:t xml:space="preserve">1.1. Цикл загальної підготовки </w:t>
            </w:r>
          </w:p>
        </w:tc>
      </w:tr>
      <w:tr w:rsidR="00E851F6" w:rsidRPr="00FD62B2" w:rsidTr="00E851F6">
        <w:tc>
          <w:tcPr>
            <w:tcW w:w="817" w:type="dxa"/>
          </w:tcPr>
          <w:p w:rsidR="00E851F6" w:rsidRPr="00FD62B2" w:rsidRDefault="00E851F6" w:rsidP="00E75B96">
            <w:pPr>
              <w:ind w:left="-142" w:right="-124"/>
              <w:jc w:val="center"/>
              <w:rPr>
                <w:lang w:val="uk-UA"/>
              </w:rPr>
            </w:pPr>
            <w:r>
              <w:rPr>
                <w:lang w:val="uk-UA"/>
              </w:rPr>
              <w:t xml:space="preserve">ОК </w:t>
            </w:r>
            <w:r w:rsidRPr="00FD62B2">
              <w:rPr>
                <w:lang w:val="uk-UA"/>
              </w:rPr>
              <w:t>01</w:t>
            </w:r>
          </w:p>
        </w:tc>
        <w:tc>
          <w:tcPr>
            <w:tcW w:w="6521" w:type="dxa"/>
          </w:tcPr>
          <w:p w:rsidR="00E851F6" w:rsidRPr="00FD62B2" w:rsidRDefault="00E851F6" w:rsidP="00E75B96">
            <w:pPr>
              <w:ind w:left="-91" w:right="-108"/>
              <w:rPr>
                <w:lang w:val="uk-UA"/>
              </w:rPr>
            </w:pPr>
            <w:r w:rsidRPr="00FD62B2">
              <w:rPr>
                <w:lang w:val="uk-UA"/>
              </w:rPr>
              <w:t xml:space="preserve">Іноземна мова за професійним спрямуванням. </w:t>
            </w:r>
          </w:p>
        </w:tc>
        <w:tc>
          <w:tcPr>
            <w:tcW w:w="1134" w:type="dxa"/>
          </w:tcPr>
          <w:p w:rsidR="00E851F6" w:rsidRPr="00FD62B2" w:rsidRDefault="00E851F6" w:rsidP="00E75B96">
            <w:pPr>
              <w:jc w:val="center"/>
              <w:rPr>
                <w:lang w:val="uk-UA"/>
              </w:rPr>
            </w:pPr>
            <w:r w:rsidRPr="00FD62B2">
              <w:rPr>
                <w:lang w:val="uk-UA"/>
              </w:rPr>
              <w:t>3</w:t>
            </w:r>
          </w:p>
        </w:tc>
        <w:tc>
          <w:tcPr>
            <w:tcW w:w="1559" w:type="dxa"/>
          </w:tcPr>
          <w:p w:rsidR="00E851F6" w:rsidRPr="00FD62B2" w:rsidRDefault="00E851F6" w:rsidP="00E75B96">
            <w:pPr>
              <w:jc w:val="center"/>
              <w:rPr>
                <w:lang w:val="uk-UA"/>
              </w:rPr>
            </w:pPr>
            <w:r w:rsidRPr="00FD62B2">
              <w:rPr>
                <w:lang w:val="uk-UA"/>
              </w:rPr>
              <w:t>екзамен</w:t>
            </w:r>
          </w:p>
        </w:tc>
      </w:tr>
      <w:tr w:rsidR="00E851F6" w:rsidRPr="00FD62B2" w:rsidTr="00E851F6">
        <w:tc>
          <w:tcPr>
            <w:tcW w:w="817" w:type="dxa"/>
          </w:tcPr>
          <w:p w:rsidR="00E851F6" w:rsidRPr="00FD62B2" w:rsidRDefault="00E851F6" w:rsidP="00E851F6">
            <w:pPr>
              <w:ind w:left="-142" w:right="-124"/>
              <w:jc w:val="center"/>
              <w:rPr>
                <w:lang w:val="uk-UA"/>
              </w:rPr>
            </w:pPr>
            <w:r>
              <w:rPr>
                <w:lang w:val="uk-UA"/>
              </w:rPr>
              <w:t xml:space="preserve">ОК </w:t>
            </w:r>
            <w:r w:rsidRPr="00FD62B2">
              <w:rPr>
                <w:lang w:val="uk-UA"/>
              </w:rPr>
              <w:t>02</w:t>
            </w:r>
          </w:p>
        </w:tc>
        <w:tc>
          <w:tcPr>
            <w:tcW w:w="6521" w:type="dxa"/>
          </w:tcPr>
          <w:p w:rsidR="00E851F6" w:rsidRPr="00FD62B2" w:rsidRDefault="00E851F6" w:rsidP="00E75B96">
            <w:pPr>
              <w:ind w:left="-91" w:right="-108"/>
              <w:rPr>
                <w:lang w:val="uk-UA"/>
              </w:rPr>
            </w:pPr>
            <w:r w:rsidRPr="00FD62B2">
              <w:rPr>
                <w:lang w:val="uk-UA"/>
              </w:rPr>
              <w:t>Педагогіка вищої школи.</w:t>
            </w:r>
          </w:p>
        </w:tc>
        <w:tc>
          <w:tcPr>
            <w:tcW w:w="1134" w:type="dxa"/>
          </w:tcPr>
          <w:p w:rsidR="00E851F6" w:rsidRPr="00FD62B2" w:rsidRDefault="00E851F6" w:rsidP="00E75B96">
            <w:pPr>
              <w:jc w:val="center"/>
              <w:rPr>
                <w:lang w:val="uk-UA"/>
              </w:rPr>
            </w:pPr>
            <w:r w:rsidRPr="00FD62B2">
              <w:rPr>
                <w:lang w:val="uk-UA"/>
              </w:rPr>
              <w:t>4</w:t>
            </w:r>
          </w:p>
        </w:tc>
        <w:tc>
          <w:tcPr>
            <w:tcW w:w="1559" w:type="dxa"/>
          </w:tcPr>
          <w:p w:rsidR="00E851F6" w:rsidRPr="00FD62B2" w:rsidRDefault="00E851F6" w:rsidP="00E75B96">
            <w:pPr>
              <w:jc w:val="center"/>
              <w:rPr>
                <w:lang w:val="uk-UA"/>
              </w:rPr>
            </w:pPr>
            <w:r w:rsidRPr="00FD62B2">
              <w:rPr>
                <w:lang w:val="uk-UA"/>
              </w:rPr>
              <w:t>екзамен</w:t>
            </w:r>
          </w:p>
        </w:tc>
      </w:tr>
      <w:tr w:rsidR="00E851F6" w:rsidRPr="00FD62B2" w:rsidTr="00E851F6">
        <w:tc>
          <w:tcPr>
            <w:tcW w:w="10031" w:type="dxa"/>
            <w:gridSpan w:val="4"/>
          </w:tcPr>
          <w:p w:rsidR="00E851F6" w:rsidRPr="00FD62B2" w:rsidRDefault="00E851F6" w:rsidP="00E75B96">
            <w:pPr>
              <w:jc w:val="center"/>
              <w:rPr>
                <w:b/>
                <w:lang w:val="uk-UA"/>
              </w:rPr>
            </w:pPr>
            <w:r w:rsidRPr="00FD62B2">
              <w:rPr>
                <w:b/>
                <w:lang w:val="uk-UA"/>
              </w:rPr>
              <w:t>1.2. Цикл професійної та практичної підготовки</w:t>
            </w:r>
          </w:p>
        </w:tc>
      </w:tr>
      <w:tr w:rsidR="00E851F6" w:rsidRPr="00FD62B2" w:rsidTr="00E851F6">
        <w:tc>
          <w:tcPr>
            <w:tcW w:w="817" w:type="dxa"/>
          </w:tcPr>
          <w:p w:rsidR="00E851F6" w:rsidRPr="00FD62B2" w:rsidRDefault="00E851F6" w:rsidP="00E75B96">
            <w:pPr>
              <w:ind w:left="-142" w:right="-124"/>
              <w:jc w:val="center"/>
              <w:rPr>
                <w:lang w:val="uk-UA"/>
              </w:rPr>
            </w:pPr>
            <w:r>
              <w:rPr>
                <w:lang w:val="uk-UA"/>
              </w:rPr>
              <w:t>ОК 03</w:t>
            </w:r>
          </w:p>
        </w:tc>
        <w:tc>
          <w:tcPr>
            <w:tcW w:w="6521" w:type="dxa"/>
          </w:tcPr>
          <w:p w:rsidR="00E851F6" w:rsidRPr="00FD62B2" w:rsidRDefault="00E851F6" w:rsidP="00E75B96">
            <w:pPr>
              <w:snapToGrid w:val="0"/>
              <w:ind w:left="-91" w:right="-108"/>
              <w:rPr>
                <w:lang w:val="uk-UA"/>
              </w:rPr>
            </w:pPr>
            <w:r w:rsidRPr="00FD62B2">
              <w:rPr>
                <w:lang w:val="uk-UA"/>
              </w:rPr>
              <w:t>Хореографічний театр ХХ – ХХІ ст.</w:t>
            </w:r>
          </w:p>
        </w:tc>
        <w:tc>
          <w:tcPr>
            <w:tcW w:w="1134" w:type="dxa"/>
          </w:tcPr>
          <w:p w:rsidR="00E851F6" w:rsidRPr="00FD62B2" w:rsidRDefault="00E851F6" w:rsidP="00E75B96">
            <w:pPr>
              <w:jc w:val="center"/>
              <w:rPr>
                <w:lang w:val="uk-UA"/>
              </w:rPr>
            </w:pPr>
            <w:r w:rsidRPr="00FD62B2">
              <w:rPr>
                <w:lang w:val="uk-UA"/>
              </w:rPr>
              <w:t>4</w:t>
            </w:r>
          </w:p>
        </w:tc>
        <w:tc>
          <w:tcPr>
            <w:tcW w:w="1559" w:type="dxa"/>
          </w:tcPr>
          <w:p w:rsidR="00E851F6" w:rsidRPr="00FD62B2" w:rsidRDefault="00E851F6" w:rsidP="00E75B96">
            <w:pPr>
              <w:jc w:val="center"/>
              <w:rPr>
                <w:lang w:val="uk-UA"/>
              </w:rPr>
            </w:pPr>
            <w:r w:rsidRPr="00FD62B2">
              <w:rPr>
                <w:lang w:val="uk-UA"/>
              </w:rPr>
              <w:t>екзамен</w:t>
            </w:r>
          </w:p>
        </w:tc>
      </w:tr>
      <w:tr w:rsidR="00E851F6" w:rsidRPr="00FD62B2" w:rsidTr="00E851F6">
        <w:tc>
          <w:tcPr>
            <w:tcW w:w="817" w:type="dxa"/>
          </w:tcPr>
          <w:p w:rsidR="00E851F6" w:rsidRPr="00FD62B2" w:rsidRDefault="00E851F6" w:rsidP="00E75B96">
            <w:pPr>
              <w:ind w:left="-142" w:right="-124"/>
              <w:jc w:val="center"/>
              <w:rPr>
                <w:lang w:val="uk-UA"/>
              </w:rPr>
            </w:pPr>
            <w:r>
              <w:rPr>
                <w:lang w:val="uk-UA"/>
              </w:rPr>
              <w:t>ОК 04</w:t>
            </w:r>
          </w:p>
        </w:tc>
        <w:tc>
          <w:tcPr>
            <w:tcW w:w="6521" w:type="dxa"/>
          </w:tcPr>
          <w:p w:rsidR="00E851F6" w:rsidRPr="00FD62B2" w:rsidRDefault="00E851F6" w:rsidP="00E75B96">
            <w:pPr>
              <w:ind w:left="-91" w:right="-108"/>
              <w:rPr>
                <w:lang w:val="uk-UA"/>
              </w:rPr>
            </w:pPr>
            <w:r w:rsidRPr="00FD62B2">
              <w:rPr>
                <w:lang w:val="uk-UA"/>
              </w:rPr>
              <w:t xml:space="preserve">Функціонування хореографічного колективу </w:t>
            </w:r>
          </w:p>
        </w:tc>
        <w:tc>
          <w:tcPr>
            <w:tcW w:w="1134" w:type="dxa"/>
          </w:tcPr>
          <w:p w:rsidR="00E851F6" w:rsidRPr="00FD62B2" w:rsidRDefault="00E851F6" w:rsidP="00E75B96">
            <w:pPr>
              <w:jc w:val="center"/>
              <w:rPr>
                <w:lang w:val="uk-UA"/>
              </w:rPr>
            </w:pPr>
            <w:r w:rsidRPr="00FD62B2">
              <w:rPr>
                <w:lang w:val="uk-UA"/>
              </w:rPr>
              <w:t>3</w:t>
            </w:r>
          </w:p>
        </w:tc>
        <w:tc>
          <w:tcPr>
            <w:tcW w:w="1559" w:type="dxa"/>
          </w:tcPr>
          <w:p w:rsidR="00E851F6" w:rsidRPr="00FD62B2" w:rsidRDefault="00E851F6" w:rsidP="00E75B96">
            <w:pPr>
              <w:jc w:val="center"/>
              <w:rPr>
                <w:lang w:val="uk-UA"/>
              </w:rPr>
            </w:pPr>
            <w:r w:rsidRPr="00FD62B2">
              <w:rPr>
                <w:lang w:val="uk-UA"/>
              </w:rPr>
              <w:t>залік</w:t>
            </w:r>
          </w:p>
        </w:tc>
      </w:tr>
      <w:tr w:rsidR="00E851F6" w:rsidRPr="00FD62B2" w:rsidTr="00E851F6">
        <w:tc>
          <w:tcPr>
            <w:tcW w:w="817" w:type="dxa"/>
          </w:tcPr>
          <w:p w:rsidR="00E851F6" w:rsidRPr="00FD62B2" w:rsidRDefault="00E851F6" w:rsidP="00E75B96">
            <w:pPr>
              <w:ind w:left="-142" w:right="-124"/>
              <w:jc w:val="center"/>
              <w:rPr>
                <w:lang w:val="uk-UA"/>
              </w:rPr>
            </w:pPr>
            <w:r>
              <w:rPr>
                <w:lang w:val="uk-UA"/>
              </w:rPr>
              <w:t>ОК 05</w:t>
            </w:r>
          </w:p>
        </w:tc>
        <w:tc>
          <w:tcPr>
            <w:tcW w:w="6521" w:type="dxa"/>
          </w:tcPr>
          <w:p w:rsidR="00E851F6" w:rsidRPr="00FD62B2" w:rsidRDefault="00E851F6" w:rsidP="00E75B96">
            <w:pPr>
              <w:ind w:left="-91" w:right="-108"/>
              <w:rPr>
                <w:lang w:val="uk-UA"/>
              </w:rPr>
            </w:pPr>
            <w:r w:rsidRPr="00FD62B2">
              <w:rPr>
                <w:lang w:val="uk-UA"/>
              </w:rPr>
              <w:t>Магістерський науковий семінар.</w:t>
            </w:r>
          </w:p>
        </w:tc>
        <w:tc>
          <w:tcPr>
            <w:tcW w:w="1134" w:type="dxa"/>
          </w:tcPr>
          <w:p w:rsidR="00E851F6" w:rsidRPr="00FD62B2" w:rsidRDefault="00E851F6" w:rsidP="00E75B96">
            <w:pPr>
              <w:jc w:val="center"/>
              <w:rPr>
                <w:lang w:val="uk-UA"/>
              </w:rPr>
            </w:pPr>
            <w:r w:rsidRPr="00FD62B2">
              <w:rPr>
                <w:lang w:val="uk-UA"/>
              </w:rPr>
              <w:t>3</w:t>
            </w:r>
          </w:p>
        </w:tc>
        <w:tc>
          <w:tcPr>
            <w:tcW w:w="1559" w:type="dxa"/>
          </w:tcPr>
          <w:p w:rsidR="00E851F6" w:rsidRPr="00FD62B2" w:rsidRDefault="00E851F6" w:rsidP="00E75B96">
            <w:pPr>
              <w:jc w:val="center"/>
              <w:rPr>
                <w:lang w:val="uk-UA"/>
              </w:rPr>
            </w:pPr>
            <w:r w:rsidRPr="00FD62B2">
              <w:rPr>
                <w:lang w:val="uk-UA"/>
              </w:rPr>
              <w:t>залік</w:t>
            </w:r>
          </w:p>
        </w:tc>
      </w:tr>
      <w:tr w:rsidR="00E851F6" w:rsidRPr="00FD62B2" w:rsidTr="00E851F6">
        <w:tc>
          <w:tcPr>
            <w:tcW w:w="817" w:type="dxa"/>
          </w:tcPr>
          <w:p w:rsidR="00E851F6" w:rsidRPr="00FD62B2" w:rsidRDefault="00E851F6" w:rsidP="00E75B96">
            <w:pPr>
              <w:ind w:left="-142" w:right="-124"/>
              <w:jc w:val="center"/>
              <w:rPr>
                <w:lang w:val="uk-UA"/>
              </w:rPr>
            </w:pPr>
            <w:r>
              <w:rPr>
                <w:lang w:val="uk-UA"/>
              </w:rPr>
              <w:t>ОК 06</w:t>
            </w:r>
          </w:p>
        </w:tc>
        <w:tc>
          <w:tcPr>
            <w:tcW w:w="6521" w:type="dxa"/>
          </w:tcPr>
          <w:p w:rsidR="00E851F6" w:rsidRPr="00FD62B2" w:rsidRDefault="00E851F6" w:rsidP="00E75B96">
            <w:pPr>
              <w:ind w:left="-91" w:right="-108"/>
              <w:rPr>
                <w:lang w:val="uk-UA"/>
              </w:rPr>
            </w:pPr>
            <w:r w:rsidRPr="00FD62B2">
              <w:rPr>
                <w:lang w:val="uk-UA"/>
              </w:rPr>
              <w:t>Художньо-критична діяльність в хореографії</w:t>
            </w:r>
          </w:p>
        </w:tc>
        <w:tc>
          <w:tcPr>
            <w:tcW w:w="1134" w:type="dxa"/>
          </w:tcPr>
          <w:p w:rsidR="00E851F6" w:rsidRPr="00FD62B2" w:rsidRDefault="00E851F6" w:rsidP="00E75B96">
            <w:pPr>
              <w:jc w:val="center"/>
              <w:rPr>
                <w:lang w:val="uk-UA"/>
              </w:rPr>
            </w:pPr>
            <w:r w:rsidRPr="00FD62B2">
              <w:rPr>
                <w:lang w:val="uk-UA"/>
              </w:rPr>
              <w:t>3</w:t>
            </w:r>
          </w:p>
        </w:tc>
        <w:tc>
          <w:tcPr>
            <w:tcW w:w="1559" w:type="dxa"/>
          </w:tcPr>
          <w:p w:rsidR="00E851F6" w:rsidRPr="00FD62B2" w:rsidRDefault="00E851F6" w:rsidP="00E75B96">
            <w:pPr>
              <w:jc w:val="center"/>
              <w:rPr>
                <w:lang w:val="uk-UA"/>
              </w:rPr>
            </w:pPr>
            <w:r w:rsidRPr="00FD62B2">
              <w:rPr>
                <w:lang w:val="uk-UA"/>
              </w:rPr>
              <w:t>екзамен</w:t>
            </w:r>
          </w:p>
        </w:tc>
      </w:tr>
      <w:tr w:rsidR="00E851F6" w:rsidRPr="00FD62B2" w:rsidTr="00E851F6">
        <w:tc>
          <w:tcPr>
            <w:tcW w:w="817" w:type="dxa"/>
          </w:tcPr>
          <w:p w:rsidR="00E851F6" w:rsidRPr="00FD62B2" w:rsidRDefault="00E851F6" w:rsidP="00E75B96">
            <w:pPr>
              <w:ind w:left="-142" w:right="-124"/>
              <w:jc w:val="center"/>
              <w:rPr>
                <w:lang w:val="uk-UA"/>
              </w:rPr>
            </w:pPr>
            <w:r>
              <w:rPr>
                <w:lang w:val="uk-UA"/>
              </w:rPr>
              <w:t>ОК 07</w:t>
            </w:r>
          </w:p>
        </w:tc>
        <w:tc>
          <w:tcPr>
            <w:tcW w:w="6521" w:type="dxa"/>
          </w:tcPr>
          <w:p w:rsidR="00E851F6" w:rsidRPr="00FD62B2" w:rsidRDefault="00E851F6" w:rsidP="00E75B96">
            <w:pPr>
              <w:ind w:left="-91" w:right="-108"/>
              <w:rPr>
                <w:lang w:val="uk-UA"/>
              </w:rPr>
            </w:pPr>
            <w:r w:rsidRPr="00FD62B2">
              <w:rPr>
                <w:lang w:val="uk-UA"/>
              </w:rPr>
              <w:t>Виконавсько-хореографічні техніки</w:t>
            </w:r>
          </w:p>
        </w:tc>
        <w:tc>
          <w:tcPr>
            <w:tcW w:w="1134" w:type="dxa"/>
          </w:tcPr>
          <w:p w:rsidR="00E851F6" w:rsidRPr="00FD62B2" w:rsidRDefault="00E851F6" w:rsidP="00E75B96">
            <w:pPr>
              <w:jc w:val="center"/>
              <w:rPr>
                <w:lang w:val="uk-UA"/>
              </w:rPr>
            </w:pPr>
            <w:r w:rsidRPr="00FD62B2">
              <w:rPr>
                <w:lang w:val="uk-UA"/>
              </w:rPr>
              <w:t>8</w:t>
            </w:r>
          </w:p>
        </w:tc>
        <w:tc>
          <w:tcPr>
            <w:tcW w:w="1559" w:type="dxa"/>
          </w:tcPr>
          <w:p w:rsidR="00E851F6" w:rsidRPr="00FD62B2" w:rsidRDefault="00E851F6" w:rsidP="00E75B96">
            <w:pPr>
              <w:jc w:val="center"/>
              <w:rPr>
                <w:lang w:val="uk-UA"/>
              </w:rPr>
            </w:pPr>
            <w:r w:rsidRPr="00FD62B2">
              <w:rPr>
                <w:lang w:val="uk-UA"/>
              </w:rPr>
              <w:t>екзамен</w:t>
            </w:r>
          </w:p>
        </w:tc>
      </w:tr>
      <w:tr w:rsidR="00E851F6" w:rsidRPr="00FD62B2" w:rsidTr="00E851F6">
        <w:tc>
          <w:tcPr>
            <w:tcW w:w="817" w:type="dxa"/>
          </w:tcPr>
          <w:p w:rsidR="00E851F6" w:rsidRPr="00FD62B2" w:rsidRDefault="00E851F6" w:rsidP="00E75B96">
            <w:pPr>
              <w:ind w:left="-142" w:right="-124"/>
              <w:jc w:val="center"/>
              <w:rPr>
                <w:lang w:val="uk-UA"/>
              </w:rPr>
            </w:pPr>
            <w:r>
              <w:rPr>
                <w:lang w:val="uk-UA"/>
              </w:rPr>
              <w:t>ОК 08</w:t>
            </w:r>
          </w:p>
        </w:tc>
        <w:tc>
          <w:tcPr>
            <w:tcW w:w="6521" w:type="dxa"/>
          </w:tcPr>
          <w:p w:rsidR="00E851F6" w:rsidRPr="00FD62B2" w:rsidRDefault="00E851F6" w:rsidP="00E75B96">
            <w:pPr>
              <w:ind w:left="-91" w:right="-108"/>
              <w:rPr>
                <w:lang w:val="uk-UA"/>
              </w:rPr>
            </w:pPr>
            <w:r w:rsidRPr="00FD62B2">
              <w:rPr>
                <w:lang w:val="uk-UA"/>
              </w:rPr>
              <w:t xml:space="preserve">Мистецько-педагогічні методики та технології у хореографії  </w:t>
            </w:r>
          </w:p>
        </w:tc>
        <w:tc>
          <w:tcPr>
            <w:tcW w:w="1134" w:type="dxa"/>
          </w:tcPr>
          <w:p w:rsidR="00E851F6" w:rsidRPr="00FD62B2" w:rsidRDefault="00E851F6" w:rsidP="00E75B96">
            <w:pPr>
              <w:jc w:val="center"/>
              <w:rPr>
                <w:lang w:val="uk-UA"/>
              </w:rPr>
            </w:pPr>
            <w:r w:rsidRPr="00FD62B2">
              <w:rPr>
                <w:lang w:val="uk-UA"/>
              </w:rPr>
              <w:t>3</w:t>
            </w:r>
          </w:p>
        </w:tc>
        <w:tc>
          <w:tcPr>
            <w:tcW w:w="1559" w:type="dxa"/>
          </w:tcPr>
          <w:p w:rsidR="00E851F6" w:rsidRPr="00FD62B2" w:rsidRDefault="00E851F6" w:rsidP="00E75B96">
            <w:pPr>
              <w:jc w:val="center"/>
              <w:rPr>
                <w:lang w:val="uk-UA"/>
              </w:rPr>
            </w:pPr>
            <w:r w:rsidRPr="00FD62B2">
              <w:rPr>
                <w:lang w:val="uk-UA"/>
              </w:rPr>
              <w:t>екзамен</w:t>
            </w:r>
          </w:p>
        </w:tc>
      </w:tr>
      <w:tr w:rsidR="00E851F6" w:rsidRPr="00FD62B2" w:rsidTr="00E851F6">
        <w:tc>
          <w:tcPr>
            <w:tcW w:w="817" w:type="dxa"/>
          </w:tcPr>
          <w:p w:rsidR="00E851F6" w:rsidRPr="00FD62B2" w:rsidRDefault="00E851F6" w:rsidP="00E75B96">
            <w:pPr>
              <w:ind w:left="-142" w:right="-124"/>
              <w:jc w:val="center"/>
              <w:rPr>
                <w:lang w:val="uk-UA"/>
              </w:rPr>
            </w:pPr>
            <w:r>
              <w:rPr>
                <w:lang w:val="uk-UA"/>
              </w:rPr>
              <w:t>ОК 09</w:t>
            </w:r>
          </w:p>
        </w:tc>
        <w:tc>
          <w:tcPr>
            <w:tcW w:w="6521" w:type="dxa"/>
          </w:tcPr>
          <w:p w:rsidR="00E851F6" w:rsidRPr="00FD62B2" w:rsidRDefault="00E851F6" w:rsidP="00E75B96">
            <w:pPr>
              <w:ind w:left="-91" w:right="-108"/>
              <w:rPr>
                <w:lang w:val="uk-UA"/>
              </w:rPr>
            </w:pPr>
            <w:r w:rsidRPr="00FD62B2">
              <w:rPr>
                <w:lang w:val="uk-UA"/>
              </w:rPr>
              <w:t>Мистецтво балетмейстера.</w:t>
            </w:r>
          </w:p>
        </w:tc>
        <w:tc>
          <w:tcPr>
            <w:tcW w:w="1134" w:type="dxa"/>
          </w:tcPr>
          <w:p w:rsidR="00E851F6" w:rsidRPr="00FD62B2" w:rsidRDefault="00E851F6" w:rsidP="00E75B96">
            <w:pPr>
              <w:jc w:val="center"/>
              <w:rPr>
                <w:lang w:val="uk-UA"/>
              </w:rPr>
            </w:pPr>
            <w:r w:rsidRPr="00FD62B2">
              <w:rPr>
                <w:lang w:val="uk-UA"/>
              </w:rPr>
              <w:t>8</w:t>
            </w:r>
          </w:p>
        </w:tc>
        <w:tc>
          <w:tcPr>
            <w:tcW w:w="1559" w:type="dxa"/>
          </w:tcPr>
          <w:p w:rsidR="00E851F6" w:rsidRPr="00FD62B2" w:rsidRDefault="00E851F6" w:rsidP="00E75B96">
            <w:pPr>
              <w:jc w:val="center"/>
              <w:rPr>
                <w:lang w:val="uk-UA"/>
              </w:rPr>
            </w:pPr>
            <w:r w:rsidRPr="00FD62B2">
              <w:rPr>
                <w:lang w:val="uk-UA"/>
              </w:rPr>
              <w:t>екзамен</w:t>
            </w:r>
          </w:p>
        </w:tc>
      </w:tr>
      <w:tr w:rsidR="00E851F6" w:rsidRPr="00FD62B2" w:rsidTr="00E851F6">
        <w:tc>
          <w:tcPr>
            <w:tcW w:w="817" w:type="dxa"/>
          </w:tcPr>
          <w:p w:rsidR="00E851F6" w:rsidRPr="00FD62B2" w:rsidRDefault="00E851F6" w:rsidP="00E75B96">
            <w:pPr>
              <w:ind w:left="-142" w:right="-124"/>
              <w:jc w:val="center"/>
              <w:rPr>
                <w:lang w:val="uk-UA"/>
              </w:rPr>
            </w:pPr>
            <w:r>
              <w:rPr>
                <w:lang w:val="uk-UA"/>
              </w:rPr>
              <w:t>ОК 10</w:t>
            </w:r>
          </w:p>
        </w:tc>
        <w:tc>
          <w:tcPr>
            <w:tcW w:w="6521" w:type="dxa"/>
          </w:tcPr>
          <w:p w:rsidR="00E851F6" w:rsidRPr="00FD62B2" w:rsidRDefault="00E851F6" w:rsidP="00E75B96">
            <w:pPr>
              <w:ind w:left="-91" w:right="-108"/>
              <w:rPr>
                <w:lang w:val="uk-UA"/>
              </w:rPr>
            </w:pPr>
            <w:r w:rsidRPr="00FD62B2">
              <w:rPr>
                <w:lang w:val="uk-UA"/>
              </w:rPr>
              <w:t xml:space="preserve">Педагогічна (асистентська) практика. </w:t>
            </w:r>
          </w:p>
        </w:tc>
        <w:tc>
          <w:tcPr>
            <w:tcW w:w="1134" w:type="dxa"/>
          </w:tcPr>
          <w:p w:rsidR="00E851F6" w:rsidRPr="00FD62B2" w:rsidRDefault="00E851F6" w:rsidP="00E75B96">
            <w:pPr>
              <w:jc w:val="center"/>
              <w:rPr>
                <w:lang w:val="uk-UA"/>
              </w:rPr>
            </w:pPr>
            <w:r w:rsidRPr="00FD62B2">
              <w:rPr>
                <w:lang w:val="uk-UA"/>
              </w:rPr>
              <w:t>6</w:t>
            </w:r>
          </w:p>
        </w:tc>
        <w:tc>
          <w:tcPr>
            <w:tcW w:w="1559" w:type="dxa"/>
          </w:tcPr>
          <w:p w:rsidR="00E851F6" w:rsidRPr="00FD62B2" w:rsidRDefault="00E851F6" w:rsidP="00E75B96">
            <w:pPr>
              <w:jc w:val="center"/>
              <w:rPr>
                <w:lang w:val="uk-UA"/>
              </w:rPr>
            </w:pPr>
            <w:proofErr w:type="spellStart"/>
            <w:r w:rsidRPr="00FD62B2">
              <w:rPr>
                <w:lang w:val="uk-UA"/>
              </w:rPr>
              <w:t>диф</w:t>
            </w:r>
            <w:proofErr w:type="spellEnd"/>
            <w:r w:rsidRPr="00FD62B2">
              <w:rPr>
                <w:lang w:val="uk-UA"/>
              </w:rPr>
              <w:t>. залік</w:t>
            </w:r>
          </w:p>
        </w:tc>
      </w:tr>
      <w:tr w:rsidR="00E851F6" w:rsidRPr="00FD62B2" w:rsidTr="00E851F6">
        <w:tc>
          <w:tcPr>
            <w:tcW w:w="817" w:type="dxa"/>
          </w:tcPr>
          <w:p w:rsidR="00E851F6" w:rsidRPr="00FD62B2" w:rsidRDefault="00E851F6" w:rsidP="00E75B96">
            <w:pPr>
              <w:ind w:left="-142" w:right="-124"/>
              <w:jc w:val="center"/>
              <w:rPr>
                <w:lang w:val="uk-UA"/>
              </w:rPr>
            </w:pPr>
            <w:r>
              <w:rPr>
                <w:lang w:val="uk-UA"/>
              </w:rPr>
              <w:t>ОК 11</w:t>
            </w:r>
          </w:p>
        </w:tc>
        <w:tc>
          <w:tcPr>
            <w:tcW w:w="6521" w:type="dxa"/>
          </w:tcPr>
          <w:p w:rsidR="00E851F6" w:rsidRPr="00FD62B2" w:rsidRDefault="00E851F6" w:rsidP="00E75B96">
            <w:pPr>
              <w:ind w:left="-91" w:right="-108"/>
              <w:rPr>
                <w:lang w:val="uk-UA"/>
              </w:rPr>
            </w:pPr>
            <w:r w:rsidRPr="00FD62B2">
              <w:rPr>
                <w:color w:val="000000" w:themeColor="text1"/>
                <w:lang w:val="uk-UA"/>
              </w:rPr>
              <w:t>Виробнича (переддипломна)</w:t>
            </w:r>
            <w:r w:rsidRPr="00FD62B2">
              <w:rPr>
                <w:b/>
                <w:color w:val="000000" w:themeColor="text1"/>
                <w:lang w:val="uk-UA"/>
              </w:rPr>
              <w:t xml:space="preserve"> </w:t>
            </w:r>
            <w:r w:rsidRPr="00FD62B2">
              <w:rPr>
                <w:lang w:val="uk-UA"/>
              </w:rPr>
              <w:t>практика.</w:t>
            </w:r>
          </w:p>
        </w:tc>
        <w:tc>
          <w:tcPr>
            <w:tcW w:w="1134" w:type="dxa"/>
          </w:tcPr>
          <w:p w:rsidR="00E851F6" w:rsidRPr="00FD62B2" w:rsidRDefault="00E851F6" w:rsidP="00E75B96">
            <w:pPr>
              <w:jc w:val="center"/>
              <w:rPr>
                <w:lang w:val="uk-UA"/>
              </w:rPr>
            </w:pPr>
            <w:r w:rsidRPr="00FD62B2">
              <w:rPr>
                <w:lang w:val="uk-UA"/>
              </w:rPr>
              <w:t>6</w:t>
            </w:r>
          </w:p>
        </w:tc>
        <w:tc>
          <w:tcPr>
            <w:tcW w:w="1559" w:type="dxa"/>
          </w:tcPr>
          <w:p w:rsidR="00E851F6" w:rsidRPr="00FD62B2" w:rsidRDefault="00E851F6" w:rsidP="00E75B96">
            <w:pPr>
              <w:ind w:left="-109" w:right="-108"/>
              <w:jc w:val="center"/>
              <w:rPr>
                <w:lang w:val="uk-UA"/>
              </w:rPr>
            </w:pPr>
            <w:proofErr w:type="spellStart"/>
            <w:r w:rsidRPr="00FD62B2">
              <w:rPr>
                <w:lang w:val="uk-UA"/>
              </w:rPr>
              <w:t>диф</w:t>
            </w:r>
            <w:proofErr w:type="spellEnd"/>
            <w:r w:rsidRPr="00FD62B2">
              <w:rPr>
                <w:lang w:val="uk-UA"/>
              </w:rPr>
              <w:t>. залік</w:t>
            </w:r>
          </w:p>
        </w:tc>
      </w:tr>
      <w:tr w:rsidR="00E851F6" w:rsidRPr="00FD62B2" w:rsidTr="00E851F6">
        <w:tc>
          <w:tcPr>
            <w:tcW w:w="817" w:type="dxa"/>
          </w:tcPr>
          <w:p w:rsidR="00E851F6" w:rsidRPr="00FD62B2" w:rsidRDefault="00E851F6" w:rsidP="00E75B96">
            <w:pPr>
              <w:ind w:left="-142" w:right="-124"/>
              <w:jc w:val="center"/>
              <w:rPr>
                <w:lang w:val="uk-UA"/>
              </w:rPr>
            </w:pPr>
            <w:r>
              <w:rPr>
                <w:lang w:val="uk-UA"/>
              </w:rPr>
              <w:t>ОК 12</w:t>
            </w:r>
          </w:p>
        </w:tc>
        <w:tc>
          <w:tcPr>
            <w:tcW w:w="6521" w:type="dxa"/>
          </w:tcPr>
          <w:p w:rsidR="00E851F6" w:rsidRPr="00FD62B2" w:rsidRDefault="00E851F6" w:rsidP="00E75B96">
            <w:pPr>
              <w:ind w:left="-91" w:right="-108"/>
              <w:rPr>
                <w:lang w:val="uk-UA"/>
              </w:rPr>
            </w:pPr>
            <w:r w:rsidRPr="00FD62B2">
              <w:rPr>
                <w:lang w:val="uk-UA"/>
              </w:rPr>
              <w:t>Кваліфікаційна (магістерська  робота та творчий проєкт з мистецтва балетмейстера) із захистом в ЕК</w:t>
            </w:r>
          </w:p>
        </w:tc>
        <w:tc>
          <w:tcPr>
            <w:tcW w:w="1134" w:type="dxa"/>
          </w:tcPr>
          <w:p w:rsidR="00E851F6" w:rsidRPr="00FD62B2" w:rsidRDefault="00E851F6" w:rsidP="00E75B96">
            <w:pPr>
              <w:jc w:val="center"/>
              <w:rPr>
                <w:lang w:val="uk-UA"/>
              </w:rPr>
            </w:pPr>
            <w:r w:rsidRPr="00FD62B2">
              <w:rPr>
                <w:lang w:val="uk-UA"/>
              </w:rPr>
              <w:t>18</w:t>
            </w:r>
          </w:p>
        </w:tc>
        <w:tc>
          <w:tcPr>
            <w:tcW w:w="1559" w:type="dxa"/>
          </w:tcPr>
          <w:p w:rsidR="00E851F6" w:rsidRPr="00FD62B2" w:rsidRDefault="00E851F6" w:rsidP="00E75B96">
            <w:pPr>
              <w:ind w:left="-109" w:right="-108"/>
              <w:jc w:val="center"/>
              <w:rPr>
                <w:lang w:val="uk-UA"/>
              </w:rPr>
            </w:pPr>
            <w:r w:rsidRPr="00FD62B2">
              <w:rPr>
                <w:lang w:val="uk-UA"/>
              </w:rPr>
              <w:t>захист магістерської роботи</w:t>
            </w:r>
          </w:p>
        </w:tc>
      </w:tr>
      <w:tr w:rsidR="00E851F6" w:rsidRPr="00FD62B2" w:rsidTr="00E851F6">
        <w:tc>
          <w:tcPr>
            <w:tcW w:w="10031" w:type="dxa"/>
            <w:gridSpan w:val="4"/>
          </w:tcPr>
          <w:p w:rsidR="00E851F6" w:rsidRPr="00FD62B2" w:rsidRDefault="00E851F6" w:rsidP="00E75B96">
            <w:pPr>
              <w:jc w:val="center"/>
              <w:rPr>
                <w:b/>
                <w:lang w:val="uk-UA"/>
              </w:rPr>
            </w:pPr>
            <w:r w:rsidRPr="00FD62B2">
              <w:rPr>
                <w:b/>
                <w:lang w:val="uk-UA"/>
              </w:rPr>
              <w:t>2. Вибіркові навчальні дисципліни</w:t>
            </w:r>
          </w:p>
          <w:p w:rsidR="00E851F6" w:rsidRPr="00FD62B2" w:rsidRDefault="00E851F6" w:rsidP="00E75B96">
            <w:pPr>
              <w:ind w:left="-91" w:right="-108"/>
              <w:jc w:val="center"/>
              <w:rPr>
                <w:b/>
                <w:lang w:val="uk-UA"/>
              </w:rPr>
            </w:pPr>
            <w:r w:rsidRPr="00FD62B2">
              <w:rPr>
                <w:b/>
                <w:lang w:val="uk-UA"/>
              </w:rPr>
              <w:t>2.1. Дисципліни вільного вибору студента</w:t>
            </w:r>
          </w:p>
          <w:p w:rsidR="00E851F6" w:rsidRPr="00FD62B2" w:rsidRDefault="00E851F6" w:rsidP="00E75B96">
            <w:pPr>
              <w:ind w:left="-91" w:right="-108"/>
              <w:jc w:val="center"/>
              <w:rPr>
                <w:lang w:val="uk-UA"/>
              </w:rPr>
            </w:pPr>
            <w:r w:rsidRPr="00FD62B2">
              <w:rPr>
                <w:b/>
                <w:lang w:val="uk-UA"/>
              </w:rPr>
              <w:t>2.1.1. Цикл загальної підготовки</w:t>
            </w:r>
          </w:p>
        </w:tc>
      </w:tr>
      <w:tr w:rsidR="00E851F6" w:rsidRPr="00FD62B2" w:rsidTr="00E851F6">
        <w:tc>
          <w:tcPr>
            <w:tcW w:w="817" w:type="dxa"/>
          </w:tcPr>
          <w:p w:rsidR="00E851F6" w:rsidRPr="00FD62B2" w:rsidRDefault="00CB1E56" w:rsidP="00E75B96">
            <w:pPr>
              <w:rPr>
                <w:lang w:val="uk-UA"/>
              </w:rPr>
            </w:pPr>
            <w:r>
              <w:rPr>
                <w:lang w:val="uk-UA"/>
              </w:rPr>
              <w:t>ВБ 01</w:t>
            </w:r>
          </w:p>
        </w:tc>
        <w:tc>
          <w:tcPr>
            <w:tcW w:w="6521" w:type="dxa"/>
          </w:tcPr>
          <w:p w:rsidR="00E851F6" w:rsidRPr="00FD62B2" w:rsidRDefault="00E851F6" w:rsidP="00E75B96">
            <w:pPr>
              <w:rPr>
                <w:lang w:val="uk-UA"/>
              </w:rPr>
            </w:pPr>
            <w:r w:rsidRPr="00FD62B2">
              <w:rPr>
                <w:lang w:val="uk-UA"/>
              </w:rPr>
              <w:t>Дисципліна вільного вибору</w:t>
            </w:r>
          </w:p>
        </w:tc>
        <w:tc>
          <w:tcPr>
            <w:tcW w:w="1134" w:type="dxa"/>
          </w:tcPr>
          <w:p w:rsidR="00E851F6" w:rsidRPr="00FD62B2" w:rsidRDefault="00E851F6" w:rsidP="00E75B96">
            <w:pPr>
              <w:jc w:val="center"/>
              <w:rPr>
                <w:lang w:val="uk-UA"/>
              </w:rPr>
            </w:pPr>
            <w:r w:rsidRPr="00FD62B2">
              <w:rPr>
                <w:lang w:val="uk-UA"/>
              </w:rPr>
              <w:t>3</w:t>
            </w:r>
          </w:p>
        </w:tc>
        <w:tc>
          <w:tcPr>
            <w:tcW w:w="1559" w:type="dxa"/>
          </w:tcPr>
          <w:p w:rsidR="00E851F6" w:rsidRPr="00FD62B2" w:rsidRDefault="00E851F6" w:rsidP="00E75B96">
            <w:pPr>
              <w:jc w:val="center"/>
              <w:rPr>
                <w:lang w:val="uk-UA"/>
              </w:rPr>
            </w:pPr>
            <w:r w:rsidRPr="00FD62B2">
              <w:rPr>
                <w:lang w:val="uk-UA"/>
              </w:rPr>
              <w:t>залік</w:t>
            </w:r>
          </w:p>
        </w:tc>
      </w:tr>
      <w:tr w:rsidR="00E851F6" w:rsidRPr="00FD62B2" w:rsidTr="00E851F6">
        <w:tc>
          <w:tcPr>
            <w:tcW w:w="10031" w:type="dxa"/>
            <w:gridSpan w:val="4"/>
          </w:tcPr>
          <w:p w:rsidR="00E851F6" w:rsidRPr="00FD62B2" w:rsidRDefault="00E851F6" w:rsidP="00E75B96">
            <w:pPr>
              <w:jc w:val="center"/>
              <w:rPr>
                <w:b/>
                <w:lang w:val="uk-UA"/>
              </w:rPr>
            </w:pPr>
            <w:r w:rsidRPr="00FD62B2">
              <w:rPr>
                <w:b/>
                <w:lang w:val="uk-UA"/>
              </w:rPr>
              <w:t>2.1.2 Цикл професійної та практичної підготовки</w:t>
            </w:r>
          </w:p>
        </w:tc>
      </w:tr>
      <w:tr w:rsidR="00E851F6" w:rsidRPr="00FD62B2" w:rsidTr="00E851F6">
        <w:trPr>
          <w:trHeight w:val="188"/>
        </w:trPr>
        <w:tc>
          <w:tcPr>
            <w:tcW w:w="817" w:type="dxa"/>
          </w:tcPr>
          <w:p w:rsidR="00E851F6" w:rsidRPr="00FD62B2" w:rsidRDefault="00CB1E56" w:rsidP="00E851F6">
            <w:pPr>
              <w:ind w:left="-142" w:right="-116"/>
              <w:jc w:val="center"/>
              <w:rPr>
                <w:lang w:val="uk-UA"/>
              </w:rPr>
            </w:pPr>
            <w:r>
              <w:rPr>
                <w:lang w:val="uk-UA"/>
              </w:rPr>
              <w:t>ВБ 02</w:t>
            </w:r>
          </w:p>
        </w:tc>
        <w:tc>
          <w:tcPr>
            <w:tcW w:w="6521" w:type="dxa"/>
            <w:vAlign w:val="center"/>
          </w:tcPr>
          <w:p w:rsidR="00E851F6" w:rsidRPr="009A509C" w:rsidRDefault="00E851F6" w:rsidP="00E75B96">
            <w:pPr>
              <w:ind w:left="-82" w:right="-108"/>
              <w:rPr>
                <w:color w:val="000000" w:themeColor="text1"/>
                <w:lang w:val="uk-UA"/>
              </w:rPr>
            </w:pPr>
            <w:r w:rsidRPr="009A509C">
              <w:rPr>
                <w:color w:val="000000" w:themeColor="text1"/>
                <w:lang w:val="uk-UA"/>
              </w:rPr>
              <w:t xml:space="preserve">І блок вибіркових дисциплін </w:t>
            </w:r>
          </w:p>
        </w:tc>
        <w:tc>
          <w:tcPr>
            <w:tcW w:w="1134" w:type="dxa"/>
          </w:tcPr>
          <w:p w:rsidR="00E851F6" w:rsidRPr="00FD62B2" w:rsidRDefault="00E851F6" w:rsidP="00E75B96">
            <w:pPr>
              <w:jc w:val="center"/>
              <w:rPr>
                <w:lang w:val="uk-UA"/>
              </w:rPr>
            </w:pPr>
            <w:r w:rsidRPr="00FD62B2">
              <w:rPr>
                <w:lang w:val="uk-UA"/>
              </w:rPr>
              <w:t>4</w:t>
            </w:r>
          </w:p>
        </w:tc>
        <w:tc>
          <w:tcPr>
            <w:tcW w:w="1559" w:type="dxa"/>
          </w:tcPr>
          <w:p w:rsidR="00E851F6" w:rsidRPr="00FD62B2" w:rsidRDefault="00E851F6" w:rsidP="00E75B96">
            <w:pPr>
              <w:jc w:val="center"/>
              <w:rPr>
                <w:lang w:val="uk-UA"/>
              </w:rPr>
            </w:pPr>
            <w:r w:rsidRPr="00FD62B2">
              <w:rPr>
                <w:lang w:val="uk-UA"/>
              </w:rPr>
              <w:t>залік</w:t>
            </w:r>
          </w:p>
        </w:tc>
      </w:tr>
      <w:tr w:rsidR="00E851F6" w:rsidRPr="00FD62B2" w:rsidTr="00E851F6">
        <w:trPr>
          <w:trHeight w:val="320"/>
        </w:trPr>
        <w:tc>
          <w:tcPr>
            <w:tcW w:w="817" w:type="dxa"/>
          </w:tcPr>
          <w:p w:rsidR="00E851F6" w:rsidRPr="00FD62B2" w:rsidRDefault="00CB1E56" w:rsidP="00E851F6">
            <w:pPr>
              <w:ind w:left="-142" w:right="-116"/>
              <w:jc w:val="center"/>
              <w:rPr>
                <w:lang w:val="uk-UA"/>
              </w:rPr>
            </w:pPr>
            <w:r>
              <w:rPr>
                <w:lang w:val="uk-UA"/>
              </w:rPr>
              <w:t>ВБ 03</w:t>
            </w:r>
          </w:p>
        </w:tc>
        <w:tc>
          <w:tcPr>
            <w:tcW w:w="6521" w:type="dxa"/>
            <w:vAlign w:val="center"/>
          </w:tcPr>
          <w:p w:rsidR="00E851F6" w:rsidRPr="009A509C" w:rsidRDefault="00E851F6" w:rsidP="00E75B96">
            <w:pPr>
              <w:ind w:left="-82" w:right="-108"/>
              <w:rPr>
                <w:color w:val="000000" w:themeColor="text1"/>
                <w:lang w:val="uk-UA"/>
              </w:rPr>
            </w:pPr>
            <w:r w:rsidRPr="009A509C">
              <w:rPr>
                <w:color w:val="000000" w:themeColor="text1"/>
                <w:lang w:val="uk-UA"/>
              </w:rPr>
              <w:t>ІІ блок вибіркових дисциплін</w:t>
            </w:r>
          </w:p>
        </w:tc>
        <w:tc>
          <w:tcPr>
            <w:tcW w:w="1134" w:type="dxa"/>
          </w:tcPr>
          <w:p w:rsidR="00E851F6" w:rsidRPr="00FD62B2" w:rsidRDefault="00E851F6" w:rsidP="00E75B96">
            <w:pPr>
              <w:jc w:val="center"/>
              <w:rPr>
                <w:lang w:val="uk-UA"/>
              </w:rPr>
            </w:pPr>
            <w:r w:rsidRPr="00FD62B2">
              <w:rPr>
                <w:lang w:val="uk-UA"/>
              </w:rPr>
              <w:t>4</w:t>
            </w:r>
          </w:p>
        </w:tc>
        <w:tc>
          <w:tcPr>
            <w:tcW w:w="1559" w:type="dxa"/>
          </w:tcPr>
          <w:p w:rsidR="00E851F6" w:rsidRPr="00FD62B2" w:rsidRDefault="00E851F6" w:rsidP="00E75B96">
            <w:pPr>
              <w:jc w:val="center"/>
              <w:rPr>
                <w:lang w:val="uk-UA"/>
              </w:rPr>
            </w:pPr>
            <w:r w:rsidRPr="00FD62B2">
              <w:rPr>
                <w:lang w:val="uk-UA"/>
              </w:rPr>
              <w:t>залік</w:t>
            </w:r>
          </w:p>
        </w:tc>
      </w:tr>
      <w:tr w:rsidR="00E851F6" w:rsidRPr="00FD62B2" w:rsidTr="00E851F6">
        <w:trPr>
          <w:trHeight w:val="282"/>
        </w:trPr>
        <w:tc>
          <w:tcPr>
            <w:tcW w:w="817" w:type="dxa"/>
          </w:tcPr>
          <w:p w:rsidR="00E851F6" w:rsidRPr="00FD62B2" w:rsidRDefault="00CB1E56" w:rsidP="00E851F6">
            <w:pPr>
              <w:ind w:left="-142" w:right="-116"/>
              <w:jc w:val="center"/>
              <w:rPr>
                <w:lang w:val="uk-UA"/>
              </w:rPr>
            </w:pPr>
            <w:r>
              <w:rPr>
                <w:lang w:val="uk-UA"/>
              </w:rPr>
              <w:t>ВБ 04</w:t>
            </w:r>
          </w:p>
        </w:tc>
        <w:tc>
          <w:tcPr>
            <w:tcW w:w="6521" w:type="dxa"/>
            <w:vAlign w:val="center"/>
          </w:tcPr>
          <w:p w:rsidR="00E851F6" w:rsidRPr="009A509C" w:rsidRDefault="00E851F6" w:rsidP="00E75B96">
            <w:pPr>
              <w:ind w:left="-82" w:right="-108"/>
              <w:rPr>
                <w:color w:val="000000" w:themeColor="text1"/>
                <w:lang w:val="uk-UA"/>
              </w:rPr>
            </w:pPr>
            <w:r w:rsidRPr="009A509C">
              <w:rPr>
                <w:color w:val="000000" w:themeColor="text1"/>
                <w:lang w:val="uk-UA"/>
              </w:rPr>
              <w:t>ІІІ блок вибіркових дисциплін</w:t>
            </w:r>
          </w:p>
        </w:tc>
        <w:tc>
          <w:tcPr>
            <w:tcW w:w="1134" w:type="dxa"/>
          </w:tcPr>
          <w:p w:rsidR="00E851F6" w:rsidRPr="00FD62B2" w:rsidRDefault="00E851F6" w:rsidP="00E75B96">
            <w:pPr>
              <w:jc w:val="center"/>
              <w:rPr>
                <w:lang w:val="uk-UA"/>
              </w:rPr>
            </w:pPr>
            <w:r w:rsidRPr="00FD62B2">
              <w:rPr>
                <w:lang w:val="uk-UA"/>
              </w:rPr>
              <w:t>4</w:t>
            </w:r>
          </w:p>
        </w:tc>
        <w:tc>
          <w:tcPr>
            <w:tcW w:w="1559" w:type="dxa"/>
          </w:tcPr>
          <w:p w:rsidR="00E851F6" w:rsidRPr="00FD62B2" w:rsidRDefault="00E851F6" w:rsidP="00E75B96">
            <w:pPr>
              <w:jc w:val="center"/>
              <w:rPr>
                <w:lang w:val="uk-UA"/>
              </w:rPr>
            </w:pPr>
            <w:r w:rsidRPr="00FD62B2">
              <w:rPr>
                <w:lang w:val="uk-UA"/>
              </w:rPr>
              <w:t>залік</w:t>
            </w:r>
          </w:p>
        </w:tc>
      </w:tr>
      <w:tr w:rsidR="00E851F6" w:rsidRPr="00FD62B2" w:rsidTr="00E851F6">
        <w:trPr>
          <w:trHeight w:val="258"/>
        </w:trPr>
        <w:tc>
          <w:tcPr>
            <w:tcW w:w="817" w:type="dxa"/>
          </w:tcPr>
          <w:p w:rsidR="00E851F6" w:rsidRPr="00FD62B2" w:rsidRDefault="00CB1E56" w:rsidP="00E75B96">
            <w:pPr>
              <w:ind w:left="-142" w:right="-116"/>
              <w:jc w:val="center"/>
              <w:rPr>
                <w:lang w:val="uk-UA"/>
              </w:rPr>
            </w:pPr>
            <w:r>
              <w:rPr>
                <w:lang w:val="uk-UA"/>
              </w:rPr>
              <w:t>ВБ 05</w:t>
            </w:r>
          </w:p>
        </w:tc>
        <w:tc>
          <w:tcPr>
            <w:tcW w:w="6521" w:type="dxa"/>
            <w:vAlign w:val="center"/>
          </w:tcPr>
          <w:p w:rsidR="00E851F6" w:rsidRPr="009A509C" w:rsidRDefault="00E851F6" w:rsidP="00E75B96">
            <w:pPr>
              <w:ind w:left="-82" w:right="-108"/>
              <w:rPr>
                <w:color w:val="000000" w:themeColor="text1"/>
                <w:lang w:val="uk-UA"/>
              </w:rPr>
            </w:pPr>
            <w:r w:rsidRPr="009A509C">
              <w:rPr>
                <w:color w:val="000000" w:themeColor="text1"/>
                <w:lang w:val="uk-UA"/>
              </w:rPr>
              <w:t>ІV блок вибіркових дисциплін</w:t>
            </w:r>
          </w:p>
        </w:tc>
        <w:tc>
          <w:tcPr>
            <w:tcW w:w="1134" w:type="dxa"/>
          </w:tcPr>
          <w:p w:rsidR="00E851F6" w:rsidRPr="00FD62B2" w:rsidRDefault="00E851F6" w:rsidP="00E75B96">
            <w:pPr>
              <w:jc w:val="center"/>
              <w:rPr>
                <w:color w:val="000000"/>
                <w:lang w:val="uk-UA"/>
              </w:rPr>
            </w:pPr>
            <w:r w:rsidRPr="00FD62B2">
              <w:rPr>
                <w:color w:val="000000"/>
                <w:lang w:val="uk-UA"/>
              </w:rPr>
              <w:t>4</w:t>
            </w:r>
          </w:p>
        </w:tc>
        <w:tc>
          <w:tcPr>
            <w:tcW w:w="1559" w:type="dxa"/>
          </w:tcPr>
          <w:p w:rsidR="00E851F6" w:rsidRPr="00FD62B2" w:rsidRDefault="00E851F6" w:rsidP="00E75B96">
            <w:pPr>
              <w:jc w:val="center"/>
              <w:rPr>
                <w:color w:val="000000"/>
                <w:lang w:val="uk-UA"/>
              </w:rPr>
            </w:pPr>
            <w:r w:rsidRPr="00FD62B2">
              <w:rPr>
                <w:lang w:val="uk-UA"/>
              </w:rPr>
              <w:t>залік</w:t>
            </w:r>
          </w:p>
        </w:tc>
      </w:tr>
      <w:tr w:rsidR="00E851F6" w:rsidRPr="00FD62B2" w:rsidTr="00E851F6">
        <w:trPr>
          <w:trHeight w:val="263"/>
        </w:trPr>
        <w:tc>
          <w:tcPr>
            <w:tcW w:w="817" w:type="dxa"/>
          </w:tcPr>
          <w:p w:rsidR="00E851F6" w:rsidRPr="00FD62B2" w:rsidRDefault="00CB1E56" w:rsidP="00E75B96">
            <w:pPr>
              <w:ind w:left="-91"/>
              <w:jc w:val="center"/>
              <w:rPr>
                <w:lang w:val="uk-UA"/>
              </w:rPr>
            </w:pPr>
            <w:r>
              <w:rPr>
                <w:lang w:val="uk-UA"/>
              </w:rPr>
              <w:t>ВБ 06</w:t>
            </w:r>
          </w:p>
        </w:tc>
        <w:tc>
          <w:tcPr>
            <w:tcW w:w="6521" w:type="dxa"/>
            <w:vAlign w:val="center"/>
          </w:tcPr>
          <w:p w:rsidR="00E851F6" w:rsidRPr="009A509C" w:rsidRDefault="00E851F6" w:rsidP="00E75B96">
            <w:pPr>
              <w:ind w:left="-82" w:right="-108"/>
              <w:rPr>
                <w:color w:val="000000" w:themeColor="text1"/>
                <w:lang w:val="uk-UA"/>
              </w:rPr>
            </w:pPr>
            <w:r w:rsidRPr="009A509C">
              <w:rPr>
                <w:color w:val="000000" w:themeColor="text1"/>
                <w:lang w:val="uk-UA"/>
              </w:rPr>
              <w:t>V блок вибіркових дисциплін</w:t>
            </w:r>
          </w:p>
        </w:tc>
        <w:tc>
          <w:tcPr>
            <w:tcW w:w="1134" w:type="dxa"/>
          </w:tcPr>
          <w:p w:rsidR="00E851F6" w:rsidRPr="00FD62B2" w:rsidRDefault="00E851F6" w:rsidP="00E75B96">
            <w:pPr>
              <w:jc w:val="center"/>
              <w:rPr>
                <w:color w:val="000000"/>
                <w:lang w:val="uk-UA"/>
              </w:rPr>
            </w:pPr>
            <w:r w:rsidRPr="00FD62B2">
              <w:rPr>
                <w:color w:val="000000"/>
                <w:lang w:val="uk-UA"/>
              </w:rPr>
              <w:t>4</w:t>
            </w:r>
          </w:p>
        </w:tc>
        <w:tc>
          <w:tcPr>
            <w:tcW w:w="1559" w:type="dxa"/>
          </w:tcPr>
          <w:p w:rsidR="00E851F6" w:rsidRPr="00FD62B2" w:rsidRDefault="00E851F6" w:rsidP="00E75B96">
            <w:pPr>
              <w:jc w:val="center"/>
              <w:rPr>
                <w:color w:val="000000"/>
                <w:lang w:val="uk-UA"/>
              </w:rPr>
            </w:pPr>
            <w:r w:rsidRPr="00FD62B2">
              <w:rPr>
                <w:lang w:val="uk-UA"/>
              </w:rPr>
              <w:t>залік</w:t>
            </w:r>
          </w:p>
        </w:tc>
      </w:tr>
      <w:tr w:rsidR="00E851F6" w:rsidRPr="00FD62B2" w:rsidTr="00E851F6">
        <w:tc>
          <w:tcPr>
            <w:tcW w:w="817" w:type="dxa"/>
          </w:tcPr>
          <w:p w:rsidR="00E851F6" w:rsidRPr="00FD62B2" w:rsidRDefault="00E851F6" w:rsidP="00E75B96">
            <w:pPr>
              <w:jc w:val="right"/>
              <w:rPr>
                <w:b/>
                <w:lang w:val="uk-UA"/>
              </w:rPr>
            </w:pPr>
          </w:p>
        </w:tc>
        <w:tc>
          <w:tcPr>
            <w:tcW w:w="6521" w:type="dxa"/>
          </w:tcPr>
          <w:p w:rsidR="00E851F6" w:rsidRPr="00FD62B2" w:rsidRDefault="00E851F6" w:rsidP="00E75B96">
            <w:pPr>
              <w:jc w:val="right"/>
              <w:rPr>
                <w:b/>
                <w:lang w:val="uk-UA"/>
              </w:rPr>
            </w:pPr>
            <w:r w:rsidRPr="00FD62B2">
              <w:rPr>
                <w:b/>
                <w:lang w:val="uk-UA"/>
              </w:rPr>
              <w:t>Всього за час навчання</w:t>
            </w:r>
          </w:p>
        </w:tc>
        <w:tc>
          <w:tcPr>
            <w:tcW w:w="1134" w:type="dxa"/>
          </w:tcPr>
          <w:p w:rsidR="00E851F6" w:rsidRPr="00FD62B2" w:rsidRDefault="00E851F6" w:rsidP="00E75B96">
            <w:pPr>
              <w:jc w:val="center"/>
              <w:rPr>
                <w:b/>
                <w:color w:val="000000"/>
                <w:lang w:val="uk-UA"/>
              </w:rPr>
            </w:pPr>
            <w:r w:rsidRPr="00FD62B2">
              <w:rPr>
                <w:b/>
                <w:color w:val="000000"/>
                <w:lang w:val="uk-UA"/>
              </w:rPr>
              <w:t>90</w:t>
            </w:r>
          </w:p>
        </w:tc>
        <w:tc>
          <w:tcPr>
            <w:tcW w:w="1559" w:type="dxa"/>
          </w:tcPr>
          <w:p w:rsidR="00E851F6" w:rsidRPr="00FD62B2" w:rsidRDefault="00E851F6" w:rsidP="00E75B96">
            <w:pPr>
              <w:jc w:val="center"/>
              <w:rPr>
                <w:b/>
                <w:color w:val="000000"/>
                <w:lang w:val="uk-UA"/>
              </w:rPr>
            </w:pPr>
          </w:p>
        </w:tc>
      </w:tr>
    </w:tbl>
    <w:p w:rsidR="00E851F6" w:rsidRPr="00FD62B2" w:rsidRDefault="00E851F6" w:rsidP="00E851F6">
      <w:pPr>
        <w:rPr>
          <w:sz w:val="22"/>
          <w:szCs w:val="22"/>
          <w:lang w:val="uk-UA"/>
        </w:rPr>
      </w:pPr>
    </w:p>
    <w:p w:rsidR="00E851F6" w:rsidRPr="00FD62B2" w:rsidRDefault="00E851F6" w:rsidP="00E851F6">
      <w:pPr>
        <w:jc w:val="center"/>
        <w:rPr>
          <w:b/>
          <w:sz w:val="22"/>
          <w:szCs w:val="22"/>
          <w:lang w:val="uk-UA"/>
        </w:rPr>
      </w:pPr>
      <w:r w:rsidRPr="00FD62B2">
        <w:rPr>
          <w:b/>
          <w:sz w:val="22"/>
          <w:szCs w:val="22"/>
          <w:lang w:val="uk-UA"/>
        </w:rPr>
        <w:t>2.2. Структурно-логічна схема ОП</w:t>
      </w:r>
    </w:p>
    <w:p w:rsidR="00E851F6" w:rsidRPr="00FD62B2" w:rsidRDefault="00E851F6" w:rsidP="00E851F6">
      <w:pPr>
        <w:jc w:val="center"/>
        <w:rPr>
          <w:b/>
          <w:sz w:val="22"/>
          <w:szCs w:val="22"/>
          <w:lang w:val="uk-UA"/>
        </w:rPr>
      </w:pPr>
    </w:p>
    <w:tbl>
      <w:tblPr>
        <w:tblW w:w="10344"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68"/>
        <w:gridCol w:w="1418"/>
        <w:gridCol w:w="1558"/>
      </w:tblGrid>
      <w:tr w:rsidR="00E851F6" w:rsidRPr="00FD62B2" w:rsidTr="00CB1E56">
        <w:tc>
          <w:tcPr>
            <w:tcW w:w="7368" w:type="dxa"/>
            <w:shd w:val="clear" w:color="auto" w:fill="auto"/>
          </w:tcPr>
          <w:p w:rsidR="00E851F6" w:rsidRPr="00FD62B2" w:rsidRDefault="00E851F6" w:rsidP="00E75B96">
            <w:pPr>
              <w:jc w:val="center"/>
              <w:rPr>
                <w:b/>
                <w:lang w:val="uk-UA"/>
              </w:rPr>
            </w:pPr>
            <w:r w:rsidRPr="00FD62B2">
              <w:rPr>
                <w:b/>
                <w:lang w:val="uk-UA"/>
              </w:rPr>
              <w:t>Компоненти освітньої програми (навчальні дисципліни, курсові проекти, практики, кваліфікаційна робота</w:t>
            </w:r>
          </w:p>
        </w:tc>
        <w:tc>
          <w:tcPr>
            <w:tcW w:w="1418" w:type="dxa"/>
            <w:shd w:val="clear" w:color="auto" w:fill="auto"/>
          </w:tcPr>
          <w:p w:rsidR="00E851F6" w:rsidRPr="00FD62B2" w:rsidRDefault="00E851F6" w:rsidP="00E75B96">
            <w:pPr>
              <w:jc w:val="center"/>
              <w:rPr>
                <w:b/>
                <w:lang w:val="uk-UA"/>
              </w:rPr>
            </w:pPr>
            <w:r w:rsidRPr="00FD62B2">
              <w:rPr>
                <w:b/>
                <w:lang w:val="uk-UA"/>
              </w:rPr>
              <w:t>Кількість кредитів</w:t>
            </w:r>
          </w:p>
        </w:tc>
        <w:tc>
          <w:tcPr>
            <w:tcW w:w="1558" w:type="dxa"/>
            <w:shd w:val="clear" w:color="auto" w:fill="auto"/>
          </w:tcPr>
          <w:p w:rsidR="00E851F6" w:rsidRPr="00FD62B2" w:rsidRDefault="00E851F6" w:rsidP="00CB1E56">
            <w:pPr>
              <w:ind w:left="-109" w:right="-108"/>
              <w:jc w:val="center"/>
              <w:rPr>
                <w:b/>
                <w:lang w:val="uk-UA"/>
              </w:rPr>
            </w:pPr>
            <w:r w:rsidRPr="00FD62B2">
              <w:rPr>
                <w:b/>
                <w:lang w:val="uk-UA"/>
              </w:rPr>
              <w:t>Форма підсумкового</w:t>
            </w:r>
          </w:p>
          <w:p w:rsidR="00E851F6" w:rsidRPr="00FD62B2" w:rsidRDefault="00E851F6" w:rsidP="00CB1E56">
            <w:pPr>
              <w:ind w:left="-109" w:right="-108"/>
              <w:jc w:val="center"/>
              <w:rPr>
                <w:b/>
                <w:lang w:val="uk-UA"/>
              </w:rPr>
            </w:pPr>
            <w:r w:rsidRPr="00FD62B2">
              <w:rPr>
                <w:b/>
                <w:lang w:val="uk-UA"/>
              </w:rPr>
              <w:t>контролю</w:t>
            </w:r>
          </w:p>
        </w:tc>
      </w:tr>
      <w:tr w:rsidR="00E851F6" w:rsidRPr="00FD62B2" w:rsidTr="00CB1E56">
        <w:tc>
          <w:tcPr>
            <w:tcW w:w="10344" w:type="dxa"/>
            <w:gridSpan w:val="3"/>
            <w:shd w:val="clear" w:color="auto" w:fill="auto"/>
          </w:tcPr>
          <w:p w:rsidR="00E851F6" w:rsidRPr="00FD62B2" w:rsidRDefault="00E851F6" w:rsidP="00E75B96">
            <w:pPr>
              <w:jc w:val="center"/>
              <w:rPr>
                <w:lang w:val="uk-UA"/>
              </w:rPr>
            </w:pPr>
            <w:r w:rsidRPr="00FD62B2">
              <w:rPr>
                <w:b/>
                <w:i/>
                <w:lang w:val="uk-UA"/>
              </w:rPr>
              <w:t>1-й семестр</w:t>
            </w:r>
          </w:p>
        </w:tc>
      </w:tr>
      <w:tr w:rsidR="00E851F6" w:rsidRPr="00FD62B2" w:rsidTr="00CB1E56">
        <w:tc>
          <w:tcPr>
            <w:tcW w:w="7368" w:type="dxa"/>
            <w:shd w:val="clear" w:color="auto" w:fill="auto"/>
          </w:tcPr>
          <w:p w:rsidR="00E851F6" w:rsidRPr="00FD62B2" w:rsidRDefault="00E851F6" w:rsidP="00E75B96">
            <w:pPr>
              <w:ind w:left="-91" w:right="-108"/>
              <w:rPr>
                <w:lang w:val="uk-UA"/>
              </w:rPr>
            </w:pPr>
            <w:r w:rsidRPr="00FD62B2">
              <w:rPr>
                <w:lang w:val="uk-UA"/>
              </w:rPr>
              <w:t xml:space="preserve">Іноземна мова за професійним спрямуванням. </w:t>
            </w:r>
          </w:p>
        </w:tc>
        <w:tc>
          <w:tcPr>
            <w:tcW w:w="1418" w:type="dxa"/>
            <w:shd w:val="clear" w:color="auto" w:fill="auto"/>
          </w:tcPr>
          <w:p w:rsidR="00E851F6" w:rsidRPr="00FD62B2" w:rsidRDefault="00E851F6" w:rsidP="00E75B96">
            <w:pPr>
              <w:jc w:val="center"/>
              <w:rPr>
                <w:lang w:val="uk-UA"/>
              </w:rPr>
            </w:pPr>
            <w:r w:rsidRPr="00FD62B2">
              <w:rPr>
                <w:lang w:val="uk-UA"/>
              </w:rPr>
              <w:t>4</w:t>
            </w:r>
          </w:p>
        </w:tc>
        <w:tc>
          <w:tcPr>
            <w:tcW w:w="1558" w:type="dxa"/>
            <w:shd w:val="clear" w:color="auto" w:fill="auto"/>
          </w:tcPr>
          <w:p w:rsidR="00E851F6" w:rsidRPr="00FD62B2" w:rsidRDefault="00E851F6" w:rsidP="00E75B96">
            <w:pPr>
              <w:jc w:val="center"/>
              <w:rPr>
                <w:lang w:val="uk-UA"/>
              </w:rPr>
            </w:pPr>
            <w:r w:rsidRPr="00FD62B2">
              <w:rPr>
                <w:lang w:val="uk-UA"/>
              </w:rPr>
              <w:t>екзамен</w:t>
            </w:r>
          </w:p>
        </w:tc>
      </w:tr>
      <w:tr w:rsidR="00E851F6" w:rsidRPr="00FD62B2" w:rsidTr="00CB1E56">
        <w:tc>
          <w:tcPr>
            <w:tcW w:w="7368" w:type="dxa"/>
            <w:shd w:val="clear" w:color="auto" w:fill="auto"/>
          </w:tcPr>
          <w:p w:rsidR="00E851F6" w:rsidRPr="00FD62B2" w:rsidRDefault="00E851F6" w:rsidP="00E75B96">
            <w:pPr>
              <w:ind w:left="-91" w:right="-108"/>
              <w:rPr>
                <w:lang w:val="uk-UA"/>
              </w:rPr>
            </w:pPr>
            <w:r w:rsidRPr="00FD62B2">
              <w:rPr>
                <w:lang w:val="uk-UA"/>
              </w:rPr>
              <w:t>Педагогіка вищої школи.</w:t>
            </w:r>
          </w:p>
        </w:tc>
        <w:tc>
          <w:tcPr>
            <w:tcW w:w="1418" w:type="dxa"/>
            <w:shd w:val="clear" w:color="auto" w:fill="auto"/>
          </w:tcPr>
          <w:p w:rsidR="00E851F6" w:rsidRPr="00FD62B2" w:rsidRDefault="00E851F6" w:rsidP="00E75B96">
            <w:pPr>
              <w:jc w:val="center"/>
              <w:rPr>
                <w:lang w:val="uk-UA"/>
              </w:rPr>
            </w:pPr>
            <w:r w:rsidRPr="00FD62B2">
              <w:rPr>
                <w:lang w:val="uk-UA"/>
              </w:rPr>
              <w:t>3</w:t>
            </w:r>
          </w:p>
        </w:tc>
        <w:tc>
          <w:tcPr>
            <w:tcW w:w="1558" w:type="dxa"/>
            <w:shd w:val="clear" w:color="auto" w:fill="auto"/>
          </w:tcPr>
          <w:p w:rsidR="00E851F6" w:rsidRPr="00FD62B2" w:rsidRDefault="00E851F6" w:rsidP="00E75B96">
            <w:pPr>
              <w:jc w:val="center"/>
              <w:rPr>
                <w:lang w:val="uk-UA"/>
              </w:rPr>
            </w:pPr>
            <w:r w:rsidRPr="00FD62B2">
              <w:rPr>
                <w:lang w:val="uk-UA"/>
              </w:rPr>
              <w:t>екзамен</w:t>
            </w:r>
          </w:p>
        </w:tc>
      </w:tr>
      <w:tr w:rsidR="00E851F6" w:rsidRPr="00FD62B2" w:rsidTr="00CB1E56">
        <w:tc>
          <w:tcPr>
            <w:tcW w:w="7368" w:type="dxa"/>
            <w:shd w:val="clear" w:color="auto" w:fill="auto"/>
          </w:tcPr>
          <w:p w:rsidR="00E851F6" w:rsidRPr="00FD62B2" w:rsidRDefault="00E851F6" w:rsidP="00E75B96">
            <w:pPr>
              <w:snapToGrid w:val="0"/>
              <w:ind w:left="-91" w:right="-108"/>
              <w:rPr>
                <w:lang w:val="uk-UA"/>
              </w:rPr>
            </w:pPr>
            <w:r w:rsidRPr="00FD62B2">
              <w:rPr>
                <w:lang w:val="uk-UA"/>
              </w:rPr>
              <w:t>Хореографічний театр ХХ – ХХІ ст.</w:t>
            </w:r>
          </w:p>
        </w:tc>
        <w:tc>
          <w:tcPr>
            <w:tcW w:w="1418" w:type="dxa"/>
            <w:shd w:val="clear" w:color="auto" w:fill="auto"/>
          </w:tcPr>
          <w:p w:rsidR="00E851F6" w:rsidRPr="00FD62B2" w:rsidRDefault="00E851F6" w:rsidP="00E75B96">
            <w:pPr>
              <w:jc w:val="center"/>
              <w:rPr>
                <w:lang w:val="uk-UA"/>
              </w:rPr>
            </w:pPr>
            <w:r w:rsidRPr="00FD62B2">
              <w:rPr>
                <w:lang w:val="uk-UA"/>
              </w:rPr>
              <w:t>4</w:t>
            </w:r>
          </w:p>
        </w:tc>
        <w:tc>
          <w:tcPr>
            <w:tcW w:w="1558" w:type="dxa"/>
            <w:shd w:val="clear" w:color="auto" w:fill="auto"/>
          </w:tcPr>
          <w:p w:rsidR="00E851F6" w:rsidRPr="00FD62B2" w:rsidRDefault="00E851F6" w:rsidP="00E75B96">
            <w:pPr>
              <w:jc w:val="center"/>
              <w:rPr>
                <w:lang w:val="uk-UA"/>
              </w:rPr>
            </w:pPr>
            <w:r w:rsidRPr="00FD62B2">
              <w:rPr>
                <w:lang w:val="uk-UA"/>
              </w:rPr>
              <w:t>екзамен</w:t>
            </w:r>
          </w:p>
        </w:tc>
      </w:tr>
      <w:tr w:rsidR="00E851F6" w:rsidRPr="00FD62B2" w:rsidTr="00CB1E56">
        <w:tc>
          <w:tcPr>
            <w:tcW w:w="7368" w:type="dxa"/>
            <w:shd w:val="clear" w:color="auto" w:fill="auto"/>
          </w:tcPr>
          <w:p w:rsidR="00E851F6" w:rsidRPr="00FD62B2" w:rsidRDefault="00E851F6" w:rsidP="00E75B96">
            <w:pPr>
              <w:ind w:left="-91" w:right="-108"/>
              <w:rPr>
                <w:lang w:val="uk-UA"/>
              </w:rPr>
            </w:pPr>
            <w:r w:rsidRPr="00FD62B2">
              <w:rPr>
                <w:lang w:val="uk-UA"/>
              </w:rPr>
              <w:t xml:space="preserve">Виконавсько-хореографічні техніки </w:t>
            </w:r>
          </w:p>
        </w:tc>
        <w:tc>
          <w:tcPr>
            <w:tcW w:w="1418" w:type="dxa"/>
            <w:shd w:val="clear" w:color="auto" w:fill="auto"/>
          </w:tcPr>
          <w:p w:rsidR="00E851F6" w:rsidRPr="00FD62B2" w:rsidRDefault="00E851F6" w:rsidP="00E75B96">
            <w:pPr>
              <w:jc w:val="center"/>
              <w:rPr>
                <w:lang w:val="uk-UA"/>
              </w:rPr>
            </w:pPr>
            <w:r w:rsidRPr="00FD62B2">
              <w:rPr>
                <w:lang w:val="uk-UA"/>
              </w:rPr>
              <w:t>3</w:t>
            </w:r>
          </w:p>
        </w:tc>
        <w:tc>
          <w:tcPr>
            <w:tcW w:w="1558" w:type="dxa"/>
            <w:shd w:val="clear" w:color="auto" w:fill="auto"/>
          </w:tcPr>
          <w:p w:rsidR="00E851F6" w:rsidRPr="00FD62B2" w:rsidRDefault="00E851F6" w:rsidP="00E75B96">
            <w:pPr>
              <w:jc w:val="center"/>
              <w:rPr>
                <w:lang w:val="uk-UA"/>
              </w:rPr>
            </w:pPr>
            <w:r w:rsidRPr="00FD62B2">
              <w:rPr>
                <w:lang w:val="uk-UA"/>
              </w:rPr>
              <w:t>модуль</w:t>
            </w:r>
          </w:p>
        </w:tc>
      </w:tr>
      <w:tr w:rsidR="00E851F6" w:rsidRPr="00FD62B2" w:rsidTr="00CB1E56">
        <w:tc>
          <w:tcPr>
            <w:tcW w:w="7368" w:type="dxa"/>
            <w:shd w:val="clear" w:color="auto" w:fill="auto"/>
          </w:tcPr>
          <w:p w:rsidR="00E851F6" w:rsidRPr="00FD62B2" w:rsidRDefault="00E851F6" w:rsidP="00E75B96">
            <w:pPr>
              <w:ind w:left="-91" w:right="-108"/>
              <w:rPr>
                <w:lang w:val="uk-UA"/>
              </w:rPr>
            </w:pPr>
            <w:r w:rsidRPr="00FD62B2">
              <w:rPr>
                <w:lang w:val="uk-UA"/>
              </w:rPr>
              <w:t>Мистецько-педагогічні методики та технології у хореографії</w:t>
            </w:r>
          </w:p>
        </w:tc>
        <w:tc>
          <w:tcPr>
            <w:tcW w:w="1418" w:type="dxa"/>
            <w:shd w:val="clear" w:color="auto" w:fill="auto"/>
          </w:tcPr>
          <w:p w:rsidR="00E851F6" w:rsidRPr="00FD62B2" w:rsidRDefault="00E851F6" w:rsidP="00E75B96">
            <w:pPr>
              <w:jc w:val="center"/>
              <w:rPr>
                <w:lang w:val="uk-UA"/>
              </w:rPr>
            </w:pPr>
            <w:r w:rsidRPr="00FD62B2">
              <w:rPr>
                <w:lang w:val="uk-UA"/>
              </w:rPr>
              <w:t>3</w:t>
            </w:r>
          </w:p>
        </w:tc>
        <w:tc>
          <w:tcPr>
            <w:tcW w:w="1558" w:type="dxa"/>
            <w:shd w:val="clear" w:color="auto" w:fill="auto"/>
          </w:tcPr>
          <w:p w:rsidR="00E851F6" w:rsidRPr="00FD62B2" w:rsidRDefault="00E851F6" w:rsidP="00E75B96">
            <w:pPr>
              <w:jc w:val="center"/>
              <w:rPr>
                <w:lang w:val="uk-UA"/>
              </w:rPr>
            </w:pPr>
            <w:r w:rsidRPr="00FD62B2">
              <w:rPr>
                <w:lang w:val="uk-UA"/>
              </w:rPr>
              <w:t>екзамен</w:t>
            </w:r>
          </w:p>
        </w:tc>
      </w:tr>
      <w:tr w:rsidR="00E851F6" w:rsidRPr="00FD62B2" w:rsidTr="00CB1E56">
        <w:tc>
          <w:tcPr>
            <w:tcW w:w="7368" w:type="dxa"/>
            <w:shd w:val="clear" w:color="auto" w:fill="auto"/>
          </w:tcPr>
          <w:p w:rsidR="00E851F6" w:rsidRPr="00FD62B2" w:rsidRDefault="00E851F6" w:rsidP="00E75B96">
            <w:pPr>
              <w:ind w:left="-91" w:right="-108"/>
              <w:rPr>
                <w:lang w:val="uk-UA"/>
              </w:rPr>
            </w:pPr>
            <w:r w:rsidRPr="00FD62B2">
              <w:rPr>
                <w:lang w:val="uk-UA"/>
              </w:rPr>
              <w:t>Мистецтво балетмейстера.</w:t>
            </w:r>
          </w:p>
        </w:tc>
        <w:tc>
          <w:tcPr>
            <w:tcW w:w="1418" w:type="dxa"/>
            <w:shd w:val="clear" w:color="auto" w:fill="auto"/>
          </w:tcPr>
          <w:p w:rsidR="00E851F6" w:rsidRPr="00FD62B2" w:rsidRDefault="00E851F6" w:rsidP="00E75B96">
            <w:pPr>
              <w:jc w:val="center"/>
              <w:rPr>
                <w:lang w:val="uk-UA"/>
              </w:rPr>
            </w:pPr>
            <w:r w:rsidRPr="00FD62B2">
              <w:rPr>
                <w:lang w:val="uk-UA"/>
              </w:rPr>
              <w:t>4</w:t>
            </w:r>
          </w:p>
        </w:tc>
        <w:tc>
          <w:tcPr>
            <w:tcW w:w="1558" w:type="dxa"/>
            <w:shd w:val="clear" w:color="auto" w:fill="auto"/>
          </w:tcPr>
          <w:p w:rsidR="00E851F6" w:rsidRPr="00FD62B2" w:rsidRDefault="00E851F6" w:rsidP="00E75B96">
            <w:pPr>
              <w:jc w:val="center"/>
              <w:rPr>
                <w:lang w:val="uk-UA"/>
              </w:rPr>
            </w:pPr>
            <w:r w:rsidRPr="00FD62B2">
              <w:rPr>
                <w:lang w:val="uk-UA"/>
              </w:rPr>
              <w:t>екзамен</w:t>
            </w:r>
          </w:p>
        </w:tc>
      </w:tr>
      <w:tr w:rsidR="00E851F6" w:rsidRPr="00FD62B2" w:rsidTr="00CB1E56">
        <w:tc>
          <w:tcPr>
            <w:tcW w:w="10344" w:type="dxa"/>
            <w:gridSpan w:val="3"/>
            <w:shd w:val="clear" w:color="auto" w:fill="auto"/>
            <w:vAlign w:val="center"/>
          </w:tcPr>
          <w:p w:rsidR="00E851F6" w:rsidRPr="00FD62B2" w:rsidRDefault="00E851F6" w:rsidP="00E75B96">
            <w:pPr>
              <w:jc w:val="center"/>
              <w:rPr>
                <w:lang w:val="uk-UA"/>
              </w:rPr>
            </w:pPr>
            <w:r w:rsidRPr="00FD62B2">
              <w:rPr>
                <w:b/>
                <w:i/>
                <w:lang w:val="uk-UA"/>
              </w:rPr>
              <w:t>2-й семестр</w:t>
            </w:r>
          </w:p>
        </w:tc>
      </w:tr>
      <w:tr w:rsidR="00E851F6" w:rsidRPr="00FD62B2" w:rsidTr="00CB1E56">
        <w:tc>
          <w:tcPr>
            <w:tcW w:w="7368" w:type="dxa"/>
            <w:shd w:val="clear" w:color="auto" w:fill="auto"/>
          </w:tcPr>
          <w:p w:rsidR="00E851F6" w:rsidRPr="00FD62B2" w:rsidRDefault="00E851F6" w:rsidP="00E75B96">
            <w:pPr>
              <w:ind w:left="-91" w:right="-108"/>
              <w:rPr>
                <w:lang w:val="uk-UA"/>
              </w:rPr>
            </w:pPr>
            <w:r w:rsidRPr="00FD62B2">
              <w:rPr>
                <w:lang w:val="uk-UA"/>
              </w:rPr>
              <w:t>Магістерський науковий семінар.</w:t>
            </w:r>
          </w:p>
        </w:tc>
        <w:tc>
          <w:tcPr>
            <w:tcW w:w="1418" w:type="dxa"/>
            <w:shd w:val="clear" w:color="auto" w:fill="auto"/>
          </w:tcPr>
          <w:p w:rsidR="00E851F6" w:rsidRPr="00FD62B2" w:rsidRDefault="00E851F6" w:rsidP="00E75B96">
            <w:pPr>
              <w:jc w:val="center"/>
              <w:rPr>
                <w:lang w:val="uk-UA"/>
              </w:rPr>
            </w:pPr>
            <w:r w:rsidRPr="00FD62B2">
              <w:rPr>
                <w:lang w:val="uk-UA"/>
              </w:rPr>
              <w:t>3</w:t>
            </w:r>
          </w:p>
        </w:tc>
        <w:tc>
          <w:tcPr>
            <w:tcW w:w="1558" w:type="dxa"/>
            <w:shd w:val="clear" w:color="auto" w:fill="auto"/>
          </w:tcPr>
          <w:p w:rsidR="00E851F6" w:rsidRPr="00FD62B2" w:rsidRDefault="00E851F6" w:rsidP="00E75B96">
            <w:pPr>
              <w:jc w:val="center"/>
              <w:rPr>
                <w:lang w:val="uk-UA"/>
              </w:rPr>
            </w:pPr>
            <w:r w:rsidRPr="00FD62B2">
              <w:rPr>
                <w:lang w:val="uk-UA"/>
              </w:rPr>
              <w:t>залік</w:t>
            </w:r>
          </w:p>
        </w:tc>
      </w:tr>
      <w:tr w:rsidR="00E851F6" w:rsidRPr="00FD62B2" w:rsidTr="00CB1E56">
        <w:tc>
          <w:tcPr>
            <w:tcW w:w="7368" w:type="dxa"/>
            <w:shd w:val="clear" w:color="auto" w:fill="auto"/>
          </w:tcPr>
          <w:p w:rsidR="00E851F6" w:rsidRPr="00FD62B2" w:rsidRDefault="00E851F6" w:rsidP="00E75B96">
            <w:pPr>
              <w:ind w:left="-91" w:right="-108"/>
              <w:rPr>
                <w:lang w:val="uk-UA"/>
              </w:rPr>
            </w:pPr>
            <w:r w:rsidRPr="00FD62B2">
              <w:rPr>
                <w:lang w:val="uk-UA"/>
              </w:rPr>
              <w:t>Художньо-критична діяльність у хореографії</w:t>
            </w:r>
          </w:p>
        </w:tc>
        <w:tc>
          <w:tcPr>
            <w:tcW w:w="1418" w:type="dxa"/>
            <w:shd w:val="clear" w:color="auto" w:fill="auto"/>
          </w:tcPr>
          <w:p w:rsidR="00E851F6" w:rsidRPr="00FD62B2" w:rsidRDefault="00E851F6" w:rsidP="00E75B96">
            <w:pPr>
              <w:jc w:val="center"/>
              <w:rPr>
                <w:lang w:val="uk-UA"/>
              </w:rPr>
            </w:pPr>
            <w:r w:rsidRPr="00FD62B2">
              <w:rPr>
                <w:lang w:val="uk-UA"/>
              </w:rPr>
              <w:t>3</w:t>
            </w:r>
          </w:p>
        </w:tc>
        <w:tc>
          <w:tcPr>
            <w:tcW w:w="1558" w:type="dxa"/>
            <w:shd w:val="clear" w:color="auto" w:fill="auto"/>
          </w:tcPr>
          <w:p w:rsidR="00E851F6" w:rsidRPr="00FD62B2" w:rsidRDefault="00E851F6" w:rsidP="00E75B96">
            <w:pPr>
              <w:jc w:val="center"/>
              <w:rPr>
                <w:lang w:val="uk-UA"/>
              </w:rPr>
            </w:pPr>
            <w:r w:rsidRPr="00FD62B2">
              <w:rPr>
                <w:lang w:val="uk-UA"/>
              </w:rPr>
              <w:t>екзамен</w:t>
            </w:r>
          </w:p>
        </w:tc>
      </w:tr>
      <w:tr w:rsidR="00E851F6" w:rsidRPr="00FD62B2" w:rsidTr="00CB1E56">
        <w:tc>
          <w:tcPr>
            <w:tcW w:w="7368" w:type="dxa"/>
            <w:shd w:val="clear" w:color="auto" w:fill="auto"/>
          </w:tcPr>
          <w:p w:rsidR="00E851F6" w:rsidRPr="00FD62B2" w:rsidRDefault="00E851F6" w:rsidP="00E75B96">
            <w:pPr>
              <w:ind w:left="-91" w:right="-108"/>
              <w:rPr>
                <w:lang w:val="uk-UA"/>
              </w:rPr>
            </w:pPr>
            <w:r w:rsidRPr="00FD62B2">
              <w:rPr>
                <w:lang w:val="uk-UA"/>
              </w:rPr>
              <w:t xml:space="preserve">Виконавсько-хореографічні техніки </w:t>
            </w:r>
          </w:p>
        </w:tc>
        <w:tc>
          <w:tcPr>
            <w:tcW w:w="1418" w:type="dxa"/>
            <w:shd w:val="clear" w:color="auto" w:fill="auto"/>
          </w:tcPr>
          <w:p w:rsidR="00E851F6" w:rsidRPr="00FD62B2" w:rsidRDefault="00E851F6" w:rsidP="00E75B96">
            <w:pPr>
              <w:jc w:val="center"/>
              <w:rPr>
                <w:lang w:val="uk-UA"/>
              </w:rPr>
            </w:pPr>
            <w:r w:rsidRPr="00FD62B2">
              <w:rPr>
                <w:lang w:val="uk-UA"/>
              </w:rPr>
              <w:t>3</w:t>
            </w:r>
          </w:p>
        </w:tc>
        <w:tc>
          <w:tcPr>
            <w:tcW w:w="1558" w:type="dxa"/>
            <w:shd w:val="clear" w:color="auto" w:fill="auto"/>
          </w:tcPr>
          <w:p w:rsidR="00E851F6" w:rsidRPr="00FD62B2" w:rsidRDefault="00E851F6" w:rsidP="00E75B96">
            <w:pPr>
              <w:jc w:val="center"/>
              <w:rPr>
                <w:lang w:val="uk-UA"/>
              </w:rPr>
            </w:pPr>
            <w:r w:rsidRPr="00FD62B2">
              <w:rPr>
                <w:lang w:val="uk-UA"/>
              </w:rPr>
              <w:t>екзамен</w:t>
            </w:r>
          </w:p>
        </w:tc>
      </w:tr>
      <w:tr w:rsidR="00E851F6" w:rsidRPr="00FD62B2" w:rsidTr="00CB1E56">
        <w:tc>
          <w:tcPr>
            <w:tcW w:w="7368" w:type="dxa"/>
            <w:shd w:val="clear" w:color="auto" w:fill="auto"/>
          </w:tcPr>
          <w:p w:rsidR="00E851F6" w:rsidRPr="00FD62B2" w:rsidRDefault="00E851F6" w:rsidP="00E75B96">
            <w:pPr>
              <w:ind w:left="-91" w:right="-108"/>
              <w:rPr>
                <w:lang w:val="uk-UA"/>
              </w:rPr>
            </w:pPr>
            <w:r w:rsidRPr="00FD62B2">
              <w:rPr>
                <w:lang w:val="uk-UA"/>
              </w:rPr>
              <w:t>Мистецтво балетмейстера.</w:t>
            </w:r>
          </w:p>
        </w:tc>
        <w:tc>
          <w:tcPr>
            <w:tcW w:w="1418" w:type="dxa"/>
            <w:shd w:val="clear" w:color="auto" w:fill="auto"/>
          </w:tcPr>
          <w:p w:rsidR="00E851F6" w:rsidRPr="00FD62B2" w:rsidRDefault="00E851F6" w:rsidP="00E75B96">
            <w:pPr>
              <w:jc w:val="center"/>
              <w:rPr>
                <w:lang w:val="uk-UA"/>
              </w:rPr>
            </w:pPr>
            <w:r w:rsidRPr="00FD62B2">
              <w:rPr>
                <w:lang w:val="uk-UA"/>
              </w:rPr>
              <w:t>4</w:t>
            </w:r>
          </w:p>
        </w:tc>
        <w:tc>
          <w:tcPr>
            <w:tcW w:w="1558" w:type="dxa"/>
            <w:shd w:val="clear" w:color="auto" w:fill="auto"/>
          </w:tcPr>
          <w:p w:rsidR="00E851F6" w:rsidRPr="00FD62B2" w:rsidRDefault="00E851F6" w:rsidP="00E75B96">
            <w:pPr>
              <w:jc w:val="center"/>
              <w:rPr>
                <w:lang w:val="uk-UA"/>
              </w:rPr>
            </w:pPr>
            <w:r w:rsidRPr="00FD62B2">
              <w:rPr>
                <w:lang w:val="uk-UA"/>
              </w:rPr>
              <w:t>екзамен</w:t>
            </w:r>
          </w:p>
        </w:tc>
      </w:tr>
      <w:tr w:rsidR="00E851F6" w:rsidRPr="00FD62B2" w:rsidTr="00CB1E56">
        <w:tc>
          <w:tcPr>
            <w:tcW w:w="10344" w:type="dxa"/>
            <w:gridSpan w:val="3"/>
            <w:shd w:val="clear" w:color="auto" w:fill="auto"/>
          </w:tcPr>
          <w:p w:rsidR="00E851F6" w:rsidRPr="00FD62B2" w:rsidRDefault="00E851F6" w:rsidP="00E75B96">
            <w:pPr>
              <w:ind w:left="-91" w:right="-108"/>
              <w:jc w:val="center"/>
              <w:rPr>
                <w:lang w:val="uk-UA"/>
              </w:rPr>
            </w:pPr>
            <w:r w:rsidRPr="00FD62B2">
              <w:rPr>
                <w:b/>
                <w:lang w:val="uk-UA"/>
              </w:rPr>
              <w:lastRenderedPageBreak/>
              <w:t>Дисципліни вільного вибору студента</w:t>
            </w:r>
          </w:p>
        </w:tc>
      </w:tr>
      <w:tr w:rsidR="00E851F6" w:rsidRPr="00FD62B2" w:rsidTr="00CB1E56">
        <w:trPr>
          <w:trHeight w:val="256"/>
        </w:trPr>
        <w:tc>
          <w:tcPr>
            <w:tcW w:w="7368" w:type="dxa"/>
            <w:shd w:val="clear" w:color="auto" w:fill="auto"/>
          </w:tcPr>
          <w:p w:rsidR="00E851F6" w:rsidRPr="00FD62B2" w:rsidRDefault="00E851F6" w:rsidP="00E75B96">
            <w:pPr>
              <w:ind w:left="-91" w:right="-108"/>
              <w:rPr>
                <w:color w:val="000000"/>
                <w:lang w:val="uk-UA"/>
              </w:rPr>
            </w:pPr>
            <w:r w:rsidRPr="00FD62B2">
              <w:rPr>
                <w:b/>
                <w:lang w:val="uk-UA"/>
              </w:rPr>
              <w:t xml:space="preserve">Дисципліна вільного вибору </w:t>
            </w:r>
          </w:p>
        </w:tc>
        <w:tc>
          <w:tcPr>
            <w:tcW w:w="1418" w:type="dxa"/>
            <w:shd w:val="clear" w:color="auto" w:fill="auto"/>
          </w:tcPr>
          <w:p w:rsidR="00E851F6" w:rsidRPr="00FD62B2" w:rsidRDefault="00E851F6" w:rsidP="00E75B96">
            <w:pPr>
              <w:jc w:val="center"/>
              <w:rPr>
                <w:lang w:val="uk-UA"/>
              </w:rPr>
            </w:pPr>
            <w:r w:rsidRPr="00FD62B2">
              <w:rPr>
                <w:lang w:val="uk-UA"/>
              </w:rPr>
              <w:t>3</w:t>
            </w:r>
          </w:p>
        </w:tc>
        <w:tc>
          <w:tcPr>
            <w:tcW w:w="1558" w:type="dxa"/>
            <w:shd w:val="clear" w:color="auto" w:fill="auto"/>
          </w:tcPr>
          <w:p w:rsidR="00E851F6" w:rsidRPr="00FD62B2" w:rsidRDefault="00E851F6" w:rsidP="00E75B96">
            <w:pPr>
              <w:jc w:val="center"/>
              <w:rPr>
                <w:lang w:val="uk-UA"/>
              </w:rPr>
            </w:pPr>
            <w:r w:rsidRPr="00FD62B2">
              <w:rPr>
                <w:lang w:val="uk-UA"/>
              </w:rPr>
              <w:t>залік</w:t>
            </w:r>
          </w:p>
        </w:tc>
      </w:tr>
      <w:tr w:rsidR="00CB1E56" w:rsidRPr="00FD62B2" w:rsidTr="00CB1E56">
        <w:trPr>
          <w:trHeight w:val="260"/>
        </w:trPr>
        <w:tc>
          <w:tcPr>
            <w:tcW w:w="7368" w:type="dxa"/>
            <w:shd w:val="clear" w:color="auto" w:fill="auto"/>
            <w:vAlign w:val="center"/>
          </w:tcPr>
          <w:p w:rsidR="00CB1E56" w:rsidRPr="009A509C" w:rsidRDefault="00CB1E56" w:rsidP="00E75B96">
            <w:pPr>
              <w:ind w:left="-82" w:right="-108"/>
              <w:rPr>
                <w:color w:val="000000" w:themeColor="text1"/>
                <w:lang w:val="uk-UA"/>
              </w:rPr>
            </w:pPr>
            <w:r w:rsidRPr="009A509C">
              <w:rPr>
                <w:color w:val="000000" w:themeColor="text1"/>
                <w:lang w:val="uk-UA"/>
              </w:rPr>
              <w:t xml:space="preserve">І блок вибіркових дисциплін </w:t>
            </w:r>
          </w:p>
        </w:tc>
        <w:tc>
          <w:tcPr>
            <w:tcW w:w="1418" w:type="dxa"/>
            <w:shd w:val="clear" w:color="auto" w:fill="auto"/>
          </w:tcPr>
          <w:p w:rsidR="00CB1E56" w:rsidRPr="00FD62B2" w:rsidRDefault="00CB1E56" w:rsidP="00E75B96">
            <w:pPr>
              <w:jc w:val="center"/>
              <w:rPr>
                <w:lang w:val="uk-UA"/>
              </w:rPr>
            </w:pPr>
            <w:r w:rsidRPr="00FD62B2">
              <w:rPr>
                <w:lang w:val="uk-UA"/>
              </w:rPr>
              <w:t>4</w:t>
            </w:r>
          </w:p>
        </w:tc>
        <w:tc>
          <w:tcPr>
            <w:tcW w:w="1558" w:type="dxa"/>
            <w:shd w:val="clear" w:color="auto" w:fill="auto"/>
          </w:tcPr>
          <w:p w:rsidR="00CB1E56" w:rsidRPr="00FD62B2" w:rsidRDefault="00CB1E56" w:rsidP="00E75B96">
            <w:pPr>
              <w:jc w:val="center"/>
              <w:rPr>
                <w:lang w:val="uk-UA"/>
              </w:rPr>
            </w:pPr>
            <w:r w:rsidRPr="00FD62B2">
              <w:rPr>
                <w:lang w:val="uk-UA"/>
              </w:rPr>
              <w:t>залік</w:t>
            </w:r>
          </w:p>
        </w:tc>
      </w:tr>
      <w:tr w:rsidR="00CB1E56" w:rsidRPr="00FD62B2" w:rsidTr="00CB1E56">
        <w:trPr>
          <w:trHeight w:val="264"/>
        </w:trPr>
        <w:tc>
          <w:tcPr>
            <w:tcW w:w="7368" w:type="dxa"/>
            <w:shd w:val="clear" w:color="auto" w:fill="auto"/>
            <w:vAlign w:val="center"/>
          </w:tcPr>
          <w:p w:rsidR="00CB1E56" w:rsidRPr="009A509C" w:rsidRDefault="00CB1E56" w:rsidP="00E75B96">
            <w:pPr>
              <w:ind w:left="-82" w:right="-108"/>
              <w:rPr>
                <w:color w:val="000000" w:themeColor="text1"/>
                <w:lang w:val="uk-UA"/>
              </w:rPr>
            </w:pPr>
            <w:r w:rsidRPr="009A509C">
              <w:rPr>
                <w:color w:val="000000" w:themeColor="text1"/>
                <w:lang w:val="uk-UA"/>
              </w:rPr>
              <w:t>ІІ блок вибіркових дисциплін</w:t>
            </w:r>
          </w:p>
        </w:tc>
        <w:tc>
          <w:tcPr>
            <w:tcW w:w="1418" w:type="dxa"/>
            <w:shd w:val="clear" w:color="auto" w:fill="auto"/>
          </w:tcPr>
          <w:p w:rsidR="00CB1E56" w:rsidRPr="00FD62B2" w:rsidRDefault="00CB1E56" w:rsidP="00E75B96">
            <w:pPr>
              <w:jc w:val="center"/>
              <w:rPr>
                <w:lang w:val="uk-UA"/>
              </w:rPr>
            </w:pPr>
            <w:r w:rsidRPr="00FD62B2">
              <w:rPr>
                <w:lang w:val="uk-UA"/>
              </w:rPr>
              <w:t>4</w:t>
            </w:r>
          </w:p>
        </w:tc>
        <w:tc>
          <w:tcPr>
            <w:tcW w:w="1558" w:type="dxa"/>
            <w:shd w:val="clear" w:color="auto" w:fill="auto"/>
          </w:tcPr>
          <w:p w:rsidR="00CB1E56" w:rsidRPr="00FD62B2" w:rsidRDefault="00CB1E56" w:rsidP="00E75B96">
            <w:pPr>
              <w:jc w:val="center"/>
              <w:rPr>
                <w:lang w:val="uk-UA"/>
              </w:rPr>
            </w:pPr>
            <w:r w:rsidRPr="00FD62B2">
              <w:rPr>
                <w:lang w:val="uk-UA"/>
              </w:rPr>
              <w:t>залік</w:t>
            </w:r>
          </w:p>
        </w:tc>
      </w:tr>
      <w:tr w:rsidR="00CB1E56" w:rsidRPr="00FD62B2" w:rsidTr="00CB1E56">
        <w:trPr>
          <w:trHeight w:val="255"/>
        </w:trPr>
        <w:tc>
          <w:tcPr>
            <w:tcW w:w="7368" w:type="dxa"/>
            <w:shd w:val="clear" w:color="auto" w:fill="auto"/>
            <w:vAlign w:val="center"/>
          </w:tcPr>
          <w:p w:rsidR="00CB1E56" w:rsidRPr="009A509C" w:rsidRDefault="00CB1E56" w:rsidP="00E75B96">
            <w:pPr>
              <w:ind w:left="-82" w:right="-108"/>
              <w:rPr>
                <w:color w:val="000000" w:themeColor="text1"/>
                <w:lang w:val="uk-UA"/>
              </w:rPr>
            </w:pPr>
            <w:r w:rsidRPr="009A509C">
              <w:rPr>
                <w:color w:val="000000" w:themeColor="text1"/>
                <w:lang w:val="uk-UA"/>
              </w:rPr>
              <w:t>ІІІ блок вибіркових дисциплін</w:t>
            </w:r>
          </w:p>
        </w:tc>
        <w:tc>
          <w:tcPr>
            <w:tcW w:w="1418" w:type="dxa"/>
            <w:shd w:val="clear" w:color="auto" w:fill="auto"/>
          </w:tcPr>
          <w:p w:rsidR="00CB1E56" w:rsidRPr="00FD62B2" w:rsidRDefault="00CB1E56" w:rsidP="00E75B96">
            <w:pPr>
              <w:jc w:val="center"/>
              <w:rPr>
                <w:lang w:val="uk-UA"/>
              </w:rPr>
            </w:pPr>
            <w:r w:rsidRPr="00FD62B2">
              <w:rPr>
                <w:lang w:val="uk-UA"/>
              </w:rPr>
              <w:t>4</w:t>
            </w:r>
          </w:p>
        </w:tc>
        <w:tc>
          <w:tcPr>
            <w:tcW w:w="1558" w:type="dxa"/>
            <w:shd w:val="clear" w:color="auto" w:fill="auto"/>
          </w:tcPr>
          <w:p w:rsidR="00CB1E56" w:rsidRPr="00FD62B2" w:rsidRDefault="00CB1E56" w:rsidP="00E75B96">
            <w:pPr>
              <w:jc w:val="center"/>
              <w:rPr>
                <w:lang w:val="uk-UA"/>
              </w:rPr>
            </w:pPr>
            <w:r w:rsidRPr="00FD62B2">
              <w:rPr>
                <w:lang w:val="uk-UA"/>
              </w:rPr>
              <w:t>залік</w:t>
            </w:r>
          </w:p>
        </w:tc>
      </w:tr>
      <w:tr w:rsidR="00CB1E56" w:rsidRPr="00FD62B2" w:rsidTr="00CB1E56">
        <w:trPr>
          <w:trHeight w:val="70"/>
        </w:trPr>
        <w:tc>
          <w:tcPr>
            <w:tcW w:w="7368" w:type="dxa"/>
            <w:shd w:val="clear" w:color="auto" w:fill="auto"/>
            <w:vAlign w:val="center"/>
          </w:tcPr>
          <w:p w:rsidR="00CB1E56" w:rsidRPr="009A509C" w:rsidRDefault="00CB1E56" w:rsidP="00E75B96">
            <w:pPr>
              <w:ind w:left="-82" w:right="-108"/>
              <w:rPr>
                <w:color w:val="000000" w:themeColor="text1"/>
                <w:lang w:val="uk-UA"/>
              </w:rPr>
            </w:pPr>
            <w:r w:rsidRPr="009A509C">
              <w:rPr>
                <w:color w:val="000000" w:themeColor="text1"/>
                <w:lang w:val="uk-UA"/>
              </w:rPr>
              <w:t>ІV блок вибіркових дисциплін</w:t>
            </w:r>
          </w:p>
        </w:tc>
        <w:tc>
          <w:tcPr>
            <w:tcW w:w="1418" w:type="dxa"/>
            <w:shd w:val="clear" w:color="auto" w:fill="auto"/>
          </w:tcPr>
          <w:p w:rsidR="00CB1E56" w:rsidRPr="00FD62B2" w:rsidRDefault="00CB1E56" w:rsidP="00E75B96">
            <w:pPr>
              <w:jc w:val="center"/>
              <w:rPr>
                <w:lang w:val="uk-UA"/>
              </w:rPr>
            </w:pPr>
            <w:r w:rsidRPr="00FD62B2">
              <w:rPr>
                <w:lang w:val="uk-UA"/>
              </w:rPr>
              <w:t>4</w:t>
            </w:r>
          </w:p>
        </w:tc>
        <w:tc>
          <w:tcPr>
            <w:tcW w:w="1558" w:type="dxa"/>
            <w:shd w:val="clear" w:color="auto" w:fill="auto"/>
          </w:tcPr>
          <w:p w:rsidR="00CB1E56" w:rsidRPr="00FD62B2" w:rsidRDefault="00CB1E56" w:rsidP="00E75B96">
            <w:pPr>
              <w:jc w:val="center"/>
              <w:rPr>
                <w:lang w:val="uk-UA"/>
              </w:rPr>
            </w:pPr>
            <w:r w:rsidRPr="00FD62B2">
              <w:rPr>
                <w:lang w:val="uk-UA"/>
              </w:rPr>
              <w:t>залік</w:t>
            </w:r>
          </w:p>
        </w:tc>
      </w:tr>
      <w:tr w:rsidR="00CB1E56" w:rsidRPr="00FD62B2" w:rsidTr="00CB1E56">
        <w:trPr>
          <w:trHeight w:val="262"/>
        </w:trPr>
        <w:tc>
          <w:tcPr>
            <w:tcW w:w="7368" w:type="dxa"/>
            <w:shd w:val="clear" w:color="auto" w:fill="auto"/>
            <w:vAlign w:val="center"/>
          </w:tcPr>
          <w:p w:rsidR="00CB1E56" w:rsidRPr="009A509C" w:rsidRDefault="00CB1E56" w:rsidP="00E75B96">
            <w:pPr>
              <w:ind w:left="-82" w:right="-108"/>
              <w:rPr>
                <w:color w:val="000000" w:themeColor="text1"/>
                <w:lang w:val="uk-UA"/>
              </w:rPr>
            </w:pPr>
            <w:r w:rsidRPr="009A509C">
              <w:rPr>
                <w:color w:val="000000" w:themeColor="text1"/>
                <w:lang w:val="uk-UA"/>
              </w:rPr>
              <w:t>V блок вибіркових дисциплін</w:t>
            </w:r>
          </w:p>
        </w:tc>
        <w:tc>
          <w:tcPr>
            <w:tcW w:w="1418" w:type="dxa"/>
            <w:shd w:val="clear" w:color="auto" w:fill="auto"/>
          </w:tcPr>
          <w:p w:rsidR="00CB1E56" w:rsidRPr="00FD62B2" w:rsidRDefault="00CB1E56" w:rsidP="00E75B96">
            <w:pPr>
              <w:jc w:val="center"/>
              <w:rPr>
                <w:lang w:val="uk-UA"/>
              </w:rPr>
            </w:pPr>
            <w:r w:rsidRPr="00FD62B2">
              <w:rPr>
                <w:lang w:val="uk-UA"/>
              </w:rPr>
              <w:t>4</w:t>
            </w:r>
          </w:p>
        </w:tc>
        <w:tc>
          <w:tcPr>
            <w:tcW w:w="1558" w:type="dxa"/>
            <w:shd w:val="clear" w:color="auto" w:fill="auto"/>
          </w:tcPr>
          <w:p w:rsidR="00CB1E56" w:rsidRPr="00FD62B2" w:rsidRDefault="00CB1E56" w:rsidP="00E75B96">
            <w:pPr>
              <w:jc w:val="center"/>
              <w:rPr>
                <w:lang w:val="uk-UA"/>
              </w:rPr>
            </w:pPr>
            <w:r w:rsidRPr="00FD62B2">
              <w:rPr>
                <w:lang w:val="uk-UA"/>
              </w:rPr>
              <w:t>залік</w:t>
            </w:r>
          </w:p>
        </w:tc>
      </w:tr>
      <w:tr w:rsidR="00E851F6" w:rsidRPr="00FD62B2" w:rsidTr="00CB1E56">
        <w:tc>
          <w:tcPr>
            <w:tcW w:w="10344" w:type="dxa"/>
            <w:gridSpan w:val="3"/>
            <w:shd w:val="clear" w:color="auto" w:fill="auto"/>
          </w:tcPr>
          <w:p w:rsidR="00E851F6" w:rsidRPr="00FD62B2" w:rsidRDefault="00E851F6" w:rsidP="00E75B96">
            <w:pPr>
              <w:jc w:val="center"/>
              <w:rPr>
                <w:lang w:val="uk-UA"/>
              </w:rPr>
            </w:pPr>
            <w:r w:rsidRPr="00FD62B2">
              <w:rPr>
                <w:b/>
                <w:i/>
                <w:lang w:val="uk-UA"/>
              </w:rPr>
              <w:t>3-й семестр</w:t>
            </w:r>
          </w:p>
        </w:tc>
      </w:tr>
      <w:tr w:rsidR="00E851F6" w:rsidRPr="00FD62B2" w:rsidTr="00CB1E56">
        <w:tc>
          <w:tcPr>
            <w:tcW w:w="7368" w:type="dxa"/>
            <w:shd w:val="clear" w:color="auto" w:fill="auto"/>
          </w:tcPr>
          <w:p w:rsidR="00E851F6" w:rsidRPr="00FD62B2" w:rsidRDefault="00E851F6" w:rsidP="00E75B96">
            <w:pPr>
              <w:ind w:left="-91" w:right="-108"/>
              <w:rPr>
                <w:lang w:val="uk-UA"/>
              </w:rPr>
            </w:pPr>
            <w:r w:rsidRPr="00FD62B2">
              <w:rPr>
                <w:lang w:val="uk-UA"/>
              </w:rPr>
              <w:t xml:space="preserve">Педагогічна (асистентська) практика. </w:t>
            </w:r>
          </w:p>
        </w:tc>
        <w:tc>
          <w:tcPr>
            <w:tcW w:w="1418" w:type="dxa"/>
            <w:shd w:val="clear" w:color="auto" w:fill="auto"/>
          </w:tcPr>
          <w:p w:rsidR="00E851F6" w:rsidRPr="00FD62B2" w:rsidRDefault="00E851F6" w:rsidP="00E75B96">
            <w:pPr>
              <w:jc w:val="center"/>
              <w:rPr>
                <w:lang w:val="uk-UA"/>
              </w:rPr>
            </w:pPr>
            <w:r w:rsidRPr="00FD62B2">
              <w:rPr>
                <w:lang w:val="uk-UA"/>
              </w:rPr>
              <w:t>6</w:t>
            </w:r>
          </w:p>
        </w:tc>
        <w:tc>
          <w:tcPr>
            <w:tcW w:w="1558" w:type="dxa"/>
            <w:shd w:val="clear" w:color="auto" w:fill="auto"/>
          </w:tcPr>
          <w:p w:rsidR="00E851F6" w:rsidRPr="00FD62B2" w:rsidRDefault="00E851F6" w:rsidP="00E75B96">
            <w:pPr>
              <w:jc w:val="center"/>
              <w:rPr>
                <w:lang w:val="uk-UA"/>
              </w:rPr>
            </w:pPr>
            <w:proofErr w:type="spellStart"/>
            <w:r w:rsidRPr="00FD62B2">
              <w:rPr>
                <w:lang w:val="uk-UA"/>
              </w:rPr>
              <w:t>диф</w:t>
            </w:r>
            <w:proofErr w:type="spellEnd"/>
            <w:r w:rsidRPr="00FD62B2">
              <w:rPr>
                <w:lang w:val="uk-UA"/>
              </w:rPr>
              <w:t>. залік</w:t>
            </w:r>
          </w:p>
        </w:tc>
      </w:tr>
      <w:tr w:rsidR="00E851F6" w:rsidRPr="00FD62B2" w:rsidTr="00CB1E56">
        <w:tc>
          <w:tcPr>
            <w:tcW w:w="7368" w:type="dxa"/>
            <w:shd w:val="clear" w:color="auto" w:fill="auto"/>
          </w:tcPr>
          <w:p w:rsidR="00E851F6" w:rsidRPr="00FD62B2" w:rsidRDefault="00E851F6" w:rsidP="00E75B96">
            <w:pPr>
              <w:ind w:left="-91" w:right="-108"/>
              <w:rPr>
                <w:lang w:val="uk-UA"/>
              </w:rPr>
            </w:pPr>
            <w:r w:rsidRPr="00FD62B2">
              <w:rPr>
                <w:color w:val="000000" w:themeColor="text1"/>
                <w:lang w:val="uk-UA"/>
              </w:rPr>
              <w:t>Виробнича (переддипломна)</w:t>
            </w:r>
            <w:r w:rsidRPr="00FD62B2">
              <w:rPr>
                <w:b/>
                <w:color w:val="000000" w:themeColor="text1"/>
                <w:lang w:val="uk-UA"/>
              </w:rPr>
              <w:t xml:space="preserve"> </w:t>
            </w:r>
            <w:r w:rsidRPr="00FD62B2">
              <w:rPr>
                <w:lang w:val="uk-UA"/>
              </w:rPr>
              <w:t>практика.</w:t>
            </w:r>
          </w:p>
        </w:tc>
        <w:tc>
          <w:tcPr>
            <w:tcW w:w="1418" w:type="dxa"/>
            <w:shd w:val="clear" w:color="auto" w:fill="auto"/>
          </w:tcPr>
          <w:p w:rsidR="00E851F6" w:rsidRPr="00FD62B2" w:rsidRDefault="00E851F6" w:rsidP="00E75B96">
            <w:pPr>
              <w:jc w:val="center"/>
              <w:rPr>
                <w:lang w:val="uk-UA"/>
              </w:rPr>
            </w:pPr>
            <w:r w:rsidRPr="00FD62B2">
              <w:rPr>
                <w:lang w:val="uk-UA"/>
              </w:rPr>
              <w:t>6</w:t>
            </w:r>
          </w:p>
        </w:tc>
        <w:tc>
          <w:tcPr>
            <w:tcW w:w="1558" w:type="dxa"/>
            <w:shd w:val="clear" w:color="auto" w:fill="auto"/>
          </w:tcPr>
          <w:p w:rsidR="00E851F6" w:rsidRPr="00FD62B2" w:rsidRDefault="00E851F6" w:rsidP="00E75B96">
            <w:pPr>
              <w:ind w:left="-109" w:right="-108"/>
              <w:jc w:val="center"/>
              <w:rPr>
                <w:lang w:val="uk-UA"/>
              </w:rPr>
            </w:pPr>
            <w:proofErr w:type="spellStart"/>
            <w:r w:rsidRPr="00FD62B2">
              <w:rPr>
                <w:lang w:val="uk-UA"/>
              </w:rPr>
              <w:t>диф</w:t>
            </w:r>
            <w:proofErr w:type="spellEnd"/>
            <w:r w:rsidRPr="00FD62B2">
              <w:rPr>
                <w:lang w:val="uk-UA"/>
              </w:rPr>
              <w:t>. залік</w:t>
            </w:r>
          </w:p>
        </w:tc>
      </w:tr>
      <w:tr w:rsidR="00E851F6" w:rsidRPr="00FD62B2" w:rsidTr="00CB1E56">
        <w:tc>
          <w:tcPr>
            <w:tcW w:w="7368" w:type="dxa"/>
            <w:shd w:val="clear" w:color="auto" w:fill="auto"/>
          </w:tcPr>
          <w:p w:rsidR="00E851F6" w:rsidRPr="00FD62B2" w:rsidRDefault="00E851F6" w:rsidP="00E75B96">
            <w:pPr>
              <w:ind w:left="-91" w:right="-108"/>
              <w:rPr>
                <w:lang w:val="uk-UA"/>
              </w:rPr>
            </w:pPr>
            <w:r w:rsidRPr="00FD62B2">
              <w:rPr>
                <w:lang w:val="uk-UA"/>
              </w:rPr>
              <w:t>Кваліфікаційна (магістерська  робота та творчий проєкт з мистецтва балетмейстера) із захистом в ЕК</w:t>
            </w:r>
          </w:p>
        </w:tc>
        <w:tc>
          <w:tcPr>
            <w:tcW w:w="1418" w:type="dxa"/>
            <w:shd w:val="clear" w:color="auto" w:fill="auto"/>
          </w:tcPr>
          <w:p w:rsidR="00E851F6" w:rsidRPr="00FD62B2" w:rsidRDefault="00E851F6" w:rsidP="00E75B96">
            <w:pPr>
              <w:jc w:val="center"/>
              <w:rPr>
                <w:lang w:val="uk-UA"/>
              </w:rPr>
            </w:pPr>
            <w:r w:rsidRPr="00FD62B2">
              <w:rPr>
                <w:lang w:val="uk-UA"/>
              </w:rPr>
              <w:t>18</w:t>
            </w:r>
          </w:p>
        </w:tc>
        <w:tc>
          <w:tcPr>
            <w:tcW w:w="1558" w:type="dxa"/>
            <w:shd w:val="clear" w:color="auto" w:fill="auto"/>
          </w:tcPr>
          <w:p w:rsidR="00E851F6" w:rsidRPr="00FD62B2" w:rsidRDefault="00E851F6" w:rsidP="00E75B96">
            <w:pPr>
              <w:ind w:left="-109" w:right="-108"/>
              <w:jc w:val="center"/>
              <w:rPr>
                <w:lang w:val="uk-UA"/>
              </w:rPr>
            </w:pPr>
            <w:r w:rsidRPr="00FD62B2">
              <w:rPr>
                <w:lang w:val="uk-UA"/>
              </w:rPr>
              <w:t>захист магістерської роботи</w:t>
            </w:r>
          </w:p>
        </w:tc>
      </w:tr>
    </w:tbl>
    <w:p w:rsidR="00E851F6" w:rsidRPr="00FD62B2" w:rsidRDefault="00E851F6" w:rsidP="00E851F6">
      <w:pPr>
        <w:jc w:val="center"/>
        <w:rPr>
          <w:b/>
          <w:sz w:val="22"/>
          <w:szCs w:val="22"/>
          <w:lang w:val="uk-UA"/>
        </w:rPr>
      </w:pPr>
    </w:p>
    <w:p w:rsidR="00E851F6" w:rsidRPr="00FD62B2" w:rsidRDefault="00E851F6" w:rsidP="00E851F6">
      <w:pPr>
        <w:jc w:val="center"/>
        <w:rPr>
          <w:b/>
          <w:sz w:val="22"/>
          <w:szCs w:val="22"/>
          <w:lang w:val="uk-UA"/>
        </w:rPr>
      </w:pPr>
      <w:r w:rsidRPr="00FD62B2">
        <w:rPr>
          <w:b/>
          <w:sz w:val="22"/>
          <w:szCs w:val="22"/>
          <w:lang w:val="uk-UA"/>
        </w:rPr>
        <w:t>3. Форма атестації здобувачів вищої освіти</w:t>
      </w:r>
    </w:p>
    <w:p w:rsidR="00E851F6" w:rsidRPr="00FD62B2" w:rsidRDefault="00E851F6" w:rsidP="00E851F6">
      <w:pPr>
        <w:jc w:val="center"/>
        <w:rPr>
          <w:b/>
          <w:sz w:val="22"/>
          <w:szCs w:val="22"/>
          <w:lang w:val="uk-UA"/>
        </w:rPr>
      </w:pPr>
    </w:p>
    <w:p w:rsidR="00E851F6" w:rsidRPr="00FD62B2" w:rsidRDefault="00E851F6" w:rsidP="00E851F6">
      <w:pPr>
        <w:ind w:firstLine="567"/>
        <w:jc w:val="both"/>
        <w:rPr>
          <w:color w:val="000000"/>
          <w:lang w:val="uk-UA" w:eastAsia="uk-UA"/>
        </w:rPr>
      </w:pPr>
      <w:r w:rsidRPr="00FD62B2">
        <w:rPr>
          <w:color w:val="000000"/>
          <w:lang w:val="uk-UA" w:eastAsia="uk-UA"/>
        </w:rPr>
        <w:t xml:space="preserve">Атестація здобувачів кваліфікації магістра хореографії проводиться у формі: публічного захисту кваліфікаційної роботи. </w:t>
      </w:r>
    </w:p>
    <w:p w:rsidR="00E851F6" w:rsidRPr="00FD62B2" w:rsidRDefault="00E851F6" w:rsidP="00E851F6">
      <w:pPr>
        <w:ind w:firstLine="567"/>
        <w:jc w:val="both"/>
        <w:rPr>
          <w:color w:val="000000"/>
          <w:lang w:val="uk-UA" w:eastAsia="uk-UA"/>
        </w:rPr>
      </w:pPr>
      <w:r w:rsidRPr="00FD62B2">
        <w:rPr>
          <w:color w:val="000000"/>
          <w:lang w:val="uk-UA" w:eastAsia="uk-UA"/>
        </w:rPr>
        <w:t xml:space="preserve">Атестація осіб, які здобувають ступінь магістра, здійснюється атестаційною кваліфікаційною комісією, до складу якої можуть бути залучені представники роботодавців та їхніх об’єднань, закордонних вищих навчальних закладів і дослідницьких центрів, а також релевантних міжнародних організацій, зокрема дипломатичних, урядових і </w:t>
      </w:r>
      <w:proofErr w:type="spellStart"/>
      <w:r w:rsidRPr="00FD62B2">
        <w:rPr>
          <w:color w:val="000000"/>
          <w:lang w:val="uk-UA" w:eastAsia="uk-UA"/>
        </w:rPr>
        <w:t>ґрантодавчих</w:t>
      </w:r>
      <w:proofErr w:type="spellEnd"/>
      <w:r w:rsidRPr="00FD62B2">
        <w:rPr>
          <w:color w:val="000000"/>
          <w:lang w:val="uk-UA" w:eastAsia="uk-UA"/>
        </w:rPr>
        <w:t>.</w:t>
      </w:r>
    </w:p>
    <w:p w:rsidR="00E851F6" w:rsidRPr="00FD62B2" w:rsidRDefault="00E851F6" w:rsidP="00E851F6">
      <w:pPr>
        <w:ind w:firstLine="567"/>
        <w:jc w:val="both"/>
        <w:rPr>
          <w:lang w:val="uk-UA" w:eastAsia="uk-UA"/>
        </w:rPr>
      </w:pPr>
      <w:r w:rsidRPr="00FD62B2">
        <w:rPr>
          <w:lang w:val="uk-UA" w:eastAsia="uk-UA"/>
        </w:rPr>
        <w:t>Вимоги до кваліфікаційної роботи: Відповідність вимогам, що висуваються до наукових робіт (ДСТУ 3008-95 «Документи. Звіти у сфері науки і техніки. Структура і правила оформлення» та ін.).</w:t>
      </w:r>
    </w:p>
    <w:p w:rsidR="00E851F6" w:rsidRPr="00FD62B2" w:rsidRDefault="00E851F6" w:rsidP="00E851F6">
      <w:pPr>
        <w:ind w:firstLine="567"/>
        <w:jc w:val="both"/>
        <w:rPr>
          <w:lang w:val="uk-UA"/>
        </w:rPr>
      </w:pPr>
      <w:r w:rsidRPr="00FD62B2">
        <w:rPr>
          <w:lang w:val="uk-UA"/>
        </w:rPr>
        <w:t>Для освітньо-професійних програм – це творча робота (проект) студента, яку він реалізовує самостійно і демонструє прилюдно, а також супроводжує пояснювальною запискою (науковим обґрунтуванням концепції проекту, методики тощо).</w:t>
      </w:r>
    </w:p>
    <w:p w:rsidR="00E851F6" w:rsidRPr="00FD62B2" w:rsidRDefault="00E851F6" w:rsidP="00E851F6">
      <w:pPr>
        <w:ind w:firstLine="567"/>
        <w:jc w:val="both"/>
        <w:rPr>
          <w:sz w:val="22"/>
          <w:szCs w:val="22"/>
          <w:lang w:val="uk-UA"/>
        </w:rPr>
      </w:pPr>
      <w:r w:rsidRPr="00FD62B2">
        <w:rPr>
          <w:color w:val="000000"/>
          <w:lang w:val="uk-UA" w:eastAsia="uk-UA"/>
        </w:rPr>
        <w:t>Атестація здійснюється відкрито та публічно.</w:t>
      </w:r>
    </w:p>
    <w:p w:rsidR="00C86C4D" w:rsidRDefault="00C86C4D"/>
    <w:sectPr w:rsidR="00C86C4D" w:rsidSect="00415609">
      <w:pgSz w:w="11906" w:h="16838"/>
      <w:pgMar w:top="850" w:right="850" w:bottom="850"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rFonts w:hint="default"/>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nsid w:val="076B3E42"/>
    <w:multiLevelType w:val="multilevel"/>
    <w:tmpl w:val="6B26E734"/>
    <w:lvl w:ilvl="0">
      <w:start w:val="1"/>
      <w:numFmt w:val="bullet"/>
      <w:lvlText w:val="–"/>
      <w:lvlJc w:val="left"/>
      <w:pPr>
        <w:ind w:left="393" w:hanging="360"/>
      </w:pPr>
      <w:rPr>
        <w:rFonts w:ascii="Times New Roman" w:hAnsi="Times New Roman" w:cs="Times New Roman" w:hint="default"/>
        <w:sz w:val="28"/>
      </w:rPr>
    </w:lvl>
    <w:lvl w:ilvl="1">
      <w:start w:val="1"/>
      <w:numFmt w:val="bullet"/>
      <w:lvlText w:val="o"/>
      <w:lvlJc w:val="left"/>
      <w:pPr>
        <w:ind w:left="1113" w:hanging="360"/>
      </w:pPr>
      <w:rPr>
        <w:rFonts w:ascii="Courier New" w:hAnsi="Courier New" w:cs="Courier New" w:hint="default"/>
      </w:rPr>
    </w:lvl>
    <w:lvl w:ilvl="2">
      <w:start w:val="1"/>
      <w:numFmt w:val="bullet"/>
      <w:lvlText w:val=""/>
      <w:lvlJc w:val="left"/>
      <w:pPr>
        <w:ind w:left="1833" w:hanging="360"/>
      </w:pPr>
      <w:rPr>
        <w:rFonts w:ascii="Wingdings" w:hAnsi="Wingdings" w:cs="Wingdings" w:hint="default"/>
      </w:rPr>
    </w:lvl>
    <w:lvl w:ilvl="3">
      <w:start w:val="1"/>
      <w:numFmt w:val="bullet"/>
      <w:lvlText w:val=""/>
      <w:lvlJc w:val="left"/>
      <w:pPr>
        <w:ind w:left="2553" w:hanging="360"/>
      </w:pPr>
      <w:rPr>
        <w:rFonts w:ascii="Symbol" w:hAnsi="Symbol" w:cs="Symbol" w:hint="default"/>
      </w:rPr>
    </w:lvl>
    <w:lvl w:ilvl="4">
      <w:start w:val="1"/>
      <w:numFmt w:val="bullet"/>
      <w:lvlText w:val="o"/>
      <w:lvlJc w:val="left"/>
      <w:pPr>
        <w:ind w:left="3273" w:hanging="360"/>
      </w:pPr>
      <w:rPr>
        <w:rFonts w:ascii="Courier New" w:hAnsi="Courier New" w:cs="Courier New" w:hint="default"/>
      </w:rPr>
    </w:lvl>
    <w:lvl w:ilvl="5">
      <w:start w:val="1"/>
      <w:numFmt w:val="bullet"/>
      <w:lvlText w:val=""/>
      <w:lvlJc w:val="left"/>
      <w:pPr>
        <w:ind w:left="3993" w:hanging="360"/>
      </w:pPr>
      <w:rPr>
        <w:rFonts w:ascii="Wingdings" w:hAnsi="Wingdings" w:cs="Wingdings" w:hint="default"/>
      </w:rPr>
    </w:lvl>
    <w:lvl w:ilvl="6">
      <w:start w:val="1"/>
      <w:numFmt w:val="bullet"/>
      <w:lvlText w:val=""/>
      <w:lvlJc w:val="left"/>
      <w:pPr>
        <w:ind w:left="4713" w:hanging="360"/>
      </w:pPr>
      <w:rPr>
        <w:rFonts w:ascii="Symbol" w:hAnsi="Symbol" w:cs="Symbol" w:hint="default"/>
      </w:rPr>
    </w:lvl>
    <w:lvl w:ilvl="7">
      <w:start w:val="1"/>
      <w:numFmt w:val="bullet"/>
      <w:lvlText w:val="o"/>
      <w:lvlJc w:val="left"/>
      <w:pPr>
        <w:ind w:left="5433" w:hanging="360"/>
      </w:pPr>
      <w:rPr>
        <w:rFonts w:ascii="Courier New" w:hAnsi="Courier New" w:cs="Courier New" w:hint="default"/>
      </w:rPr>
    </w:lvl>
    <w:lvl w:ilvl="8">
      <w:start w:val="1"/>
      <w:numFmt w:val="bullet"/>
      <w:lvlText w:val=""/>
      <w:lvlJc w:val="left"/>
      <w:pPr>
        <w:ind w:left="6153" w:hanging="360"/>
      </w:pPr>
      <w:rPr>
        <w:rFonts w:ascii="Wingdings" w:hAnsi="Wingdings" w:cs="Wingdings" w:hint="default"/>
      </w:rPr>
    </w:lvl>
  </w:abstractNum>
  <w:abstractNum w:abstractNumId="4">
    <w:nsid w:val="1692180B"/>
    <w:multiLevelType w:val="multilevel"/>
    <w:tmpl w:val="3DC63950"/>
    <w:lvl w:ilvl="0">
      <w:start w:val="5"/>
      <w:numFmt w:val="bullet"/>
      <w:lvlText w:val="-"/>
      <w:lvlJc w:val="left"/>
      <w:pPr>
        <w:ind w:left="720" w:hanging="360"/>
      </w:pPr>
      <w:rPr>
        <w:rFonts w:ascii="Calibri Light" w:hAnsi="Calibri Light" w:cs="Calibri Light"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72E61DC"/>
    <w:multiLevelType w:val="hybridMultilevel"/>
    <w:tmpl w:val="AE081C02"/>
    <w:lvl w:ilvl="0" w:tplc="A0B6F9B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71ACE"/>
    <w:multiLevelType w:val="hybridMultilevel"/>
    <w:tmpl w:val="167877A0"/>
    <w:lvl w:ilvl="0" w:tplc="BB3208B2">
      <w:start w:val="1"/>
      <w:numFmt w:val="decimal"/>
      <w:lvlText w:val="%1."/>
      <w:lvlJc w:val="left"/>
      <w:pPr>
        <w:ind w:left="501"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7">
    <w:nsid w:val="2937538F"/>
    <w:multiLevelType w:val="hybridMultilevel"/>
    <w:tmpl w:val="BD1A15BC"/>
    <w:lvl w:ilvl="0" w:tplc="A78E7C80">
      <w:start w:val="3"/>
      <w:numFmt w:val="bullet"/>
      <w:lvlText w:val="–"/>
      <w:lvlJc w:val="left"/>
      <w:pPr>
        <w:ind w:left="663" w:hanging="360"/>
      </w:pPr>
      <w:rPr>
        <w:rFonts w:ascii="Times New Roman" w:eastAsia="Times New Roman" w:hAnsi="Times New Roman"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8">
    <w:nsid w:val="3DC8600C"/>
    <w:multiLevelType w:val="hybridMultilevel"/>
    <w:tmpl w:val="DCFE80FA"/>
    <w:lvl w:ilvl="0" w:tplc="A0B6F9B8">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E026F67"/>
    <w:multiLevelType w:val="hybridMultilevel"/>
    <w:tmpl w:val="27FC34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A7717CB"/>
    <w:multiLevelType w:val="hybridMultilevel"/>
    <w:tmpl w:val="AE081C02"/>
    <w:lvl w:ilvl="0" w:tplc="A0B6F9B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1B45C4"/>
    <w:multiLevelType w:val="hybridMultilevel"/>
    <w:tmpl w:val="6DA2834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3"/>
  </w:num>
  <w:num w:numId="6">
    <w:abstractNumId w:val="11"/>
  </w:num>
  <w:num w:numId="7">
    <w:abstractNumId w:val="6"/>
  </w:num>
  <w:num w:numId="8">
    <w:abstractNumId w:val="10"/>
  </w:num>
  <w:num w:numId="9">
    <w:abstractNumId w:val="4"/>
  </w:num>
  <w:num w:numId="10">
    <w:abstractNumId w:val="9"/>
  </w:num>
  <w:num w:numId="11">
    <w:abstractNumId w:val="5"/>
  </w:num>
  <w:num w:numId="12">
    <w:abstractNumId w:val="8"/>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51F6"/>
    <w:rsid w:val="000338E1"/>
    <w:rsid w:val="00034648"/>
    <w:rsid w:val="00035A71"/>
    <w:rsid w:val="00067036"/>
    <w:rsid w:val="00196143"/>
    <w:rsid w:val="001B3B0C"/>
    <w:rsid w:val="001C108A"/>
    <w:rsid w:val="002B62C7"/>
    <w:rsid w:val="003B76B2"/>
    <w:rsid w:val="004B142E"/>
    <w:rsid w:val="004F536E"/>
    <w:rsid w:val="00504E25"/>
    <w:rsid w:val="00635EF6"/>
    <w:rsid w:val="00655DDB"/>
    <w:rsid w:val="006A3F28"/>
    <w:rsid w:val="006C7CC9"/>
    <w:rsid w:val="00763E1D"/>
    <w:rsid w:val="0079236B"/>
    <w:rsid w:val="007C671E"/>
    <w:rsid w:val="007E6369"/>
    <w:rsid w:val="008B0B4A"/>
    <w:rsid w:val="008B554E"/>
    <w:rsid w:val="009A7AD8"/>
    <w:rsid w:val="00A37875"/>
    <w:rsid w:val="00B20214"/>
    <w:rsid w:val="00BA200C"/>
    <w:rsid w:val="00BC7FFD"/>
    <w:rsid w:val="00BD1ABB"/>
    <w:rsid w:val="00C16954"/>
    <w:rsid w:val="00C16F05"/>
    <w:rsid w:val="00C21BD5"/>
    <w:rsid w:val="00C86C4D"/>
    <w:rsid w:val="00C94E09"/>
    <w:rsid w:val="00CB1E56"/>
    <w:rsid w:val="00CC0D23"/>
    <w:rsid w:val="00D87000"/>
    <w:rsid w:val="00E621D5"/>
    <w:rsid w:val="00E851F6"/>
    <w:rsid w:val="00EC51F1"/>
    <w:rsid w:val="00ED5006"/>
    <w:rsid w:val="00FB4DB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1F6"/>
    <w:pPr>
      <w:suppressAutoHyphens/>
      <w:spacing w:line="240" w:lineRule="auto"/>
      <w:jc w:val="left"/>
    </w:pPr>
    <w:rPr>
      <w:rFonts w:ascii="Times New Roman" w:eastAsia="Calibri" w:hAnsi="Times New Roman" w:cs="Times New Roman"/>
      <w:sz w:val="24"/>
      <w:szCs w:val="24"/>
      <w:lang w:val="ru-RU" w:eastAsia="zh-CN"/>
    </w:rPr>
  </w:style>
  <w:style w:type="paragraph" w:styleId="5">
    <w:name w:val="heading 5"/>
    <w:basedOn w:val="a"/>
    <w:next w:val="a"/>
    <w:link w:val="50"/>
    <w:qFormat/>
    <w:rsid w:val="00E851F6"/>
    <w:pPr>
      <w:keepNext/>
      <w:numPr>
        <w:ilvl w:val="4"/>
        <w:numId w:val="1"/>
      </w:numPr>
      <w:jc w:val="center"/>
      <w:outlineLvl w:val="4"/>
    </w:pPr>
    <w:rPr>
      <w:rFonts w:eastAsia="Batang"/>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851F6"/>
    <w:rPr>
      <w:rFonts w:ascii="Times New Roman" w:eastAsia="Batang" w:hAnsi="Times New Roman" w:cs="Times New Roman"/>
      <w:b/>
      <w:sz w:val="28"/>
      <w:szCs w:val="20"/>
      <w:lang w:val="ru-RU" w:eastAsia="zh-CN"/>
    </w:rPr>
  </w:style>
  <w:style w:type="character" w:customStyle="1" w:styleId="WW8Num1z0">
    <w:name w:val="WW8Num1z0"/>
    <w:rsid w:val="00E851F6"/>
  </w:style>
  <w:style w:type="character" w:customStyle="1" w:styleId="WW8Num1z1">
    <w:name w:val="WW8Num1z1"/>
    <w:rsid w:val="00E851F6"/>
  </w:style>
  <w:style w:type="character" w:customStyle="1" w:styleId="WW8Num1z2">
    <w:name w:val="WW8Num1z2"/>
    <w:rsid w:val="00E851F6"/>
  </w:style>
  <w:style w:type="character" w:customStyle="1" w:styleId="WW8Num1z3">
    <w:name w:val="WW8Num1z3"/>
    <w:rsid w:val="00E851F6"/>
  </w:style>
  <w:style w:type="character" w:customStyle="1" w:styleId="WW8Num1z4">
    <w:name w:val="WW8Num1z4"/>
    <w:rsid w:val="00E851F6"/>
  </w:style>
  <w:style w:type="character" w:customStyle="1" w:styleId="WW8Num1z5">
    <w:name w:val="WW8Num1z5"/>
    <w:rsid w:val="00E851F6"/>
  </w:style>
  <w:style w:type="character" w:customStyle="1" w:styleId="WW8Num1z6">
    <w:name w:val="WW8Num1z6"/>
    <w:rsid w:val="00E851F6"/>
  </w:style>
  <w:style w:type="character" w:customStyle="1" w:styleId="WW8Num1z7">
    <w:name w:val="WW8Num1z7"/>
    <w:rsid w:val="00E851F6"/>
  </w:style>
  <w:style w:type="character" w:customStyle="1" w:styleId="WW8Num1z8">
    <w:name w:val="WW8Num1z8"/>
    <w:rsid w:val="00E851F6"/>
  </w:style>
  <w:style w:type="character" w:customStyle="1" w:styleId="WW8Num2z0">
    <w:name w:val="WW8Num2z0"/>
    <w:rsid w:val="00E851F6"/>
    <w:rPr>
      <w:rFonts w:hint="default"/>
    </w:rPr>
  </w:style>
  <w:style w:type="character" w:customStyle="1" w:styleId="WW8Num3z0">
    <w:name w:val="WW8Num3z0"/>
    <w:rsid w:val="00E851F6"/>
  </w:style>
  <w:style w:type="character" w:customStyle="1" w:styleId="WW8Num4z0">
    <w:name w:val="WW8Num4z0"/>
    <w:rsid w:val="00E851F6"/>
  </w:style>
  <w:style w:type="character" w:customStyle="1" w:styleId="WW8Num4z1">
    <w:name w:val="WW8Num4z1"/>
    <w:rsid w:val="00E851F6"/>
  </w:style>
  <w:style w:type="character" w:customStyle="1" w:styleId="WW8Num4z2">
    <w:name w:val="WW8Num4z2"/>
    <w:rsid w:val="00E851F6"/>
  </w:style>
  <w:style w:type="character" w:customStyle="1" w:styleId="WW8Num4z3">
    <w:name w:val="WW8Num4z3"/>
    <w:rsid w:val="00E851F6"/>
  </w:style>
  <w:style w:type="character" w:customStyle="1" w:styleId="WW8Num4z4">
    <w:name w:val="WW8Num4z4"/>
    <w:rsid w:val="00E851F6"/>
  </w:style>
  <w:style w:type="character" w:customStyle="1" w:styleId="WW8Num4z5">
    <w:name w:val="WW8Num4z5"/>
    <w:rsid w:val="00E851F6"/>
  </w:style>
  <w:style w:type="character" w:customStyle="1" w:styleId="WW8Num4z6">
    <w:name w:val="WW8Num4z6"/>
    <w:rsid w:val="00E851F6"/>
  </w:style>
  <w:style w:type="character" w:customStyle="1" w:styleId="WW8Num4z7">
    <w:name w:val="WW8Num4z7"/>
    <w:rsid w:val="00E851F6"/>
  </w:style>
  <w:style w:type="character" w:customStyle="1" w:styleId="WW8Num4z8">
    <w:name w:val="WW8Num4z8"/>
    <w:rsid w:val="00E851F6"/>
  </w:style>
  <w:style w:type="character" w:customStyle="1" w:styleId="WW8Num5z0">
    <w:name w:val="WW8Num5z0"/>
    <w:rsid w:val="00E851F6"/>
    <w:rPr>
      <w:rFonts w:cs="Times New Roman"/>
      <w:color w:val="auto"/>
      <w:sz w:val="22"/>
      <w:szCs w:val="22"/>
      <w:lang w:val="uk-UA" w:eastAsia="uk-UA"/>
    </w:rPr>
  </w:style>
  <w:style w:type="character" w:customStyle="1" w:styleId="WW8Num6z0">
    <w:name w:val="WW8Num6z0"/>
    <w:rsid w:val="00E851F6"/>
    <w:rPr>
      <w:rFonts w:hint="default"/>
    </w:rPr>
  </w:style>
  <w:style w:type="character" w:customStyle="1" w:styleId="WW8Num2z1">
    <w:name w:val="WW8Num2z1"/>
    <w:rsid w:val="00E851F6"/>
  </w:style>
  <w:style w:type="character" w:customStyle="1" w:styleId="WW8Num2z2">
    <w:name w:val="WW8Num2z2"/>
    <w:rsid w:val="00E851F6"/>
  </w:style>
  <w:style w:type="character" w:customStyle="1" w:styleId="WW8Num2z3">
    <w:name w:val="WW8Num2z3"/>
    <w:rsid w:val="00E851F6"/>
  </w:style>
  <w:style w:type="character" w:customStyle="1" w:styleId="WW8Num2z4">
    <w:name w:val="WW8Num2z4"/>
    <w:rsid w:val="00E851F6"/>
  </w:style>
  <w:style w:type="character" w:customStyle="1" w:styleId="WW8Num2z5">
    <w:name w:val="WW8Num2z5"/>
    <w:rsid w:val="00E851F6"/>
  </w:style>
  <w:style w:type="character" w:customStyle="1" w:styleId="WW8Num2z6">
    <w:name w:val="WW8Num2z6"/>
    <w:rsid w:val="00E851F6"/>
  </w:style>
  <w:style w:type="character" w:customStyle="1" w:styleId="WW8Num2z7">
    <w:name w:val="WW8Num2z7"/>
    <w:rsid w:val="00E851F6"/>
  </w:style>
  <w:style w:type="character" w:customStyle="1" w:styleId="WW8Num2z8">
    <w:name w:val="WW8Num2z8"/>
    <w:rsid w:val="00E851F6"/>
  </w:style>
  <w:style w:type="character" w:customStyle="1" w:styleId="WW8Num3z1">
    <w:name w:val="WW8Num3z1"/>
    <w:rsid w:val="00E851F6"/>
  </w:style>
  <w:style w:type="character" w:customStyle="1" w:styleId="WW8Num3z2">
    <w:name w:val="WW8Num3z2"/>
    <w:rsid w:val="00E851F6"/>
  </w:style>
  <w:style w:type="character" w:customStyle="1" w:styleId="WW8Num3z3">
    <w:name w:val="WW8Num3z3"/>
    <w:rsid w:val="00E851F6"/>
  </w:style>
  <w:style w:type="character" w:customStyle="1" w:styleId="WW8Num3z4">
    <w:name w:val="WW8Num3z4"/>
    <w:rsid w:val="00E851F6"/>
  </w:style>
  <w:style w:type="character" w:customStyle="1" w:styleId="WW8Num3z5">
    <w:name w:val="WW8Num3z5"/>
    <w:rsid w:val="00E851F6"/>
  </w:style>
  <w:style w:type="character" w:customStyle="1" w:styleId="WW8Num3z6">
    <w:name w:val="WW8Num3z6"/>
    <w:rsid w:val="00E851F6"/>
  </w:style>
  <w:style w:type="character" w:customStyle="1" w:styleId="WW8Num3z7">
    <w:name w:val="WW8Num3z7"/>
    <w:rsid w:val="00E851F6"/>
  </w:style>
  <w:style w:type="character" w:customStyle="1" w:styleId="WW8Num3z8">
    <w:name w:val="WW8Num3z8"/>
    <w:rsid w:val="00E851F6"/>
  </w:style>
  <w:style w:type="character" w:customStyle="1" w:styleId="WW8Num5z1">
    <w:name w:val="WW8Num5z1"/>
    <w:rsid w:val="00E851F6"/>
  </w:style>
  <w:style w:type="character" w:customStyle="1" w:styleId="WW8Num5z2">
    <w:name w:val="WW8Num5z2"/>
    <w:rsid w:val="00E851F6"/>
  </w:style>
  <w:style w:type="character" w:customStyle="1" w:styleId="WW8Num5z3">
    <w:name w:val="WW8Num5z3"/>
    <w:rsid w:val="00E851F6"/>
  </w:style>
  <w:style w:type="character" w:customStyle="1" w:styleId="WW8Num5z4">
    <w:name w:val="WW8Num5z4"/>
    <w:rsid w:val="00E851F6"/>
  </w:style>
  <w:style w:type="character" w:customStyle="1" w:styleId="WW8Num5z5">
    <w:name w:val="WW8Num5z5"/>
    <w:rsid w:val="00E851F6"/>
  </w:style>
  <w:style w:type="character" w:customStyle="1" w:styleId="WW8Num5z6">
    <w:name w:val="WW8Num5z6"/>
    <w:rsid w:val="00E851F6"/>
  </w:style>
  <w:style w:type="character" w:customStyle="1" w:styleId="WW8Num5z7">
    <w:name w:val="WW8Num5z7"/>
    <w:rsid w:val="00E851F6"/>
  </w:style>
  <w:style w:type="character" w:customStyle="1" w:styleId="WW8Num5z8">
    <w:name w:val="WW8Num5z8"/>
    <w:rsid w:val="00E851F6"/>
  </w:style>
  <w:style w:type="character" w:customStyle="1" w:styleId="WW8Num6z1">
    <w:name w:val="WW8Num6z1"/>
    <w:rsid w:val="00E851F6"/>
  </w:style>
  <w:style w:type="character" w:customStyle="1" w:styleId="WW8Num6z2">
    <w:name w:val="WW8Num6z2"/>
    <w:rsid w:val="00E851F6"/>
  </w:style>
  <w:style w:type="character" w:customStyle="1" w:styleId="WW8Num6z3">
    <w:name w:val="WW8Num6z3"/>
    <w:rsid w:val="00E851F6"/>
  </w:style>
  <w:style w:type="character" w:customStyle="1" w:styleId="WW8Num6z4">
    <w:name w:val="WW8Num6z4"/>
    <w:rsid w:val="00E851F6"/>
  </w:style>
  <w:style w:type="character" w:customStyle="1" w:styleId="WW8Num6z5">
    <w:name w:val="WW8Num6z5"/>
    <w:rsid w:val="00E851F6"/>
  </w:style>
  <w:style w:type="character" w:customStyle="1" w:styleId="WW8Num6z6">
    <w:name w:val="WW8Num6z6"/>
    <w:rsid w:val="00E851F6"/>
  </w:style>
  <w:style w:type="character" w:customStyle="1" w:styleId="WW8Num6z7">
    <w:name w:val="WW8Num6z7"/>
    <w:rsid w:val="00E851F6"/>
  </w:style>
  <w:style w:type="character" w:customStyle="1" w:styleId="WW8Num6z8">
    <w:name w:val="WW8Num6z8"/>
    <w:rsid w:val="00E851F6"/>
  </w:style>
  <w:style w:type="character" w:customStyle="1" w:styleId="WW8Num7z0">
    <w:name w:val="WW8Num7z0"/>
    <w:rsid w:val="00E851F6"/>
    <w:rPr>
      <w:rFonts w:cs="Times New Roman"/>
    </w:rPr>
  </w:style>
  <w:style w:type="character" w:customStyle="1" w:styleId="WW8Num8z0">
    <w:name w:val="WW8Num8z0"/>
    <w:rsid w:val="00E851F6"/>
    <w:rPr>
      <w:rFonts w:hint="default"/>
      <w:color w:val="auto"/>
      <w:sz w:val="22"/>
      <w:szCs w:val="22"/>
      <w:lang w:val="uk-UA" w:eastAsia="uk-UA"/>
    </w:rPr>
  </w:style>
  <w:style w:type="character" w:customStyle="1" w:styleId="WW8Num8z1">
    <w:name w:val="WW8Num8z1"/>
    <w:rsid w:val="00E851F6"/>
  </w:style>
  <w:style w:type="character" w:customStyle="1" w:styleId="WW8Num8z2">
    <w:name w:val="WW8Num8z2"/>
    <w:rsid w:val="00E851F6"/>
  </w:style>
  <w:style w:type="character" w:customStyle="1" w:styleId="WW8Num8z3">
    <w:name w:val="WW8Num8z3"/>
    <w:rsid w:val="00E851F6"/>
  </w:style>
  <w:style w:type="character" w:customStyle="1" w:styleId="WW8Num8z4">
    <w:name w:val="WW8Num8z4"/>
    <w:rsid w:val="00E851F6"/>
  </w:style>
  <w:style w:type="character" w:customStyle="1" w:styleId="WW8Num8z5">
    <w:name w:val="WW8Num8z5"/>
    <w:rsid w:val="00E851F6"/>
  </w:style>
  <w:style w:type="character" w:customStyle="1" w:styleId="WW8Num8z6">
    <w:name w:val="WW8Num8z6"/>
    <w:rsid w:val="00E851F6"/>
  </w:style>
  <w:style w:type="character" w:customStyle="1" w:styleId="WW8Num8z7">
    <w:name w:val="WW8Num8z7"/>
    <w:rsid w:val="00E851F6"/>
  </w:style>
  <w:style w:type="character" w:customStyle="1" w:styleId="WW8Num8z8">
    <w:name w:val="WW8Num8z8"/>
    <w:rsid w:val="00E851F6"/>
  </w:style>
  <w:style w:type="character" w:customStyle="1" w:styleId="WW8Num9z0">
    <w:name w:val="WW8Num9z0"/>
    <w:rsid w:val="00E851F6"/>
    <w:rPr>
      <w:rFonts w:hint="default"/>
    </w:rPr>
  </w:style>
  <w:style w:type="character" w:customStyle="1" w:styleId="WW8Num9z1">
    <w:name w:val="WW8Num9z1"/>
    <w:rsid w:val="00E851F6"/>
  </w:style>
  <w:style w:type="character" w:customStyle="1" w:styleId="WW8Num9z2">
    <w:name w:val="WW8Num9z2"/>
    <w:rsid w:val="00E851F6"/>
  </w:style>
  <w:style w:type="character" w:customStyle="1" w:styleId="WW8Num9z3">
    <w:name w:val="WW8Num9z3"/>
    <w:rsid w:val="00E851F6"/>
  </w:style>
  <w:style w:type="character" w:customStyle="1" w:styleId="WW8Num9z4">
    <w:name w:val="WW8Num9z4"/>
    <w:rsid w:val="00E851F6"/>
  </w:style>
  <w:style w:type="character" w:customStyle="1" w:styleId="WW8Num9z5">
    <w:name w:val="WW8Num9z5"/>
    <w:rsid w:val="00E851F6"/>
  </w:style>
  <w:style w:type="character" w:customStyle="1" w:styleId="WW8Num9z6">
    <w:name w:val="WW8Num9z6"/>
    <w:rsid w:val="00E851F6"/>
  </w:style>
  <w:style w:type="character" w:customStyle="1" w:styleId="WW8Num9z7">
    <w:name w:val="WW8Num9z7"/>
    <w:rsid w:val="00E851F6"/>
  </w:style>
  <w:style w:type="character" w:customStyle="1" w:styleId="WW8Num9z8">
    <w:name w:val="WW8Num9z8"/>
    <w:rsid w:val="00E851F6"/>
  </w:style>
  <w:style w:type="character" w:customStyle="1" w:styleId="WW8Num10z0">
    <w:name w:val="WW8Num10z0"/>
    <w:rsid w:val="00E851F6"/>
    <w:rPr>
      <w:color w:val="auto"/>
      <w:sz w:val="22"/>
      <w:szCs w:val="22"/>
      <w:lang w:val="uk-UA" w:eastAsia="uk-UA"/>
    </w:rPr>
  </w:style>
  <w:style w:type="character" w:customStyle="1" w:styleId="WW8Num10z1">
    <w:name w:val="WW8Num10z1"/>
    <w:rsid w:val="00E851F6"/>
    <w:rPr>
      <w:rFonts w:hint="default"/>
    </w:rPr>
  </w:style>
  <w:style w:type="character" w:customStyle="1" w:styleId="WW8Num10z2">
    <w:name w:val="WW8Num10z2"/>
    <w:rsid w:val="00E851F6"/>
  </w:style>
  <w:style w:type="character" w:customStyle="1" w:styleId="WW8Num10z3">
    <w:name w:val="WW8Num10z3"/>
    <w:rsid w:val="00E851F6"/>
  </w:style>
  <w:style w:type="character" w:customStyle="1" w:styleId="WW8Num10z4">
    <w:name w:val="WW8Num10z4"/>
    <w:rsid w:val="00E851F6"/>
  </w:style>
  <w:style w:type="character" w:customStyle="1" w:styleId="WW8Num10z5">
    <w:name w:val="WW8Num10z5"/>
    <w:rsid w:val="00E851F6"/>
  </w:style>
  <w:style w:type="character" w:customStyle="1" w:styleId="WW8Num10z6">
    <w:name w:val="WW8Num10z6"/>
    <w:rsid w:val="00E851F6"/>
  </w:style>
  <w:style w:type="character" w:customStyle="1" w:styleId="WW8Num10z7">
    <w:name w:val="WW8Num10z7"/>
    <w:rsid w:val="00E851F6"/>
  </w:style>
  <w:style w:type="character" w:customStyle="1" w:styleId="WW8Num10z8">
    <w:name w:val="WW8Num10z8"/>
    <w:rsid w:val="00E851F6"/>
  </w:style>
  <w:style w:type="character" w:customStyle="1" w:styleId="WW8Num11z0">
    <w:name w:val="WW8Num11z0"/>
    <w:rsid w:val="00E851F6"/>
    <w:rPr>
      <w:rFonts w:ascii="Wingdings" w:hAnsi="Wingdings" w:cs="Wingdings" w:hint="default"/>
    </w:rPr>
  </w:style>
  <w:style w:type="character" w:customStyle="1" w:styleId="WW8Num11z1">
    <w:name w:val="WW8Num11z1"/>
    <w:rsid w:val="00E851F6"/>
    <w:rPr>
      <w:rFonts w:ascii="Courier New" w:hAnsi="Courier New" w:cs="Courier New" w:hint="default"/>
    </w:rPr>
  </w:style>
  <w:style w:type="character" w:customStyle="1" w:styleId="WW8Num11z3">
    <w:name w:val="WW8Num11z3"/>
    <w:rsid w:val="00E851F6"/>
    <w:rPr>
      <w:rFonts w:ascii="Symbol" w:hAnsi="Symbol" w:cs="Symbol" w:hint="default"/>
    </w:rPr>
  </w:style>
  <w:style w:type="character" w:customStyle="1" w:styleId="WW8Num12z0">
    <w:name w:val="WW8Num12z0"/>
    <w:rsid w:val="00E851F6"/>
    <w:rPr>
      <w:rFonts w:cs="Times New Roman"/>
    </w:rPr>
  </w:style>
  <w:style w:type="character" w:customStyle="1" w:styleId="WW8Num13z0">
    <w:name w:val="WW8Num13z0"/>
    <w:rsid w:val="00E851F6"/>
    <w:rPr>
      <w:rFonts w:ascii="Wingdings" w:hAnsi="Wingdings" w:cs="Wingdings" w:hint="default"/>
    </w:rPr>
  </w:style>
  <w:style w:type="character" w:customStyle="1" w:styleId="WW8Num13z1">
    <w:name w:val="WW8Num13z1"/>
    <w:rsid w:val="00E851F6"/>
    <w:rPr>
      <w:rFonts w:ascii="Courier New" w:hAnsi="Courier New" w:cs="Courier New" w:hint="default"/>
    </w:rPr>
  </w:style>
  <w:style w:type="character" w:customStyle="1" w:styleId="WW8Num13z3">
    <w:name w:val="WW8Num13z3"/>
    <w:rsid w:val="00E851F6"/>
    <w:rPr>
      <w:rFonts w:ascii="Symbol" w:hAnsi="Symbol" w:cs="Symbol" w:hint="default"/>
    </w:rPr>
  </w:style>
  <w:style w:type="character" w:customStyle="1" w:styleId="WW8Num14z0">
    <w:name w:val="WW8Num14z0"/>
    <w:rsid w:val="00E851F6"/>
    <w:rPr>
      <w:rFonts w:hint="default"/>
    </w:rPr>
  </w:style>
  <w:style w:type="character" w:customStyle="1" w:styleId="WW8Num14z1">
    <w:name w:val="WW8Num14z1"/>
    <w:rsid w:val="00E851F6"/>
  </w:style>
  <w:style w:type="character" w:customStyle="1" w:styleId="WW8Num14z2">
    <w:name w:val="WW8Num14z2"/>
    <w:rsid w:val="00E851F6"/>
  </w:style>
  <w:style w:type="character" w:customStyle="1" w:styleId="WW8Num14z3">
    <w:name w:val="WW8Num14z3"/>
    <w:rsid w:val="00E851F6"/>
  </w:style>
  <w:style w:type="character" w:customStyle="1" w:styleId="WW8Num14z4">
    <w:name w:val="WW8Num14z4"/>
    <w:rsid w:val="00E851F6"/>
  </w:style>
  <w:style w:type="character" w:customStyle="1" w:styleId="WW8Num14z5">
    <w:name w:val="WW8Num14z5"/>
    <w:rsid w:val="00E851F6"/>
  </w:style>
  <w:style w:type="character" w:customStyle="1" w:styleId="WW8Num14z6">
    <w:name w:val="WW8Num14z6"/>
    <w:rsid w:val="00E851F6"/>
  </w:style>
  <w:style w:type="character" w:customStyle="1" w:styleId="WW8Num14z7">
    <w:name w:val="WW8Num14z7"/>
    <w:rsid w:val="00E851F6"/>
  </w:style>
  <w:style w:type="character" w:customStyle="1" w:styleId="WW8Num14z8">
    <w:name w:val="WW8Num14z8"/>
    <w:rsid w:val="00E851F6"/>
  </w:style>
  <w:style w:type="character" w:customStyle="1" w:styleId="WW8Num15z0">
    <w:name w:val="WW8Num15z0"/>
    <w:rsid w:val="00E851F6"/>
    <w:rPr>
      <w:rFonts w:ascii="Wingdings" w:hAnsi="Wingdings" w:cs="Wingdings" w:hint="default"/>
    </w:rPr>
  </w:style>
  <w:style w:type="character" w:customStyle="1" w:styleId="WW8Num15z1">
    <w:name w:val="WW8Num15z1"/>
    <w:rsid w:val="00E851F6"/>
    <w:rPr>
      <w:rFonts w:ascii="Courier New" w:hAnsi="Courier New" w:cs="Courier New" w:hint="default"/>
    </w:rPr>
  </w:style>
  <w:style w:type="character" w:customStyle="1" w:styleId="WW8Num15z3">
    <w:name w:val="WW8Num15z3"/>
    <w:rsid w:val="00E851F6"/>
    <w:rPr>
      <w:rFonts w:ascii="Symbol" w:hAnsi="Symbol" w:cs="Symbol" w:hint="default"/>
    </w:rPr>
  </w:style>
  <w:style w:type="character" w:customStyle="1" w:styleId="1">
    <w:name w:val="Основной шрифт абзаца1"/>
    <w:rsid w:val="00E851F6"/>
  </w:style>
  <w:style w:type="character" w:customStyle="1" w:styleId="rvts0">
    <w:name w:val="rvts0"/>
    <w:rsid w:val="00E851F6"/>
    <w:rPr>
      <w:rFonts w:cs="Times New Roman"/>
    </w:rPr>
  </w:style>
  <w:style w:type="character" w:customStyle="1" w:styleId="a3">
    <w:name w:val="Знак Знак"/>
    <w:rsid w:val="00E851F6"/>
    <w:rPr>
      <w:b/>
      <w:sz w:val="28"/>
      <w:lang w:val="ru-RU" w:bidi="ar-SA"/>
    </w:rPr>
  </w:style>
  <w:style w:type="character" w:customStyle="1" w:styleId="10">
    <w:name w:val="Знак примечания1"/>
    <w:rsid w:val="00E851F6"/>
    <w:rPr>
      <w:sz w:val="16"/>
      <w:szCs w:val="16"/>
    </w:rPr>
  </w:style>
  <w:style w:type="character" w:customStyle="1" w:styleId="a4">
    <w:name w:val="Символ нумерації"/>
    <w:rsid w:val="00E851F6"/>
  </w:style>
  <w:style w:type="character" w:customStyle="1" w:styleId="WW8Num13z2">
    <w:name w:val="WW8Num13z2"/>
    <w:rsid w:val="00E851F6"/>
    <w:rPr>
      <w:rFonts w:ascii="Wingdings" w:hAnsi="Wingdings" w:cs="Wingdings" w:hint="default"/>
    </w:rPr>
  </w:style>
  <w:style w:type="character" w:customStyle="1" w:styleId="WW8Num20z0">
    <w:name w:val="WW8Num20z0"/>
    <w:rsid w:val="00E851F6"/>
    <w:rPr>
      <w:rFonts w:ascii="Times New Roman" w:hAnsi="Times New Roman" w:cs="Times New Roman"/>
      <w:sz w:val="24"/>
      <w:szCs w:val="24"/>
      <w:lang w:val="uk-UA" w:eastAsia="uk-UA"/>
    </w:rPr>
  </w:style>
  <w:style w:type="character" w:customStyle="1" w:styleId="WW8Num20z1">
    <w:name w:val="WW8Num20z1"/>
    <w:rsid w:val="00E851F6"/>
  </w:style>
  <w:style w:type="character" w:customStyle="1" w:styleId="WW8Num20z2">
    <w:name w:val="WW8Num20z2"/>
    <w:rsid w:val="00E851F6"/>
  </w:style>
  <w:style w:type="character" w:customStyle="1" w:styleId="WW8Num20z3">
    <w:name w:val="WW8Num20z3"/>
    <w:rsid w:val="00E851F6"/>
  </w:style>
  <w:style w:type="character" w:customStyle="1" w:styleId="WW8Num20z4">
    <w:name w:val="WW8Num20z4"/>
    <w:rsid w:val="00E851F6"/>
  </w:style>
  <w:style w:type="character" w:customStyle="1" w:styleId="WW8Num20z5">
    <w:name w:val="WW8Num20z5"/>
    <w:rsid w:val="00E851F6"/>
  </w:style>
  <w:style w:type="character" w:customStyle="1" w:styleId="WW8Num20z6">
    <w:name w:val="WW8Num20z6"/>
    <w:rsid w:val="00E851F6"/>
  </w:style>
  <w:style w:type="character" w:customStyle="1" w:styleId="WW8Num20z7">
    <w:name w:val="WW8Num20z7"/>
    <w:rsid w:val="00E851F6"/>
  </w:style>
  <w:style w:type="character" w:customStyle="1" w:styleId="WW8Num20z8">
    <w:name w:val="WW8Num20z8"/>
    <w:rsid w:val="00E851F6"/>
  </w:style>
  <w:style w:type="paragraph" w:customStyle="1" w:styleId="a5">
    <w:name w:val="Заголовок"/>
    <w:basedOn w:val="a"/>
    <w:next w:val="a6"/>
    <w:rsid w:val="00E851F6"/>
    <w:pPr>
      <w:keepNext/>
      <w:spacing w:before="240" w:after="120"/>
    </w:pPr>
    <w:rPr>
      <w:rFonts w:ascii="Liberation Sans" w:eastAsia="Microsoft YaHei" w:hAnsi="Liberation Sans" w:cs="Arial"/>
      <w:sz w:val="28"/>
      <w:szCs w:val="28"/>
    </w:rPr>
  </w:style>
  <w:style w:type="paragraph" w:styleId="a6">
    <w:name w:val="Body Text"/>
    <w:basedOn w:val="a"/>
    <w:link w:val="a7"/>
    <w:rsid w:val="00E851F6"/>
    <w:pPr>
      <w:spacing w:after="140" w:line="288" w:lineRule="auto"/>
    </w:pPr>
  </w:style>
  <w:style w:type="character" w:customStyle="1" w:styleId="a7">
    <w:name w:val="Основной текст Знак"/>
    <w:basedOn w:val="a0"/>
    <w:link w:val="a6"/>
    <w:rsid w:val="00E851F6"/>
    <w:rPr>
      <w:rFonts w:ascii="Times New Roman" w:eastAsia="Calibri" w:hAnsi="Times New Roman" w:cs="Times New Roman"/>
      <w:sz w:val="24"/>
      <w:szCs w:val="24"/>
      <w:lang w:val="ru-RU" w:eastAsia="zh-CN"/>
    </w:rPr>
  </w:style>
  <w:style w:type="paragraph" w:styleId="a8">
    <w:name w:val="List"/>
    <w:basedOn w:val="a6"/>
    <w:rsid w:val="00E851F6"/>
    <w:rPr>
      <w:rFonts w:cs="Arial"/>
    </w:rPr>
  </w:style>
  <w:style w:type="paragraph" w:styleId="a9">
    <w:name w:val="caption"/>
    <w:basedOn w:val="a"/>
    <w:qFormat/>
    <w:rsid w:val="00E851F6"/>
    <w:pPr>
      <w:suppressLineNumbers/>
      <w:spacing w:before="120" w:after="120"/>
    </w:pPr>
    <w:rPr>
      <w:rFonts w:cs="Arial"/>
      <w:i/>
      <w:iCs/>
    </w:rPr>
  </w:style>
  <w:style w:type="paragraph" w:customStyle="1" w:styleId="aa">
    <w:name w:val="Покажчик"/>
    <w:basedOn w:val="a"/>
    <w:rsid w:val="00E851F6"/>
    <w:pPr>
      <w:suppressLineNumbers/>
    </w:pPr>
    <w:rPr>
      <w:rFonts w:cs="Arial"/>
    </w:rPr>
  </w:style>
  <w:style w:type="paragraph" w:customStyle="1" w:styleId="11">
    <w:name w:val="Абзац списка1"/>
    <w:basedOn w:val="a"/>
    <w:uiPriority w:val="99"/>
    <w:qFormat/>
    <w:rsid w:val="00E851F6"/>
    <w:pPr>
      <w:spacing w:after="200" w:line="276" w:lineRule="auto"/>
      <w:ind w:left="720"/>
      <w:contextualSpacing/>
    </w:pPr>
    <w:rPr>
      <w:rFonts w:ascii="Calibri" w:eastAsia="Times New Roman" w:hAnsi="Calibri" w:cs="Calibri"/>
      <w:sz w:val="22"/>
      <w:szCs w:val="22"/>
    </w:rPr>
  </w:style>
  <w:style w:type="paragraph" w:customStyle="1" w:styleId="ab">
    <w:name w:val="Обычный с отступом"/>
    <w:basedOn w:val="a"/>
    <w:rsid w:val="00E851F6"/>
    <w:pPr>
      <w:jc w:val="both"/>
    </w:pPr>
    <w:rPr>
      <w:i/>
      <w:sz w:val="28"/>
      <w:szCs w:val="28"/>
      <w:lang w:val="uk-UA"/>
    </w:rPr>
  </w:style>
  <w:style w:type="paragraph" w:styleId="ac">
    <w:name w:val="List Paragraph"/>
    <w:basedOn w:val="a"/>
    <w:uiPriority w:val="34"/>
    <w:qFormat/>
    <w:rsid w:val="00E851F6"/>
    <w:pPr>
      <w:spacing w:after="200" w:line="276" w:lineRule="auto"/>
      <w:ind w:left="720"/>
      <w:contextualSpacing/>
    </w:pPr>
    <w:rPr>
      <w:rFonts w:ascii="Calibri" w:hAnsi="Calibri" w:cs="Calibri"/>
      <w:sz w:val="22"/>
      <w:szCs w:val="22"/>
    </w:rPr>
  </w:style>
  <w:style w:type="paragraph" w:customStyle="1" w:styleId="ad">
    <w:name w:val="Вміст таблиці"/>
    <w:basedOn w:val="a"/>
    <w:rsid w:val="00E851F6"/>
    <w:pPr>
      <w:suppressLineNumbers/>
    </w:pPr>
  </w:style>
  <w:style w:type="paragraph" w:customStyle="1" w:styleId="ae">
    <w:name w:val="Заголовок таблиці"/>
    <w:basedOn w:val="ad"/>
    <w:rsid w:val="00E851F6"/>
    <w:pPr>
      <w:jc w:val="center"/>
    </w:pPr>
    <w:rPr>
      <w:b/>
      <w:bCs/>
    </w:rPr>
  </w:style>
  <w:style w:type="paragraph" w:styleId="af">
    <w:name w:val="Normal (Web)"/>
    <w:basedOn w:val="a"/>
    <w:rsid w:val="00E851F6"/>
    <w:pPr>
      <w:spacing w:before="280" w:after="280"/>
    </w:pPr>
  </w:style>
  <w:style w:type="character" w:customStyle="1" w:styleId="3oh-">
    <w:name w:val="_3oh-"/>
    <w:basedOn w:val="a0"/>
    <w:rsid w:val="00E851F6"/>
  </w:style>
  <w:style w:type="character" w:customStyle="1" w:styleId="tojvnm2t">
    <w:name w:val="tojvnm2t"/>
    <w:basedOn w:val="a0"/>
    <w:rsid w:val="00E851F6"/>
  </w:style>
  <w:style w:type="paragraph" w:customStyle="1" w:styleId="Default">
    <w:name w:val="Default"/>
    <w:rsid w:val="00E851F6"/>
    <w:pPr>
      <w:autoSpaceDE w:val="0"/>
      <w:autoSpaceDN w:val="0"/>
      <w:adjustRightInd w:val="0"/>
      <w:spacing w:line="240" w:lineRule="auto"/>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13854</Words>
  <Characters>7898</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3</cp:revision>
  <dcterms:created xsi:type="dcterms:W3CDTF">2022-02-05T14:01:00Z</dcterms:created>
  <dcterms:modified xsi:type="dcterms:W3CDTF">2022-02-05T14:17:00Z</dcterms:modified>
</cp:coreProperties>
</file>