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1A2F7" w14:textId="77777777" w:rsidR="00042080" w:rsidRPr="007D4215" w:rsidRDefault="00042080" w:rsidP="0031620A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Міністерство освіти і науки України</w:t>
      </w:r>
    </w:p>
    <w:p w14:paraId="22B596E7" w14:textId="77777777" w:rsidR="00862AF4" w:rsidRPr="007D4215" w:rsidRDefault="00862AF4" w:rsidP="00862AF4">
      <w:pPr>
        <w:spacing w:after="0" w:line="240" w:lineRule="auto"/>
        <w:jc w:val="center"/>
        <w:rPr>
          <w:rFonts w:ascii="Times New Roman" w:hAnsi="Times New Roman"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</w:pPr>
      <w:r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>Київський університет імені Бориса Грінченка</w:t>
      </w:r>
    </w:p>
    <w:p w14:paraId="2B6AE619" w14:textId="77777777" w:rsidR="00933CEF" w:rsidRPr="007D4215" w:rsidRDefault="00933CEF" w:rsidP="00933CEF">
      <w:pPr>
        <w:spacing w:after="0" w:line="240" w:lineRule="auto"/>
        <w:jc w:val="center"/>
        <w:rPr>
          <w:rFonts w:ascii="Times New Roman" w:hAnsi="Times New Roman"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</w:pPr>
      <w:r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>Інститут журналістики</w:t>
      </w:r>
    </w:p>
    <w:p w14:paraId="3F0A202E" w14:textId="77777777" w:rsidR="00042080" w:rsidRPr="007D4215" w:rsidRDefault="00933CEF" w:rsidP="0031620A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Національна спілка журналістів України </w:t>
      </w:r>
    </w:p>
    <w:p w14:paraId="0281490D" w14:textId="77777777" w:rsidR="00705FD9" w:rsidRPr="007D4215" w:rsidRDefault="00705FD9" w:rsidP="00705FD9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Інститут соціальної та політичної психології НАПН України</w:t>
      </w:r>
    </w:p>
    <w:p w14:paraId="34DC1E03" w14:textId="77777777" w:rsidR="00933CEF" w:rsidRDefault="00933CEF" w:rsidP="00933CE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Університет Жирони (Іспанія)</w:t>
      </w:r>
      <w:r w:rsidRPr="00933CEF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</w:t>
      </w:r>
    </w:p>
    <w:p w14:paraId="7B782BF6" w14:textId="77777777" w:rsidR="00326C1A" w:rsidRPr="007D4215" w:rsidRDefault="00326C1A" w:rsidP="00326C1A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Латвійський університет (Латвійська Республіка)</w:t>
      </w:r>
    </w:p>
    <w:p w14:paraId="4C3B692A" w14:textId="77777777" w:rsidR="00166579" w:rsidRPr="00166579" w:rsidRDefault="00166579" w:rsidP="00166579">
      <w:pPr>
        <w:spacing w:after="0" w:line="240" w:lineRule="auto"/>
        <w:jc w:val="center"/>
        <w:rPr>
          <w:rFonts w:ascii="Times New Roman" w:eastAsia="Times New Roman" w:hAnsi="Times New Roman"/>
          <w:color w:val="1F3864" w:themeColor="accent1" w:themeShade="80"/>
          <w:sz w:val="24"/>
          <w:szCs w:val="24"/>
          <w:lang w:eastAsia="ru-RU"/>
        </w:rPr>
      </w:pPr>
      <w:r w:rsidRPr="00166579">
        <w:rPr>
          <w:rFonts w:ascii="Times New Roman" w:eastAsia="Times New Roman" w:hAnsi="Times New Roman"/>
          <w:color w:val="1F3864" w:themeColor="accent1" w:themeShade="80"/>
          <w:sz w:val="24"/>
          <w:szCs w:val="24"/>
          <w:shd w:val="clear" w:color="auto" w:fill="FFFFFF"/>
          <w:lang w:eastAsia="ru-RU"/>
        </w:rPr>
        <w:t>Сілезький технологічний університет</w:t>
      </w:r>
      <w:r>
        <w:rPr>
          <w:rFonts w:ascii="Times New Roman" w:eastAsia="Times New Roman" w:hAnsi="Times New Roman"/>
          <w:color w:val="1F3864" w:themeColor="accent1" w:themeShade="80"/>
          <w:sz w:val="24"/>
          <w:szCs w:val="24"/>
          <w:shd w:val="clear" w:color="auto" w:fill="FFFFFF"/>
          <w:lang w:eastAsia="ru-RU"/>
        </w:rPr>
        <w:t xml:space="preserve"> (Польща)</w:t>
      </w:r>
    </w:p>
    <w:p w14:paraId="1E3E4035" w14:textId="77777777" w:rsidR="00166579" w:rsidRDefault="00166579" w:rsidP="00E5631F">
      <w:pPr>
        <w:spacing w:after="0" w:line="240" w:lineRule="auto"/>
        <w:jc w:val="center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</w:p>
    <w:p w14:paraId="553203D3" w14:textId="77777777" w:rsidR="00D306AF" w:rsidRPr="007D4215" w:rsidRDefault="00D306AF" w:rsidP="00E5631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3"/>
          <w:szCs w:val="23"/>
          <w:shd w:val="clear" w:color="auto" w:fill="FFFFFF"/>
          <w:lang w:val="uk-UA"/>
        </w:rPr>
      </w:pPr>
    </w:p>
    <w:p w14:paraId="7AC995EF" w14:textId="77777777" w:rsidR="00933CEF" w:rsidRPr="007D4215" w:rsidRDefault="00933CEF" w:rsidP="00576A5E">
      <w:pPr>
        <w:spacing w:after="0" w:line="240" w:lineRule="auto"/>
        <w:rPr>
          <w:rFonts w:ascii="Times New Roman" w:hAnsi="Times New Roman"/>
          <w:bCs/>
          <w:color w:val="000000"/>
          <w:sz w:val="23"/>
          <w:szCs w:val="23"/>
          <w:shd w:val="clear" w:color="auto" w:fill="FFFFFF"/>
          <w:lang w:val="uk-UA"/>
        </w:rPr>
      </w:pPr>
    </w:p>
    <w:p w14:paraId="2289DB53" w14:textId="77777777" w:rsidR="004F7E6B" w:rsidRPr="00E5631F" w:rsidRDefault="00BC1904" w:rsidP="004F7E6B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  <w:lang w:val="uk-UA"/>
        </w:rPr>
      </w:pPr>
      <w:r w:rsidRPr="00E5631F">
        <w:rPr>
          <w:rFonts w:ascii="Times New Roman" w:hAnsi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 wp14:anchorId="5A395951" wp14:editId="6524673E">
            <wp:extent cx="1158663" cy="569730"/>
            <wp:effectExtent l="0" t="0" r="0" b="1905"/>
            <wp:docPr id="8" name="Рисунок 8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ОН_oe2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67" cy="57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A49" w:rsidRPr="00E5631F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</w:t>
      </w:r>
      <w:r w:rsidR="004F7E6B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 </w:t>
      </w:r>
      <w:r w:rsidR="004F7E6B" w:rsidRPr="00E5631F">
        <w:rPr>
          <w:rFonts w:ascii="Times New Roman" w:hAnsi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 wp14:anchorId="4099A82A" wp14:editId="61D529A6">
            <wp:extent cx="460800" cy="576000"/>
            <wp:effectExtent l="0" t="0" r="0" b="0"/>
            <wp:docPr id="4" name="Рисунок 4" descr="Изображение выглядит как рисунок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kub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E6B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</w:t>
      </w:r>
      <w:r w:rsidR="00933CEF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</w:t>
      </w:r>
      <w:r w:rsidR="004F7E6B" w:rsidRPr="00E5631F">
        <w:rPr>
          <w:rFonts w:ascii="Times New Roman" w:hAnsi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 wp14:anchorId="49ABAFB4" wp14:editId="5A806388">
            <wp:extent cx="460800" cy="576000"/>
            <wp:effectExtent l="0" t="0" r="0" b="0"/>
            <wp:docPr id="12" name="Рисунок 12" descr="Изображение выглядит как еда, рубаш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о_ІЖ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CEF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 </w:t>
      </w:r>
      <w:r w:rsidR="004F7E6B" w:rsidRPr="00E5631F">
        <w:rPr>
          <w:rFonts w:ascii="Times New Roman" w:hAnsi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 wp14:anchorId="0A773BC4" wp14:editId="1B3C7C23">
            <wp:extent cx="788400" cy="576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sju-colo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CEF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</w:t>
      </w:r>
      <w:r w:rsidR="00705FD9" w:rsidRPr="00E5631F">
        <w:rPr>
          <w:rFonts w:ascii="Times New Roman" w:hAnsi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 wp14:anchorId="7A730B73" wp14:editId="2A8B3895">
            <wp:extent cx="486000" cy="576000"/>
            <wp:effectExtent l="0" t="0" r="0" b="0"/>
            <wp:docPr id="3" name="Рисунок 3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PP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FCF67" w14:textId="77777777" w:rsidR="00516A49" w:rsidRPr="007D4215" w:rsidRDefault="00516A49" w:rsidP="00AE07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val="uk-UA"/>
        </w:rPr>
      </w:pPr>
    </w:p>
    <w:p w14:paraId="7CB46A7F" w14:textId="77777777" w:rsidR="00042080" w:rsidRPr="00705FD9" w:rsidRDefault="00933CEF" w:rsidP="00705FD9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  <w:lang w:val="uk-UA"/>
        </w:rPr>
      </w:pPr>
      <w:r w:rsidRPr="00E5631F">
        <w:rPr>
          <w:rFonts w:ascii="Times New Roman" w:hAnsi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 wp14:anchorId="3A068512" wp14:editId="272BCE52">
            <wp:extent cx="1440000" cy="540000"/>
            <wp:effectExtent l="0" t="0" r="0" b="6350"/>
            <wp:docPr id="9" name="Рисунок 9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ого_Жирон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4215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</w:t>
      </w:r>
      <w:r w:rsidR="00705FD9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</w:t>
      </w:r>
      <w:r w:rsidR="00862AF4" w:rsidRPr="00E5631F">
        <w:rPr>
          <w:rFonts w:ascii="Times New Roman" w:hAnsi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 wp14:anchorId="5696DDE7" wp14:editId="74CBD702">
            <wp:extent cx="532800" cy="576000"/>
            <wp:effectExtent l="0" t="0" r="635" b="0"/>
            <wp:docPr id="11" name="Рисунок 11" descr="Изображение выглядит как здание, комната, знак, сид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tviya_Логотип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A49" w:rsidRPr="00E5631F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</w:t>
      </w:r>
      <w:r w:rsidR="00705FD9"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val="uk-UA"/>
        </w:rPr>
        <w:t xml:space="preserve">  </w:t>
      </w:r>
      <w:r w:rsidR="00705FD9">
        <w:rPr>
          <w:rFonts w:ascii="Times New Roman" w:hAnsi="Times New Roman"/>
          <w:b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4B045DBD" wp14:editId="018CF8CD">
            <wp:extent cx="2025846" cy="546979"/>
            <wp:effectExtent l="0" t="0" r="0" b="0"/>
            <wp:docPr id="1" name="Рисунок 1" descr="Изображение выглядит как объект, часы, сидит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!_Іващенко_Суспільство знань_консультауція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8" cy="56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6804D" w14:textId="77777777" w:rsidR="00705FD9" w:rsidRPr="007D4215" w:rsidRDefault="00705FD9" w:rsidP="00AE07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val="uk-UA"/>
        </w:rPr>
      </w:pPr>
    </w:p>
    <w:p w14:paraId="6754CEAE" w14:textId="77777777" w:rsidR="00E5631F" w:rsidRDefault="00E5631F" w:rsidP="007D4215">
      <w:pPr>
        <w:spacing w:after="0" w:line="240" w:lineRule="auto"/>
        <w:rPr>
          <w:rFonts w:ascii="Times New Roman" w:hAnsi="Times New Roman"/>
          <w:b/>
          <w:color w:val="008094"/>
          <w:sz w:val="23"/>
          <w:szCs w:val="23"/>
          <w:shd w:val="clear" w:color="auto" w:fill="FFFFFF"/>
          <w:lang w:val="uk-UA"/>
        </w:rPr>
      </w:pPr>
    </w:p>
    <w:p w14:paraId="3B89D8B4" w14:textId="77777777" w:rsidR="00B529FF" w:rsidRPr="007D4215" w:rsidRDefault="00B529FF" w:rsidP="007D4215">
      <w:pPr>
        <w:spacing w:after="0" w:line="240" w:lineRule="auto"/>
        <w:rPr>
          <w:rFonts w:ascii="Times New Roman" w:hAnsi="Times New Roman"/>
          <w:b/>
          <w:color w:val="008094"/>
          <w:sz w:val="23"/>
          <w:szCs w:val="23"/>
          <w:shd w:val="clear" w:color="auto" w:fill="FFFFFF"/>
          <w:lang w:val="uk-UA"/>
        </w:rPr>
      </w:pPr>
    </w:p>
    <w:p w14:paraId="324B5605" w14:textId="77777777" w:rsidR="00042080" w:rsidRPr="007D4215" w:rsidRDefault="00042080" w:rsidP="00AE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  <w:t>ІНФОРМАЦІЙНИЙ ЛИСТ № 1</w:t>
      </w:r>
    </w:p>
    <w:p w14:paraId="0F2FD57C" w14:textId="77777777" w:rsidR="00042080" w:rsidRDefault="00042080" w:rsidP="00E563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</w:pPr>
    </w:p>
    <w:p w14:paraId="391DBD74" w14:textId="77777777" w:rsidR="008845E7" w:rsidRPr="007D4215" w:rsidRDefault="008845E7" w:rsidP="00E563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</w:pPr>
    </w:p>
    <w:p w14:paraId="44F9E8F3" w14:textId="77777777" w:rsidR="00042080" w:rsidRPr="007D4215" w:rsidRDefault="00042080" w:rsidP="00AE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 w:eastAsia="ru-RU"/>
        </w:rPr>
      </w:pPr>
      <w:bookmarkStart w:id="0" w:name="_GoBack"/>
      <w:r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 w:eastAsia="ru-RU"/>
        </w:rPr>
        <w:t>Шановні колеги!</w:t>
      </w:r>
    </w:p>
    <w:p w14:paraId="426A9C00" w14:textId="77777777" w:rsidR="00F36087" w:rsidRPr="007D4215" w:rsidRDefault="00F36087" w:rsidP="00AE0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</w:pPr>
    </w:p>
    <w:p w14:paraId="0EEF9128" w14:textId="77777777" w:rsidR="00042080" w:rsidRPr="007D4215" w:rsidRDefault="00042080" w:rsidP="00AE07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  <w:lang w:val="uk-UA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  <w:t>Запрошуємо Вас узяти участь у Міжнародній науково-практичній конференції «</w:t>
      </w:r>
      <w:r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  <w:lang w:val="uk-UA"/>
        </w:rPr>
        <w:t>Медіазнавчі студії в європейському діалозі: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  <w:lang w:val="uk-UA"/>
        </w:rPr>
        <w:t>освітній та науковий дискурси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», яка відбудеться </w:t>
      </w:r>
      <w:r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  <w:lang w:val="uk-UA"/>
        </w:rPr>
        <w:t>13</w:t>
      </w:r>
      <w:r w:rsidR="00055B03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– </w:t>
      </w:r>
      <w:r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14 листопада 2020 року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  <w:t>в Інституті журналістики Київського університету імені Бориса Грінченка.</w:t>
      </w:r>
    </w:p>
    <w:p w14:paraId="17A06740" w14:textId="77777777" w:rsidR="00042080" w:rsidRPr="007D4215" w:rsidRDefault="00042080" w:rsidP="00AE070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</w:pPr>
      <w:r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>Мета конференції</w:t>
      </w:r>
      <w:r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: поєднати теорію </w:t>
      </w:r>
      <w:r w:rsidR="00754DA4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і</w:t>
      </w:r>
      <w:r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практику сучасного медіазнавства,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val="uk-UA" w:eastAsia="ru-RU"/>
        </w:rPr>
        <w:t>започаткувати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eastAsia="ru-RU"/>
        </w:rPr>
        <w:t xml:space="preserve"> </w:t>
      </w:r>
      <w:r w:rsidR="00326C1A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val="uk-UA" w:eastAsia="ru-RU"/>
        </w:rPr>
        <w:t xml:space="preserve">різні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eastAsia="ru-RU"/>
        </w:rPr>
        <w:t>формат</w:t>
      </w:r>
      <w:r w:rsidR="00326C1A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val="uk-UA" w:eastAsia="ru-RU"/>
        </w:rPr>
        <w:t>и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eastAsia="ru-RU"/>
        </w:rPr>
        <w:t xml:space="preserve"> медіазнавчих дискусій з академічним світом ЄС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val="uk-UA" w:eastAsia="ru-RU"/>
        </w:rPr>
        <w:t>.</w:t>
      </w:r>
    </w:p>
    <w:p w14:paraId="7FA5D32B" w14:textId="77777777" w:rsidR="00042080" w:rsidRPr="007D4215" w:rsidRDefault="003B3982" w:rsidP="00AE0708">
      <w:pPr>
        <w:pStyle w:val="a8"/>
        <w:ind w:firstLine="567"/>
        <w:jc w:val="both"/>
        <w:rPr>
          <w:color w:val="1F3864" w:themeColor="accent1" w:themeShade="80"/>
          <w:sz w:val="23"/>
          <w:szCs w:val="23"/>
        </w:rPr>
      </w:pPr>
      <w:r w:rsidRPr="007D4215">
        <w:rPr>
          <w:b/>
          <w:color w:val="1F3864" w:themeColor="accent1" w:themeShade="80"/>
          <w:sz w:val="23"/>
          <w:szCs w:val="23"/>
        </w:rPr>
        <w:t>У програмі конференції</w:t>
      </w:r>
      <w:r w:rsidR="00042080" w:rsidRPr="007D4215">
        <w:rPr>
          <w:color w:val="1F3864" w:themeColor="accent1" w:themeShade="80"/>
          <w:sz w:val="23"/>
          <w:szCs w:val="23"/>
        </w:rPr>
        <w:t>:</w:t>
      </w:r>
    </w:p>
    <w:p w14:paraId="17A31F6B" w14:textId="77777777" w:rsidR="00F834D4" w:rsidRPr="000E7123" w:rsidRDefault="00042080" w:rsidP="000E7123">
      <w:pPr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1F3864" w:themeColor="accent1" w:themeShade="80"/>
          <w:sz w:val="23"/>
          <w:szCs w:val="23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</w:rPr>
        <w:t>Пленарні засідання</w:t>
      </w:r>
      <w:r w:rsidR="000E7123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та р</w:t>
      </w:r>
      <w:r w:rsidRPr="000E7123">
        <w:rPr>
          <w:rFonts w:ascii="Times New Roman" w:hAnsi="Times New Roman"/>
          <w:color w:val="1F3864" w:themeColor="accent1" w:themeShade="80"/>
          <w:sz w:val="23"/>
          <w:szCs w:val="23"/>
        </w:rPr>
        <w:t>обота секцій за тематичними блоками</w:t>
      </w:r>
      <w:r w:rsidR="003B3982" w:rsidRPr="000E7123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.</w:t>
      </w:r>
    </w:p>
    <w:p w14:paraId="67F91D04" w14:textId="77777777" w:rsidR="003B3982" w:rsidRPr="007D4215" w:rsidRDefault="00EF3868" w:rsidP="00AE0708">
      <w:pPr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1F3864" w:themeColor="accent1" w:themeShade="80"/>
          <w:sz w:val="23"/>
          <w:szCs w:val="23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К</w:t>
      </w:r>
      <w:r w:rsidR="003B3982" w:rsidRPr="007D4215">
        <w:rPr>
          <w:rFonts w:ascii="Times New Roman" w:hAnsi="Times New Roman"/>
          <w:color w:val="1F3864" w:themeColor="accent1" w:themeShade="80"/>
          <w:sz w:val="23"/>
          <w:szCs w:val="23"/>
        </w:rPr>
        <w:t>руглі столи</w:t>
      </w:r>
      <w:r w:rsidR="00754DA4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й стендові доповіді</w:t>
      </w:r>
      <w:r w:rsidR="003B3982" w:rsidRPr="007D4215">
        <w:rPr>
          <w:rFonts w:ascii="Times New Roman" w:hAnsi="Times New Roman"/>
          <w:color w:val="1F3864" w:themeColor="accent1" w:themeShade="80"/>
          <w:sz w:val="23"/>
          <w:szCs w:val="23"/>
        </w:rPr>
        <w:t>.</w:t>
      </w:r>
    </w:p>
    <w:p w14:paraId="5ADB17CA" w14:textId="77777777" w:rsidR="003B3982" w:rsidRPr="007D4215" w:rsidRDefault="003B3982" w:rsidP="00AE0708">
      <w:pPr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1F3864" w:themeColor="accent1" w:themeShade="80"/>
          <w:sz w:val="23"/>
          <w:szCs w:val="23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Панельні дискусії.</w:t>
      </w:r>
    </w:p>
    <w:p w14:paraId="222C8B75" w14:textId="77777777" w:rsidR="003B3982" w:rsidRPr="007D4215" w:rsidRDefault="003B3982" w:rsidP="00AE0708">
      <w:pPr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1F3864" w:themeColor="accent1" w:themeShade="80"/>
          <w:sz w:val="23"/>
          <w:szCs w:val="23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</w:rPr>
        <w:t>Презентації наукових праць, довідникових і лексикографічних видань, навчальної та навчально-методичної літератури.</w:t>
      </w:r>
    </w:p>
    <w:p w14:paraId="21EED0A3" w14:textId="77777777" w:rsidR="000E7123" w:rsidRPr="000E7123" w:rsidRDefault="003B3982" w:rsidP="000E7123">
      <w:pPr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1F3864" w:themeColor="accent1" w:themeShade="80"/>
          <w:sz w:val="23"/>
          <w:szCs w:val="23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</w:rPr>
        <w:t>Культурна програма.</w:t>
      </w:r>
    </w:p>
    <w:p w14:paraId="61C6BB7B" w14:textId="77777777" w:rsidR="008845E7" w:rsidRPr="007D4215" w:rsidRDefault="008845E7" w:rsidP="00AE0708">
      <w:pPr>
        <w:spacing w:after="0" w:line="240" w:lineRule="auto"/>
        <w:rPr>
          <w:rFonts w:ascii="Times New Roman" w:hAnsi="Times New Roman"/>
          <w:color w:val="1F3864" w:themeColor="accent1" w:themeShade="80"/>
          <w:sz w:val="23"/>
          <w:szCs w:val="23"/>
        </w:rPr>
      </w:pPr>
    </w:p>
    <w:p w14:paraId="2013355A" w14:textId="77777777" w:rsidR="003B3982" w:rsidRPr="00B45828" w:rsidRDefault="003B3982" w:rsidP="00AE0708">
      <w:pPr>
        <w:spacing w:after="0" w:line="240" w:lineRule="auto"/>
        <w:jc w:val="center"/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</w:pPr>
      <w:r w:rsidRPr="00B45828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ТЕМАТИЧНІ БЛОКИ</w:t>
      </w:r>
    </w:p>
    <w:p w14:paraId="1BF2851B" w14:textId="77777777" w:rsidR="003D3A06" w:rsidRPr="007D4215" w:rsidRDefault="003D3A06" w:rsidP="00AE0708">
      <w:pPr>
        <w:spacing w:after="0" w:line="240" w:lineRule="auto"/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</w:pPr>
    </w:p>
    <w:p w14:paraId="41E91441" w14:textId="77777777" w:rsidR="00042080" w:rsidRPr="007D4215" w:rsidRDefault="00715704" w:rsidP="00715704">
      <w:pPr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</w:pPr>
      <w:r w:rsidRPr="00715704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І.</w:t>
      </w:r>
      <w:r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Pr="00715704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«</w:t>
      </w:r>
      <w:r w:rsidR="00042080" w:rsidRPr="007D4215"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Журналістика, журналістикознавство</w:t>
      </w:r>
      <w:r w:rsidR="00042080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і медійна практика:</w:t>
      </w:r>
      <w:r w:rsidR="00042080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042080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>пріоритети України та новітні парадигми ЄС</w:t>
      </w:r>
      <w:r w:rsidRPr="00715704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>»</w:t>
      </w:r>
      <w:r w:rsidR="003B3982"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</w:t>
      </w:r>
      <w:r w:rsidR="0023263B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>–</w:t>
      </w:r>
    </w:p>
    <w:p w14:paraId="25BAEB57" w14:textId="77777777" w:rsidR="00460A1B" w:rsidRPr="007D4215" w:rsidRDefault="00350B59" w:rsidP="00AE0708">
      <w:pPr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А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ктуальні </w:t>
      </w:r>
      <w:r w:rsidR="00A51DB2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питання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теорії та історії </w:t>
      </w:r>
      <w:r w:rsidR="00F1579E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української</w:t>
      </w:r>
      <w:r w:rsidR="00D6283D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журналістики</w:t>
      </w:r>
      <w:r w:rsidR="00F1579E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: європейський контекст.</w:t>
      </w:r>
      <w:r w:rsidR="004C5B42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Журналістикознавство як один із дослідницьких напрямів сучасного медіазнавства.</w:t>
      </w:r>
    </w:p>
    <w:p w14:paraId="0EE32766" w14:textId="77777777" w:rsidR="00460A1B" w:rsidRPr="007D4215" w:rsidRDefault="00EF3868" w:rsidP="00AE0708">
      <w:pPr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Діалог медіакультур: Україна – ЄС. </w:t>
      </w:r>
      <w:r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>Медіа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право в Україні та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</w:rPr>
        <w:t xml:space="preserve">в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ЄС. </w:t>
      </w:r>
      <w:r w:rsidR="00D6283D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Українські р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егіональні ЗМІ</w:t>
      </w:r>
      <w:r w:rsidR="00D6283D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на тлі європейськ</w:t>
      </w:r>
      <w:r w:rsidR="00362234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их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: традиції та 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особливост</w:t>
      </w:r>
      <w:r w:rsidR="00653B00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і 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функціонування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</w:p>
    <w:p w14:paraId="3B6B2FC6" w14:textId="77777777" w:rsidR="00356909" w:rsidRPr="007D4215" w:rsidRDefault="00EF3868" w:rsidP="00AE0708">
      <w:pPr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Жанрова палітра сучасного медіа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д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искурсу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. </w:t>
      </w:r>
      <w:r w:rsidR="00D56A1E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А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удіовізуальні </w:t>
      </w:r>
      <w:r w:rsidR="00D9756C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медіа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: перспективи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розв</w:t>
      </w:r>
      <w:r w:rsidR="00F1585A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и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тку.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Нові медіа </w:t>
      </w:r>
      <w:r w:rsidR="00070786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в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онлайн-комунікації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</w:p>
    <w:p w14:paraId="1A148FDB" w14:textId="77777777" w:rsidR="0023263B" w:rsidRPr="007D4215" w:rsidRDefault="00356909" w:rsidP="00AE0708">
      <w:pPr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Медіакритика та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етичні орієнтири сучасних ЗМК</w:t>
      </w:r>
      <w:r w:rsidR="00F1585A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  <w:r w:rsidR="004D6F17"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</w:t>
      </w:r>
      <w:r w:rsidR="00690C9A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Гендерні проблеми </w:t>
      </w:r>
      <w:r w:rsidR="00F1585A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у</w:t>
      </w:r>
      <w:r w:rsidR="00690C9A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мас-медіа</w:t>
      </w:r>
      <w:r w:rsidR="00F1585A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</w:p>
    <w:p w14:paraId="21DF7EA1" w14:textId="77777777" w:rsidR="0023263B" w:rsidRPr="007D4215" w:rsidRDefault="00884BF9" w:rsidP="00AE0708">
      <w:pPr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Style w:val="a4"/>
          <w:rFonts w:ascii="Times New Roman" w:hAnsi="Times New Roman"/>
          <w:b w:val="0"/>
          <w:bCs w:val="0"/>
          <w:color w:val="1F3864" w:themeColor="accent1" w:themeShade="80"/>
          <w:sz w:val="23"/>
          <w:szCs w:val="23"/>
          <w:shd w:val="clear" w:color="auto" w:fill="FFFFFF"/>
        </w:rPr>
      </w:pPr>
      <w:r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 xml:space="preserve">Медіаринок </w:t>
      </w:r>
      <w:r w:rsidR="00362234"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>і</w:t>
      </w:r>
      <w:r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 xml:space="preserve"> медіавласність: </w:t>
      </w:r>
      <w:r w:rsidR="00F1585A"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 xml:space="preserve">проблема </w:t>
      </w:r>
      <w:r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>контенту</w:t>
      </w:r>
      <w:r w:rsidR="00F1585A"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>.</w:t>
      </w:r>
    </w:p>
    <w:p w14:paraId="1609B790" w14:textId="77777777" w:rsidR="004D6F17" w:rsidRPr="007D4215" w:rsidRDefault="004D6F17" w:rsidP="00AE0708">
      <w:pPr>
        <w:shd w:val="clear" w:color="auto" w:fill="FFFFFF"/>
        <w:spacing w:after="0" w:line="240" w:lineRule="auto"/>
        <w:jc w:val="both"/>
        <w:textAlignment w:val="baseline"/>
        <w:rPr>
          <w:rStyle w:val="a4"/>
          <w:rFonts w:ascii="Times New Roman" w:hAnsi="Times New Roman"/>
          <w:b w:val="0"/>
          <w:bCs w:val="0"/>
          <w:color w:val="1F3864" w:themeColor="accent1" w:themeShade="80"/>
          <w:sz w:val="23"/>
          <w:szCs w:val="23"/>
          <w:shd w:val="clear" w:color="auto" w:fill="FFFFFF"/>
        </w:rPr>
      </w:pPr>
    </w:p>
    <w:p w14:paraId="0DD3D752" w14:textId="77777777" w:rsidR="00E2584B" w:rsidRPr="007D4215" w:rsidRDefault="00715704" w:rsidP="00AE0708">
      <w:pPr>
        <w:shd w:val="clear" w:color="auto" w:fill="FFFFFF"/>
        <w:spacing w:after="0" w:line="240" w:lineRule="auto"/>
        <w:ind w:left="567" w:hanging="284"/>
        <w:jc w:val="both"/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val="uk-UA" w:eastAsia="ru-RU"/>
        </w:rPr>
      </w:pPr>
      <w:r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lastRenderedPageBreak/>
        <w:t>ІІ</w:t>
      </w:r>
      <w:r w:rsidR="0023263B" w:rsidRPr="007D4215"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.</w:t>
      </w:r>
      <w:r w:rsidR="0023263B" w:rsidRPr="007D4215">
        <w:rPr>
          <w:rStyle w:val="a3"/>
          <w:rFonts w:ascii="Times New Roman" w:hAnsi="Times New Roman"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«</w:t>
      </w:r>
      <w:r w:rsidR="00F12645" w:rsidRPr="007D4215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val="uk-UA" w:eastAsia="ru-RU"/>
        </w:rPr>
        <w:t xml:space="preserve">Сучасне рекламознавство </w:t>
      </w:r>
      <w:r w:rsidR="00D56A1E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val="uk-UA" w:eastAsia="ru-RU"/>
        </w:rPr>
        <w:t>та</w:t>
      </w:r>
      <w:r w:rsidR="00F12645" w:rsidRPr="007D4215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val="uk-UA" w:eastAsia="ru-RU"/>
        </w:rPr>
        <w:t xml:space="preserve"> практика рекламної діяльності:</w:t>
      </w:r>
      <w:r w:rsidR="0023263B" w:rsidRPr="007D4215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F12645" w:rsidRPr="007D4215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val="uk-UA" w:eastAsia="ru-RU"/>
        </w:rPr>
        <w:t>медійні аспекти досвіду ЄС в Україні</w:t>
      </w:r>
      <w:r>
        <w:rPr>
          <w:rFonts w:ascii="Times New Roman" w:eastAsia="Times New Roman" w:hAnsi="Times New Roman"/>
          <w:bCs/>
          <w:iCs/>
          <w:color w:val="1F3864" w:themeColor="accent1" w:themeShade="80"/>
          <w:sz w:val="23"/>
          <w:szCs w:val="23"/>
          <w:lang w:val="uk-UA" w:eastAsia="ru-RU"/>
        </w:rPr>
        <w:t>»</w:t>
      </w:r>
      <w:r w:rsidR="0023263B" w:rsidRPr="007D4215">
        <w:rPr>
          <w:rFonts w:ascii="Times New Roman" w:eastAsia="Times New Roman" w:hAnsi="Times New Roman"/>
          <w:bCs/>
          <w:iCs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23263B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>–</w:t>
      </w:r>
    </w:p>
    <w:p w14:paraId="12F82D9F" w14:textId="77777777" w:rsidR="00886A3E" w:rsidRPr="007D4215" w:rsidRDefault="00F12645" w:rsidP="00AE0708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hAnsi="Times New Roman"/>
          <w:iCs/>
          <w:color w:val="1F3864" w:themeColor="accent1" w:themeShade="80"/>
          <w:sz w:val="23"/>
          <w:szCs w:val="23"/>
        </w:rPr>
        <w:t xml:space="preserve">Медіа в теорії </w:t>
      </w:r>
      <w:r w:rsidR="0090793C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>і</w:t>
      </w:r>
      <w:r w:rsidRPr="007D4215">
        <w:rPr>
          <w:rFonts w:ascii="Times New Roman" w:hAnsi="Times New Roman"/>
          <w:iCs/>
          <w:color w:val="1F3864" w:themeColor="accent1" w:themeShade="80"/>
          <w:sz w:val="23"/>
          <w:szCs w:val="23"/>
        </w:rPr>
        <w:t xml:space="preserve"> практиці </w:t>
      </w:r>
      <w:r w:rsidRPr="007D4215">
        <w:rPr>
          <w:rFonts w:ascii="Times New Roman" w:eastAsia="Times New Roman" w:hAnsi="Times New Roman"/>
          <w:iCs/>
          <w:color w:val="1F3864" w:themeColor="accent1" w:themeShade="80"/>
          <w:sz w:val="23"/>
          <w:szCs w:val="23"/>
          <w:lang w:eastAsia="ru-RU"/>
        </w:rPr>
        <w:t>PR</w:t>
      </w:r>
      <w:r w:rsidRPr="007D4215">
        <w:rPr>
          <w:rFonts w:ascii="Times New Roman" w:hAnsi="Times New Roman"/>
          <w:iCs/>
          <w:color w:val="1F3864" w:themeColor="accent1" w:themeShade="80"/>
          <w:sz w:val="23"/>
          <w:szCs w:val="23"/>
        </w:rPr>
        <w:t xml:space="preserve"> </w:t>
      </w:r>
      <w:r w:rsidR="0090793C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>та</w:t>
      </w:r>
      <w:r w:rsidRPr="007D4215">
        <w:rPr>
          <w:rFonts w:ascii="Times New Roman" w:hAnsi="Times New Roman"/>
          <w:iCs/>
          <w:color w:val="1F3864" w:themeColor="accent1" w:themeShade="80"/>
          <w:sz w:val="23"/>
          <w:szCs w:val="23"/>
        </w:rPr>
        <w:t xml:space="preserve"> реклами</w:t>
      </w:r>
      <w:r w:rsidR="00886A3E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  <w:r w:rsidR="00F011EC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Е</w:t>
      </w:r>
      <w:r w:rsidR="00F011EC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тичні аспекти рекламного </w:t>
      </w:r>
      <w:r w:rsidR="0090793C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й</w:t>
      </w:r>
      <w:r w:rsidR="00F011EC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PR-контенту.</w:t>
      </w:r>
    </w:p>
    <w:p w14:paraId="55FAF584" w14:textId="77777777" w:rsidR="00E92851" w:rsidRPr="007D4215" w:rsidRDefault="00E92851" w:rsidP="00AE0708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Рекламна комунікація в </w:t>
      </w:r>
      <w:r w:rsidR="00A51DB2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європейському та українському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мас-медійному простор</w:t>
      </w:r>
      <w:r w:rsidR="003D2C6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ах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  <w:r w:rsidR="00EF386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Міжнародна співпраця в галузі </w:t>
      </w:r>
      <w:r w:rsidR="00EF386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PR</w:t>
      </w:r>
      <w:r w:rsidR="00EF386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та реклами.</w:t>
      </w:r>
    </w:p>
    <w:p w14:paraId="17A9B11B" w14:textId="77777777" w:rsidR="00350B59" w:rsidRPr="0090793C" w:rsidRDefault="00F1585A" w:rsidP="00AE0708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Р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еклама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й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PR у друкованих </w:t>
      </w:r>
      <w:r w:rsidR="00E9285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та електронних 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мас-медіа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F011EC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Н</w:t>
      </w:r>
      <w:r w:rsidR="00F011EC" w:rsidRPr="0090793C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ові медіа в рекламній </w:t>
      </w:r>
      <w:r w:rsidR="0090793C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і</w:t>
      </w:r>
      <w:r w:rsidR="00F011EC" w:rsidRPr="0090793C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F011EC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PR</w:t>
      </w:r>
      <w:r w:rsidR="00F011EC" w:rsidRPr="0090793C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-діяльності</w:t>
      </w:r>
      <w:r w:rsidR="00F011EC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. </w:t>
      </w:r>
      <w:r w:rsidR="00E9285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Візуалізація рекламних </w:t>
      </w:r>
      <w:r w:rsidR="0090793C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і</w:t>
      </w:r>
      <w:r w:rsidR="00E9285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E9285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PR</w:t>
      </w:r>
      <w:r w:rsidR="00E9285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-повідомлень: кадрові, технологічні, фінансові аспекти.</w:t>
      </w:r>
    </w:p>
    <w:p w14:paraId="63FC1EB7" w14:textId="77777777" w:rsidR="00350B59" w:rsidRPr="007D4215" w:rsidRDefault="00C37C01" w:rsidP="00AE0708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П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рофесійна підготовка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фах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і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вців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із реклами та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зв’язків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і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з громадськістю</w:t>
      </w:r>
      <w:r w:rsidR="00070786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в українських вишах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: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нові виклики, підходи, теоретичні та організаційні засади</w:t>
      </w:r>
      <w:r w:rsidR="00070786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</w:p>
    <w:p w14:paraId="5A333E60" w14:textId="77777777" w:rsidR="004D6F17" w:rsidRPr="007D4215" w:rsidRDefault="004D6F17" w:rsidP="00AE0708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</w:pPr>
    </w:p>
    <w:p w14:paraId="7AECD84A" w14:textId="77777777" w:rsidR="00F12645" w:rsidRPr="007D4215" w:rsidRDefault="00715704" w:rsidP="00AE0708">
      <w:pPr>
        <w:spacing w:after="0" w:line="240" w:lineRule="auto"/>
        <w:ind w:left="567" w:hanging="284"/>
        <w:jc w:val="both"/>
        <w:rPr>
          <w:rFonts w:ascii="Times New Roman" w:hAnsi="Times New Roman"/>
          <w:b/>
          <w:iCs/>
          <w:color w:val="1F3864" w:themeColor="accent1" w:themeShade="80"/>
          <w:sz w:val="23"/>
          <w:szCs w:val="23"/>
        </w:rPr>
      </w:pPr>
      <w:r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ІІІ</w:t>
      </w:r>
      <w:r w:rsidR="0023263B" w:rsidRPr="007D4215"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.</w:t>
      </w:r>
      <w:r w:rsidR="0023263B" w:rsidRPr="007D4215">
        <w:rPr>
          <w:rStyle w:val="a3"/>
          <w:rFonts w:ascii="Times New Roman" w:hAnsi="Times New Roman"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«</w:t>
      </w:r>
      <w:r w:rsidR="00F12645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lang w:val="uk-UA"/>
        </w:rPr>
        <w:t xml:space="preserve">Інформаційна </w:t>
      </w:r>
      <w:r w:rsidR="00F12645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</w:rPr>
        <w:t>політик</w:t>
      </w:r>
      <w:r w:rsidR="00F12645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lang w:val="uk-UA"/>
        </w:rPr>
        <w:t>а</w:t>
      </w:r>
      <w:r w:rsidR="00F12645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</w:rPr>
        <w:t xml:space="preserve"> в діалозі </w:t>
      </w:r>
      <w:r w:rsidRPr="00715704">
        <w:rPr>
          <w:rFonts w:ascii="Times New Roman" w:hAnsi="Times New Roman"/>
          <w:bCs/>
          <w:iCs/>
          <w:color w:val="1F3864" w:themeColor="accent1" w:themeShade="80"/>
          <w:sz w:val="23"/>
          <w:szCs w:val="23"/>
        </w:rPr>
        <w:t>“</w:t>
      </w:r>
      <w:r w:rsidR="00F12645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lang w:val="uk-UA"/>
        </w:rPr>
        <w:t xml:space="preserve">ЄС </w:t>
      </w:r>
      <w:r w:rsidR="00F12645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>–</w:t>
      </w:r>
      <w:r w:rsidR="00F12645" w:rsidRPr="007D4215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eastAsia="ru-RU"/>
        </w:rPr>
        <w:t xml:space="preserve"> </w:t>
      </w:r>
      <w:r w:rsidR="0071252B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</w:rPr>
        <w:t>Україна</w:t>
      </w:r>
      <w:r w:rsidRPr="00715704">
        <w:rPr>
          <w:rFonts w:ascii="Times New Roman" w:hAnsi="Times New Roman"/>
          <w:bCs/>
          <w:iCs/>
          <w:color w:val="1F3864" w:themeColor="accent1" w:themeShade="80"/>
          <w:sz w:val="23"/>
          <w:szCs w:val="23"/>
        </w:rPr>
        <w:t>”</w:t>
      </w:r>
      <w:r w:rsidR="0071252B" w:rsidRPr="007D4215">
        <w:rPr>
          <w:rFonts w:ascii="Times New Roman" w:hAnsi="Times New Roman"/>
          <w:bCs/>
          <w:iCs/>
          <w:color w:val="1F3864" w:themeColor="accent1" w:themeShade="80"/>
          <w:sz w:val="23"/>
          <w:szCs w:val="23"/>
          <w:lang w:val="uk-UA"/>
        </w:rPr>
        <w:t>»</w:t>
      </w:r>
      <w:r w:rsidR="0023263B" w:rsidRPr="007D4215">
        <w:rPr>
          <w:rFonts w:ascii="Times New Roman" w:hAnsi="Times New Roman"/>
          <w:bCs/>
          <w:iCs/>
          <w:color w:val="1F3864" w:themeColor="accent1" w:themeShade="80"/>
          <w:sz w:val="23"/>
          <w:szCs w:val="23"/>
        </w:rPr>
        <w:t xml:space="preserve"> </w:t>
      </w:r>
      <w:r w:rsidR="0023263B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>–</w:t>
      </w:r>
    </w:p>
    <w:p w14:paraId="6B3292E7" w14:textId="77777777" w:rsidR="00EF3868" w:rsidRPr="007D4215" w:rsidRDefault="00F12645" w:rsidP="00AE0708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Україна в європейському та світовому інформаційному простор</w:t>
      </w:r>
      <w:r w:rsidR="0071252B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ах</w:t>
      </w:r>
      <w:r w:rsidR="00EF386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 Медіа у викритті дезінформації та руйнуванні міфів (фактчекінг): європейська практика та українські реалії.</w:t>
      </w:r>
      <w:r w:rsidR="00EF3868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="00EF3868"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</w:rPr>
        <w:t xml:space="preserve">Медіапсихологія </w:t>
      </w:r>
      <w:r w:rsidR="00EF3868"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>в</w:t>
      </w:r>
      <w:r w:rsidR="00EF3868"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</w:rPr>
        <w:t xml:space="preserve"> інформаційн</w:t>
      </w:r>
      <w:r w:rsidR="00EF3868"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>ій</w:t>
      </w:r>
      <w:r w:rsidR="00EF3868"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</w:rPr>
        <w:t xml:space="preserve"> безпе</w:t>
      </w:r>
      <w:r w:rsidR="00EF3868"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>ці: практика України та ЄС.</w:t>
      </w:r>
    </w:p>
    <w:p w14:paraId="0E3AAA39" w14:textId="77777777" w:rsidR="00F51338" w:rsidRPr="007D4215" w:rsidRDefault="005B7B81" w:rsidP="00AE0708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Маніпулювання свідомістю та медіатероризм. Забезпечення інформаційної безпеки України.</w:t>
      </w:r>
      <w:r w:rsidR="00EF3868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Українські м</w:t>
      </w:r>
      <w:r w:rsidR="00AB177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едіа </w:t>
      </w:r>
      <w:r w:rsidR="00F5133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у</w:t>
      </w:r>
      <w:r w:rsidR="00AB177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формуванні</w:t>
      </w:r>
      <w:r w:rsidR="00AB177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єдиної картини світу та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власних </w:t>
      </w:r>
      <w:r w:rsidR="00AB177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наративів</w:t>
      </w:r>
      <w:r w:rsidR="002A12D4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</w:p>
    <w:p w14:paraId="7BA0FB62" w14:textId="77777777" w:rsidR="00905F8D" w:rsidRDefault="00EF3868" w:rsidP="00AE0708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</w:pPr>
      <w:r w:rsidRPr="008F2370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Інформаційні загрози </w:t>
      </w:r>
      <w:r w:rsidR="0090793C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й</w:t>
      </w:r>
      <w:r w:rsidRPr="008F2370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механізми протидії</w:t>
      </w:r>
      <w:r w:rsidRPr="008F2370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 xml:space="preserve"> в медіасередовищі</w:t>
      </w:r>
      <w:r w:rsidRPr="007D4215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 xml:space="preserve">: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а</w:t>
      </w:r>
      <w:r w:rsidRPr="008F2370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наліз, прогнозування, моніторинг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.</w:t>
      </w:r>
      <w:r w:rsidR="004D6F17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</w:p>
    <w:p w14:paraId="69D8E505" w14:textId="77777777" w:rsidR="004D6F17" w:rsidRPr="007D4215" w:rsidRDefault="004D6F17" w:rsidP="00AE0708">
      <w:pPr>
        <w:spacing w:after="0" w:line="240" w:lineRule="auto"/>
        <w:ind w:left="567"/>
        <w:contextualSpacing/>
        <w:jc w:val="both"/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</w:pPr>
    </w:p>
    <w:p w14:paraId="40D6EBED" w14:textId="77777777" w:rsidR="00F456F8" w:rsidRPr="007D4215" w:rsidRDefault="00715704" w:rsidP="00AE0708">
      <w:pPr>
        <w:shd w:val="clear" w:color="auto" w:fill="FFFFFF"/>
        <w:spacing w:after="0" w:line="240" w:lineRule="auto"/>
        <w:ind w:left="567" w:hanging="284"/>
        <w:contextualSpacing/>
        <w:jc w:val="both"/>
        <w:rPr>
          <w:rFonts w:ascii="Times New Roman" w:hAnsi="Times New Roman"/>
          <w:b/>
          <w:iCs/>
          <w:color w:val="1F3864" w:themeColor="accent1" w:themeShade="80"/>
          <w:sz w:val="23"/>
          <w:szCs w:val="23"/>
        </w:rPr>
      </w:pPr>
      <w:r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І</w:t>
      </w:r>
      <w:r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en-US"/>
        </w:rPr>
        <w:t>V</w:t>
      </w:r>
      <w:r w:rsidR="0023263B" w:rsidRPr="007D4215"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</w:rPr>
        <w:t>.</w:t>
      </w:r>
      <w:r w:rsidR="0023263B" w:rsidRPr="007D4215">
        <w:rPr>
          <w:rStyle w:val="a3"/>
          <w:rFonts w:ascii="Times New Roman" w:hAnsi="Times New Roman"/>
          <w:i w:val="0"/>
          <w:iCs w:val="0"/>
          <w:color w:val="1F3864" w:themeColor="accent1" w:themeShade="80"/>
          <w:sz w:val="23"/>
          <w:szCs w:val="23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«</w:t>
      </w:r>
      <w:r w:rsidR="00F456F8" w:rsidRPr="007D4215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val="uk-UA" w:eastAsia="ru-RU"/>
        </w:rPr>
        <w:t>Бібліотечно-інформаційні установи</w:t>
      </w:r>
      <w:r w:rsidR="00F456F8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lang w:val="uk-UA"/>
        </w:rPr>
        <w:t xml:space="preserve"> та нові медіа:</w:t>
      </w:r>
      <w:r w:rsidR="0023263B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</w:rPr>
        <w:t xml:space="preserve"> </w:t>
      </w:r>
      <w:r w:rsidR="001F64AA" w:rsidRPr="007D4215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val="uk-UA" w:eastAsia="ru-RU"/>
        </w:rPr>
        <w:t xml:space="preserve">європейський </w:t>
      </w:r>
      <w:r w:rsidR="00F456F8" w:rsidRPr="007D4215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val="uk-UA" w:eastAsia="ru-RU"/>
        </w:rPr>
        <w:t>досвід в українських реаліях</w:t>
      </w:r>
      <w:r w:rsidRPr="00715704">
        <w:rPr>
          <w:rFonts w:ascii="Times New Roman" w:eastAsia="Times New Roman" w:hAnsi="Times New Roman"/>
          <w:bCs/>
          <w:iCs/>
          <w:color w:val="1F3864" w:themeColor="accent1" w:themeShade="80"/>
          <w:sz w:val="23"/>
          <w:szCs w:val="23"/>
          <w:lang w:val="uk-UA" w:eastAsia="ru-RU"/>
        </w:rPr>
        <w:t>»</w:t>
      </w:r>
      <w:r w:rsidR="0023263B" w:rsidRPr="007D4215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eastAsia="ru-RU"/>
        </w:rPr>
        <w:t xml:space="preserve"> </w:t>
      </w:r>
      <w:r w:rsidR="0023263B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>–</w:t>
      </w:r>
    </w:p>
    <w:p w14:paraId="1025A749" w14:textId="77777777" w:rsidR="001204A5" w:rsidRPr="007D4215" w:rsidRDefault="0071252B" w:rsidP="00AE0708">
      <w:pPr>
        <w:numPr>
          <w:ilvl w:val="0"/>
          <w:numId w:val="23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 xml:space="preserve">Бібліотека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>в європейській та українській м</w:t>
      </w:r>
      <w:r w:rsidR="001204A5"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>едіакультур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>ах.</w:t>
      </w:r>
      <w:r w:rsidR="001204A5"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>К</w:t>
      </w:r>
      <w:r w:rsidR="001204A5"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реативні індустрії </w:t>
      </w:r>
      <w:r w:rsidR="001204A5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в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міжкультурному </w:t>
      </w:r>
      <w:r w:rsidR="001204A5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діалозі</w:t>
      </w:r>
      <w:r w:rsidR="001204A5"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>.</w:t>
      </w:r>
      <w:r w:rsidR="00EF386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М</w:t>
      </w:r>
      <w:r w:rsidR="00EF386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едіакваліфікаці</w:t>
      </w:r>
      <w:r w:rsidR="00EF386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я</w:t>
      </w:r>
      <w:r w:rsidR="00EF386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бібліотечно-інформаційних працівників</w:t>
      </w:r>
      <w:r w:rsidR="00EF386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: перспективи України в ЄС.</w:t>
      </w:r>
    </w:p>
    <w:p w14:paraId="0F8F5A3D" w14:textId="77777777" w:rsidR="00F456F8" w:rsidRPr="007D4215" w:rsidRDefault="00F456F8" w:rsidP="00AE0708">
      <w:pPr>
        <w:numPr>
          <w:ilvl w:val="0"/>
          <w:numId w:val="23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>Бібліотекознавство, бібліографознавство, документологія, книгознавство, інформологія, музеєзнавство, архівознавство в єдиній системі соціально-комунікаційних наук: медійні аспекти</w:t>
      </w:r>
      <w:r w:rsidR="0071252B"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>.</w:t>
      </w:r>
    </w:p>
    <w:p w14:paraId="09858AEA" w14:textId="77777777" w:rsidR="00973D7D" w:rsidRPr="007D4215" w:rsidRDefault="005B0795" w:rsidP="00AE0708">
      <w:pPr>
        <w:numPr>
          <w:ilvl w:val="0"/>
          <w:numId w:val="23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</w:pPr>
      <w:r w:rsidRPr="007D4215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>Бібліотечна журналістика. М</w:t>
      </w:r>
      <w:r w:rsidR="00AE458E" w:rsidRPr="007D4215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>едіапростір</w:t>
      </w:r>
      <w:r w:rsidR="00973D7D" w:rsidRPr="007D4215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 xml:space="preserve"> </w:t>
      </w:r>
      <w:r w:rsidR="00AE458E" w:rsidRPr="007D4215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>сучасної бібліотеки</w:t>
      </w:r>
      <w:r w:rsidR="0071252B" w:rsidRPr="007D4215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 xml:space="preserve">: </w:t>
      </w:r>
      <w:r w:rsidR="0000095B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організаційні форми комунікації, </w:t>
      </w:r>
      <w:r w:rsidR="0000095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співпраця фахівців із засобами масової інформації</w:t>
      </w:r>
      <w:r w:rsidR="0000095B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.</w:t>
      </w:r>
    </w:p>
    <w:p w14:paraId="632EE1B0" w14:textId="77777777" w:rsidR="00E47C06" w:rsidRPr="007D4215" w:rsidRDefault="00E47C06" w:rsidP="00AE0708">
      <w:pPr>
        <w:numPr>
          <w:ilvl w:val="0"/>
          <w:numId w:val="23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Ф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ормування медіакомпетентностей у підготовці фахівців інформаційної, бібліотечної</w:t>
      </w:r>
      <w:r w:rsidR="005B0795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та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архівної справи</w:t>
      </w:r>
      <w:r w:rsidR="00CC19E7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в українських вишах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: п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роблем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и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</w:t>
      </w:r>
      <w:r w:rsidR="005B0795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й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перспектив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и.</w:t>
      </w:r>
    </w:p>
    <w:p w14:paraId="1894FD00" w14:textId="77777777" w:rsidR="004D6F17" w:rsidRPr="007D4215" w:rsidRDefault="004D6F17" w:rsidP="00AE0708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</w:p>
    <w:p w14:paraId="26BA973C" w14:textId="77777777" w:rsidR="00C06582" w:rsidRPr="007D4215" w:rsidRDefault="00715704" w:rsidP="00AE0708">
      <w:pPr>
        <w:tabs>
          <w:tab w:val="left" w:pos="1701"/>
        </w:tabs>
        <w:spacing w:after="0" w:line="240" w:lineRule="auto"/>
        <w:ind w:left="567" w:hanging="284"/>
        <w:contextualSpacing/>
        <w:jc w:val="both"/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</w:pPr>
      <w:r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en-US"/>
        </w:rPr>
        <w:t>V</w:t>
      </w:r>
      <w:r w:rsidR="0023263B" w:rsidRPr="007D4215"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</w:rPr>
        <w:t>.</w:t>
      </w:r>
      <w:r w:rsidR="0023263B" w:rsidRPr="007D4215">
        <w:rPr>
          <w:rStyle w:val="a3"/>
          <w:rFonts w:ascii="Times New Roman" w:hAnsi="Times New Roman"/>
          <w:i w:val="0"/>
          <w:iCs w:val="0"/>
          <w:color w:val="1F3864" w:themeColor="accent1" w:themeShade="80"/>
          <w:sz w:val="23"/>
          <w:szCs w:val="23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«</w:t>
      </w:r>
      <w:r w:rsidR="00350B59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</w:rPr>
        <w:t>Формування інноваційних видавничих</w:t>
      </w:r>
      <w:r w:rsidR="00350B59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</w:t>
      </w:r>
      <w:r w:rsidR="00350B59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</w:rPr>
        <w:t xml:space="preserve">стратегій в умовах </w:t>
      </w:r>
      <w:r w:rsidR="00876E88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  <w:lang w:val="uk-UA"/>
        </w:rPr>
        <w:t>європейського</w:t>
      </w:r>
      <w:r w:rsidR="00350B59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</w:rPr>
        <w:t xml:space="preserve"> ринку</w:t>
      </w:r>
      <w:r w:rsidR="00350B59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  <w:lang w:val="uk-UA"/>
        </w:rPr>
        <w:t>.</w:t>
      </w:r>
    </w:p>
    <w:p w14:paraId="5F488F0B" w14:textId="77777777" w:rsidR="00350B59" w:rsidRPr="007D4215" w:rsidRDefault="00350B59" w:rsidP="00AE0708">
      <w:pPr>
        <w:tabs>
          <w:tab w:val="left" w:pos="170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color w:val="1F3864" w:themeColor="accent1" w:themeShade="80"/>
          <w:sz w:val="23"/>
          <w:szCs w:val="23"/>
        </w:rPr>
      </w:pPr>
      <w:r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>Цифрові медіа у видавничій справі</w:t>
      </w:r>
      <w:r w:rsidR="00715704" w:rsidRPr="00715704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»</w:t>
      </w:r>
      <w:r w:rsidR="0023263B"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</w:t>
      </w:r>
      <w:r w:rsidR="0023263B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>–</w:t>
      </w:r>
    </w:p>
    <w:p w14:paraId="7DA48650" w14:textId="77777777" w:rsidR="00F04D41" w:rsidRPr="007D4215" w:rsidRDefault="00F04D41" w:rsidP="00AE0708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Сучасна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парадигм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а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видавничої діяльності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: зміна векторів у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європейськ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ій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та українськ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ій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практика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х.</w:t>
      </w:r>
      <w:r w:rsidR="007901F0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Цифрові трансформації та цифрові технології у видавничих індустріях ЄС і України. Інноваційні видавничі продукти.</w:t>
      </w:r>
    </w:p>
    <w:p w14:paraId="2BC1ABCA" w14:textId="77777777" w:rsidR="00F04D41" w:rsidRPr="007D4215" w:rsidRDefault="00F04D41" w:rsidP="00AE0708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Диверсифікація видавничих послуг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в умовах сучасного ринку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  <w:r w:rsidR="007901F0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Н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ішові проєкти у видавничій справі. Видавничі стартапи.</w:t>
      </w:r>
    </w:p>
    <w:p w14:paraId="3FE8409F" w14:textId="77777777" w:rsidR="00F04D41" w:rsidRPr="007D4215" w:rsidRDefault="001431C6" w:rsidP="00AE0708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Медійні аспекти едитології. Р</w:t>
      </w:r>
      <w:r w:rsidR="00F04D4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едакційн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а</w:t>
      </w:r>
      <w:r w:rsidR="00F04D4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підготовк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а</w:t>
      </w:r>
      <w:r w:rsidR="00F04D4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</w:t>
      </w:r>
      <w:r w:rsidR="00D90475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цифрових</w:t>
      </w:r>
      <w:r w:rsidR="00F04D4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меді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а та п</w:t>
      </w:r>
      <w:r w:rsidR="00F04D4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ідготовка фахівців для </w:t>
      </w:r>
      <w:r w:rsidR="00D90475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цифрових</w:t>
      </w:r>
      <w:r w:rsidR="00F04D4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меді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а</w:t>
      </w:r>
      <w:r w:rsidR="00D90475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в українських вишах</w:t>
      </w:r>
      <w:r w:rsidR="00F04D4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.</w:t>
      </w:r>
    </w:p>
    <w:p w14:paraId="4C03DE3D" w14:textId="77777777" w:rsidR="004D6F17" w:rsidRPr="007D4215" w:rsidRDefault="004D6F17" w:rsidP="00AE0708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</w:p>
    <w:p w14:paraId="4B71B921" w14:textId="77777777" w:rsidR="00350B59" w:rsidRPr="007D4215" w:rsidRDefault="00715704" w:rsidP="00AE0708">
      <w:pPr>
        <w:tabs>
          <w:tab w:val="left" w:pos="1701"/>
        </w:tabs>
        <w:spacing w:after="0" w:line="240" w:lineRule="auto"/>
        <w:ind w:left="567" w:hanging="284"/>
        <w:contextualSpacing/>
        <w:jc w:val="both"/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</w:pPr>
      <w:r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en-US"/>
        </w:rPr>
        <w:t>VI</w:t>
      </w:r>
      <w:r w:rsidR="0023263B" w:rsidRPr="007D4215"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</w:rPr>
        <w:t xml:space="preserve">. </w:t>
      </w:r>
      <w:r w:rsidRPr="00715704">
        <w:rPr>
          <w:rStyle w:val="a3"/>
          <w:rFonts w:ascii="Times New Roman" w:hAnsi="Times New Roman"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«</w:t>
      </w:r>
      <w:r w:rsidR="003559B0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Мова</w:t>
      </w:r>
      <w:r w:rsidR="003559B0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 xml:space="preserve"> і м</w:t>
      </w:r>
      <w:r w:rsidR="00350B59" w:rsidRPr="007D4215">
        <w:rPr>
          <w:rFonts w:ascii="Times New Roman" w:hAnsi="Times New Roman"/>
          <w:b/>
          <w:color w:val="1F3864" w:themeColor="accent1" w:themeShade="80"/>
          <w:sz w:val="23"/>
          <w:szCs w:val="23"/>
        </w:rPr>
        <w:t>етамова сучасного медіазнавства</w:t>
      </w:r>
      <w:r w:rsidR="0023263B" w:rsidRPr="007D4215">
        <w:rPr>
          <w:rFonts w:ascii="Times New Roman" w:hAnsi="Times New Roman"/>
          <w:b/>
          <w:color w:val="1F3864" w:themeColor="accent1" w:themeShade="80"/>
          <w:sz w:val="23"/>
          <w:szCs w:val="23"/>
        </w:rPr>
        <w:t xml:space="preserve"> </w:t>
      </w:r>
      <w:r w:rsidR="00350B59" w:rsidRPr="007D4215">
        <w:rPr>
          <w:rFonts w:ascii="Times New Roman" w:hAnsi="Times New Roman"/>
          <w:b/>
          <w:color w:val="1F3864" w:themeColor="accent1" w:themeShade="80"/>
          <w:sz w:val="23"/>
          <w:szCs w:val="23"/>
        </w:rPr>
        <w:t>в системі освіти та фаховій комунікації</w:t>
      </w:r>
      <w:r w:rsidR="00876E88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 xml:space="preserve">: </w:t>
      </w:r>
      <w:r w:rsidR="00E6296C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>наратив</w:t>
      </w:r>
      <w:r w:rsidR="008C75B5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>и</w:t>
      </w:r>
      <w:r w:rsidR="00E6296C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 xml:space="preserve"> України </w:t>
      </w:r>
      <w:r w:rsidR="008C75B5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>та</w:t>
      </w:r>
      <w:r w:rsidR="00E6296C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 xml:space="preserve"> ЄС</w:t>
      </w:r>
      <w:r w:rsidRPr="00715704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»</w:t>
      </w:r>
      <w:r w:rsidR="00653B00"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</w:t>
      </w:r>
      <w:r w:rsidR="00653B00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 xml:space="preserve">– </w:t>
      </w:r>
    </w:p>
    <w:p w14:paraId="64D80133" w14:textId="77777777" w:rsidR="009556C1" w:rsidRPr="007D4215" w:rsidRDefault="009556C1" w:rsidP="00AE0708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Медіалінгвістика в Україні та ЄС. </w:t>
      </w:r>
    </w:p>
    <w:p w14:paraId="4DB2F60A" w14:textId="77777777" w:rsidR="004D6F17" w:rsidRPr="007D4215" w:rsidRDefault="00876E88" w:rsidP="00AE0708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MS Mincho" w:hAnsi="Times New Roman"/>
          <w:color w:val="1F3864" w:themeColor="accent1" w:themeShade="80"/>
          <w:sz w:val="23"/>
          <w:szCs w:val="23"/>
          <w:lang w:val="uk-UA"/>
        </w:rPr>
        <w:t>Метамова сучасного медіазнавства у європейському діалозі.</w:t>
      </w:r>
      <w:r w:rsidR="009556C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2403AD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Терміноло</w:t>
      </w:r>
      <w:r w:rsidR="00207488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г</w:t>
      </w:r>
      <w:r w:rsidR="002403AD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ія в медіа </w:t>
      </w:r>
      <w:r w:rsidR="001E6750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і</w:t>
      </w:r>
      <w:r w:rsidR="002403AD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м</w:t>
      </w:r>
      <w:r w:rsidR="002403AD" w:rsidRPr="007D4215">
        <w:rPr>
          <w:rFonts w:ascii="Times New Roman" w:hAnsi="Times New Roman"/>
          <w:color w:val="1F3864" w:themeColor="accent1" w:themeShade="80"/>
          <w:sz w:val="23"/>
          <w:szCs w:val="23"/>
        </w:rPr>
        <w:t>едійн</w:t>
      </w:r>
      <w:r w:rsidR="002403AD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а</w:t>
      </w:r>
      <w:r w:rsidR="002403AD" w:rsidRPr="007D4215">
        <w:rPr>
          <w:rFonts w:ascii="Times New Roman" w:hAnsi="Times New Roman"/>
          <w:color w:val="1F3864" w:themeColor="accent1" w:themeShade="80"/>
          <w:sz w:val="23"/>
          <w:szCs w:val="23"/>
        </w:rPr>
        <w:t xml:space="preserve"> термінологі</w:t>
      </w:r>
      <w:r w:rsidR="002403AD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я </w:t>
      </w:r>
      <w:r w:rsidR="001431C6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в</w:t>
      </w:r>
      <w:r w:rsidR="002403AD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мовних культурах європейських країн.</w:t>
      </w:r>
      <w:r w:rsidR="009556C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2403AD" w:rsidRPr="007D4215">
        <w:rPr>
          <w:rFonts w:ascii="Times New Roman" w:eastAsia="MS Mincho" w:hAnsi="Times New Roman"/>
          <w:color w:val="1F3864" w:themeColor="accent1" w:themeShade="80"/>
          <w:sz w:val="23"/>
          <w:szCs w:val="23"/>
          <w:lang w:val="uk-UA"/>
        </w:rPr>
        <w:t>Комунікативна функція медійного терміна в українському та європейському освітньому, науковому й професійному дискурсах.</w:t>
      </w:r>
      <w:r w:rsidR="009556C1" w:rsidRPr="007D4215">
        <w:rPr>
          <w:rFonts w:ascii="Times New Roman" w:eastAsia="MS Mincho" w:hAnsi="Times New Roman"/>
          <w:color w:val="1F3864" w:themeColor="accent1" w:themeShade="80"/>
          <w:sz w:val="23"/>
          <w:szCs w:val="23"/>
          <w:lang w:val="uk-UA"/>
        </w:rPr>
        <w:t xml:space="preserve"> </w:t>
      </w:r>
    </w:p>
    <w:p w14:paraId="6595C8C7" w14:textId="77777777" w:rsidR="009556C1" w:rsidRPr="007D4215" w:rsidRDefault="009556C1" w:rsidP="00AE0708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Лексикографічне опрацювання медійної термінології в Україні та практика укладання словників медійних термінів в країнах ЄС. Медійна лексикографія: традиційні та е-словники, термінологічні бази даних.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</w:p>
    <w:p w14:paraId="3E4470C1" w14:textId="77777777" w:rsidR="009556C1" w:rsidRPr="007D4215" w:rsidRDefault="009556C1" w:rsidP="00AE0708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lastRenderedPageBreak/>
        <w:t>Фразеологія в медіа і медійна фразеологія. Медійна фразеографія: традиційні та е-ресурси.</w:t>
      </w:r>
    </w:p>
    <w:p w14:paraId="62A67C9E" w14:textId="77777777" w:rsidR="00D22B5C" w:rsidRPr="00D6518D" w:rsidRDefault="009556C1" w:rsidP="00AE0708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Мов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а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мас-медійно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го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простор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у та Український правопис (2019). </w:t>
      </w:r>
      <w:r w:rsidR="00D22B5C" w:rsidRPr="007D4215">
        <w:rPr>
          <w:rFonts w:ascii="Times New Roman" w:eastAsia="MS Mincho" w:hAnsi="Times New Roman"/>
          <w:color w:val="1F3864" w:themeColor="accent1" w:themeShade="80"/>
          <w:sz w:val="23"/>
          <w:szCs w:val="23"/>
          <w:lang w:val="uk-UA"/>
        </w:rPr>
        <w:t>Мовна особистість медійника: культура фахового спілкування</w:t>
      </w:r>
      <w:r w:rsidR="00B428A7" w:rsidRPr="00B45828">
        <w:rPr>
          <w:rFonts w:ascii="Times New Roman" w:eastAsia="MS Mincho" w:hAnsi="Times New Roman"/>
          <w:color w:val="1F3864" w:themeColor="accent1" w:themeShade="80"/>
          <w:sz w:val="23"/>
          <w:szCs w:val="23"/>
        </w:rPr>
        <w:t>.</w:t>
      </w:r>
      <w:r w:rsidR="00D22B5C" w:rsidRPr="007D4215">
        <w:rPr>
          <w:rFonts w:ascii="Times New Roman" w:eastAsia="MS Mincho" w:hAnsi="Times New Roman"/>
          <w:color w:val="1F3864" w:themeColor="accent1" w:themeShade="80"/>
          <w:sz w:val="23"/>
          <w:szCs w:val="23"/>
          <w:lang w:val="uk-UA"/>
        </w:rPr>
        <w:t xml:space="preserve"> </w:t>
      </w:r>
    </w:p>
    <w:p w14:paraId="2807B7CE" w14:textId="77777777" w:rsidR="00D6518D" w:rsidRPr="00D6518D" w:rsidRDefault="00D6518D" w:rsidP="00D6518D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D6518D">
        <w:rPr>
          <w:rFonts w:ascii="Times New Roman" w:eastAsia="MS Mincho" w:hAnsi="Times New Roman"/>
          <w:color w:val="1F3864" w:themeColor="accent1" w:themeShade="80"/>
          <w:sz w:val="23"/>
          <w:szCs w:val="23"/>
          <w:lang w:val="uk-UA"/>
        </w:rPr>
        <w:t>Мультилінгвокультуралізм медіа: контекст ХХІ століття</w:t>
      </w:r>
      <w:r w:rsidRPr="00D6518D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</w:p>
    <w:p w14:paraId="4B231DB8" w14:textId="77777777" w:rsidR="00C70B74" w:rsidRPr="007D4215" w:rsidRDefault="00C70B74" w:rsidP="00AE0708">
      <w:p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</w:p>
    <w:p w14:paraId="1D380B6A" w14:textId="77777777" w:rsidR="00B529FF" w:rsidRPr="00B45828" w:rsidRDefault="0030529B" w:rsidP="00B529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</w:pPr>
      <w:r w:rsidRPr="00B45828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КРУГЛ</w:t>
      </w:r>
      <w:r w:rsidR="008845E7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І</w:t>
      </w:r>
      <w:r w:rsidRPr="00B45828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СТ</w:t>
      </w:r>
      <w:r w:rsidR="008845E7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О</w:t>
      </w:r>
      <w:r w:rsidRPr="00B45828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Л</w:t>
      </w:r>
      <w:r w:rsidR="008845E7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И</w:t>
      </w:r>
      <w:r w:rsidR="00AE0708" w:rsidRPr="00B45828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</w:p>
    <w:p w14:paraId="0A1AA6BF" w14:textId="77777777" w:rsidR="00042080" w:rsidRDefault="0030529B" w:rsidP="00B529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«</w:t>
      </w:r>
      <w:r w:rsidR="00042080" w:rsidRPr="007D4215">
        <w:rPr>
          <w:rFonts w:ascii="Times New Roman" w:eastAsia="Times New Roman" w:hAnsi="Times New Roman"/>
          <w:b/>
          <w:bCs/>
          <w:color w:val="1F3864" w:themeColor="accent1" w:themeShade="80"/>
          <w:sz w:val="23"/>
          <w:szCs w:val="23"/>
          <w:lang w:val="uk-UA" w:eastAsia="ru-RU"/>
        </w:rPr>
        <w:t>Медіа і пандемія</w:t>
      </w:r>
      <w:r w:rsidRPr="007D4215">
        <w:rPr>
          <w:rFonts w:ascii="Times New Roman" w:eastAsia="Times New Roman" w:hAnsi="Times New Roman"/>
          <w:b/>
          <w:bCs/>
          <w:color w:val="1F3864" w:themeColor="accent1" w:themeShade="80"/>
          <w:sz w:val="23"/>
          <w:szCs w:val="23"/>
          <w:lang w:val="uk-UA" w:eastAsia="ru-RU"/>
        </w:rPr>
        <w:t xml:space="preserve"> коронавірусної хвороби</w:t>
      </w:r>
      <w:r w:rsidR="00D22B5C" w:rsidRPr="007D4215">
        <w:rPr>
          <w:rFonts w:ascii="Times New Roman" w:eastAsia="Times New Roman" w:hAnsi="Times New Roman"/>
          <w:b/>
          <w:bCs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D22B5C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(</w:t>
      </w:r>
      <w:r w:rsidR="00D22B5C" w:rsidRPr="007D4215">
        <w:rPr>
          <w:rFonts w:ascii="Times New Roman" w:eastAsia="Times New Roman" w:hAnsi="Times New Roman"/>
          <w:b/>
          <w:bCs/>
          <w:color w:val="1F3864" w:themeColor="accent1" w:themeShade="80"/>
          <w:sz w:val="23"/>
          <w:szCs w:val="23"/>
          <w:lang w:val="en-US" w:eastAsia="ru-RU"/>
        </w:rPr>
        <w:t>COVID</w:t>
      </w:r>
      <w:r w:rsidR="00D22B5C" w:rsidRPr="007D4215">
        <w:rPr>
          <w:rFonts w:ascii="Times New Roman" w:eastAsia="Times New Roman" w:hAnsi="Times New Roman"/>
          <w:b/>
          <w:bCs/>
          <w:color w:val="1F3864" w:themeColor="accent1" w:themeShade="80"/>
          <w:sz w:val="23"/>
          <w:szCs w:val="23"/>
          <w:lang w:val="uk-UA" w:eastAsia="ru-RU"/>
        </w:rPr>
        <w:t>-2019</w:t>
      </w:r>
      <w:r w:rsidR="00D22B5C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)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»</w:t>
      </w:r>
    </w:p>
    <w:p w14:paraId="3B7B9A92" w14:textId="77777777" w:rsidR="008845E7" w:rsidRDefault="008845E7" w:rsidP="00B529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</w:pPr>
    </w:p>
    <w:p w14:paraId="0FE59AD3" w14:textId="77777777" w:rsidR="008845E7" w:rsidRPr="008845E7" w:rsidRDefault="008845E7" w:rsidP="00B529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F3864" w:themeColor="accent1" w:themeShade="80"/>
          <w:sz w:val="23"/>
          <w:szCs w:val="23"/>
          <w:lang w:val="uk-UA" w:eastAsia="ru-RU"/>
        </w:rPr>
      </w:pPr>
      <w:r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«</w:t>
      </w:r>
      <w:r w:rsidRPr="008845E7"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>Медіаосвіта та медіаграмотність: дос</w:t>
      </w:r>
      <w:r w:rsidR="00E20BD2"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>ягнення</w:t>
      </w:r>
      <w:r w:rsidRPr="008845E7"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ЄС </w:t>
      </w:r>
      <w:r w:rsidR="00E20BD2"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>і</w:t>
      </w:r>
      <w:r w:rsidRPr="008845E7"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перспектив</w:t>
      </w:r>
      <w:r w:rsidR="00E20BD2"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>и</w:t>
      </w:r>
      <w:r w:rsidRPr="008845E7"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Україн</w:t>
      </w:r>
      <w:r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>и</w:t>
      </w:r>
      <w:r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»</w:t>
      </w:r>
    </w:p>
    <w:p w14:paraId="76714493" w14:textId="77777777" w:rsidR="007D7737" w:rsidRPr="007D4215" w:rsidRDefault="007D7737" w:rsidP="00AE0708">
      <w:pPr>
        <w:shd w:val="clear" w:color="auto" w:fill="FFFFFF"/>
        <w:spacing w:after="0" w:line="240" w:lineRule="auto"/>
        <w:ind w:left="567" w:hanging="283"/>
        <w:contextualSpacing/>
        <w:rPr>
          <w:rFonts w:ascii="Times New Roman" w:hAnsi="Times New Roman"/>
          <w:b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</w:pPr>
    </w:p>
    <w:p w14:paraId="7260B6E2" w14:textId="77777777" w:rsidR="00B529FF" w:rsidRPr="00B45828" w:rsidRDefault="007D7737" w:rsidP="00B529F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</w:pPr>
      <w:r w:rsidRPr="00B45828">
        <w:rPr>
          <w:rFonts w:ascii="Times New Roman" w:hAnsi="Times New Roman"/>
          <w:bCs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>ПАНЕЛЬН</w:t>
      </w:r>
      <w:r w:rsidR="00AE0708" w:rsidRPr="00B45828">
        <w:rPr>
          <w:rFonts w:ascii="Times New Roman" w:hAnsi="Times New Roman"/>
          <w:bCs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>А</w:t>
      </w:r>
      <w:r w:rsidRPr="00B45828">
        <w:rPr>
          <w:rFonts w:ascii="Times New Roman" w:hAnsi="Times New Roman"/>
          <w:bCs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ДИСКУСІ</w:t>
      </w:r>
      <w:r w:rsidR="00AE0708" w:rsidRPr="00B45828">
        <w:rPr>
          <w:rFonts w:ascii="Times New Roman" w:hAnsi="Times New Roman"/>
          <w:bCs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>Я</w:t>
      </w:r>
      <w:r w:rsidR="00B529FF" w:rsidRPr="00B45828">
        <w:rPr>
          <w:rFonts w:ascii="Times New Roman" w:hAnsi="Times New Roman"/>
          <w:bCs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</w:t>
      </w:r>
    </w:p>
    <w:p w14:paraId="0354E322" w14:textId="77777777" w:rsidR="001E6750" w:rsidRPr="00B529FF" w:rsidRDefault="001E6750" w:rsidP="00B529F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«</w:t>
      </w:r>
      <w:r w:rsidR="00D3281B" w:rsidRPr="007D4215">
        <w:rPr>
          <w:rFonts w:ascii="Times New Roman" w:eastAsia="Times New Roman" w:hAnsi="Times New Roman"/>
          <w:b/>
          <w:bCs/>
          <w:color w:val="1F3864" w:themeColor="accent1" w:themeShade="80"/>
          <w:sz w:val="23"/>
          <w:szCs w:val="23"/>
          <w:lang w:val="uk-UA" w:eastAsia="ru-RU"/>
        </w:rPr>
        <w:t>Актуальні аспекти сучасної європейської інформаційної безпеки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»</w:t>
      </w:r>
    </w:p>
    <w:p w14:paraId="6A9A3989" w14:textId="77777777" w:rsidR="00725C66" w:rsidRPr="007D4215" w:rsidRDefault="00725C66" w:rsidP="00AE0708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</w:pPr>
    </w:p>
    <w:p w14:paraId="399E20BA" w14:textId="57C85581" w:rsidR="00557A85" w:rsidRPr="007D4215" w:rsidRDefault="0005597A" w:rsidP="00AE070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</w:pPr>
      <w:r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Усім, хто </w:t>
      </w:r>
      <w:r w:rsidR="00AE7B7C"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планує</w:t>
      </w:r>
      <w:r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взяти участь у роботі конференції, пропону</w:t>
      </w:r>
      <w:r w:rsidR="00F218DB"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ємо</w:t>
      </w:r>
      <w:r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</w:t>
      </w:r>
      <w:r w:rsidR="00F218DB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 xml:space="preserve">до </w:t>
      </w:r>
      <w:r w:rsidR="00DA7888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 xml:space="preserve">5 жовтня </w:t>
      </w:r>
      <w:r w:rsidR="00F218DB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20</w:t>
      </w:r>
      <w:r w:rsidR="00515BD2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20</w:t>
      </w:r>
      <w:r w:rsidR="00F218DB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 xml:space="preserve"> р</w:t>
      </w:r>
      <w:r w:rsidR="001428B9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оку</w:t>
      </w:r>
      <w:r w:rsidR="00557A85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:</w:t>
      </w:r>
    </w:p>
    <w:p w14:paraId="025A55E4" w14:textId="77777777" w:rsidR="001C6F38" w:rsidRPr="00AB0F7F" w:rsidRDefault="007C2F90" w:rsidP="00AB0F7F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 xml:space="preserve">зареєструватися </w:t>
      </w:r>
      <w:r w:rsidR="0005597A" w:rsidRPr="005149F1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на сайті Інституту журналістики Київського університету імені Бориса Грінченка</w:t>
      </w:r>
      <w:r w:rsidR="001114EE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за покликанням </w:t>
      </w:r>
      <w:hyperlink r:id="rId15" w:history="1">
        <w:r w:rsidR="005149F1" w:rsidRPr="001114EE">
          <w:rPr>
            <w:rStyle w:val="aa"/>
            <w:rFonts w:ascii="Times New Roman" w:hAnsi="Times New Roman"/>
            <w:sz w:val="23"/>
            <w:szCs w:val="23"/>
            <w:lang w:val="uk-UA"/>
          </w:rPr>
          <w:t>Міжнародна науково-практична конференція «Медіазнавчі студії в європейському діалозі: освітній та науковий дискурси</w:t>
        </w:r>
        <w:r w:rsidR="00F11F99" w:rsidRPr="001114EE">
          <w:rPr>
            <w:rStyle w:val="aa"/>
            <w:rFonts w:ascii="Times New Roman" w:hAnsi="Times New Roman"/>
            <w:sz w:val="23"/>
            <w:szCs w:val="23"/>
            <w:lang w:val="uk-UA"/>
          </w:rPr>
          <w:t>»</w:t>
        </w:r>
        <w:r w:rsidR="001114EE" w:rsidRPr="001114EE">
          <w:rPr>
            <w:rStyle w:val="aa"/>
            <w:rFonts w:ascii="Times New Roman" w:hAnsi="Times New Roman"/>
            <w:sz w:val="23"/>
            <w:szCs w:val="23"/>
            <w:lang w:val="uk-UA"/>
          </w:rPr>
          <w:t xml:space="preserve"> (</w:t>
        </w:r>
        <w:r w:rsidR="00F11F99" w:rsidRPr="001114EE">
          <w:rPr>
            <w:rStyle w:val="aa"/>
            <w:rFonts w:ascii="Times New Roman" w:hAnsi="Times New Roman"/>
            <w:sz w:val="23"/>
            <w:szCs w:val="23"/>
            <w:lang w:val="uk-UA" w:eastAsia="ru-RU"/>
          </w:rPr>
          <w:t>2020</w:t>
        </w:r>
        <w:r w:rsidR="00F11F99" w:rsidRPr="001114EE">
          <w:rPr>
            <w:rStyle w:val="aa"/>
            <w:rFonts w:ascii="Times New Roman" w:hAnsi="Times New Roman"/>
            <w:bCs/>
            <w:sz w:val="23"/>
            <w:szCs w:val="23"/>
            <w:lang w:val="uk-UA"/>
          </w:rPr>
          <w:t>)</w:t>
        </w:r>
      </w:hyperlink>
      <w:r w:rsidR="00F11F99"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F218DB" w:rsidRPr="00AB0F7F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або </w:t>
      </w:r>
      <w:r w:rsidR="00F218DB" w:rsidRPr="00AB0F7F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 xml:space="preserve">надіслати </w:t>
      </w:r>
      <w:r w:rsidR="00EB6DEB" w:rsidRPr="00AB0F7F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заповнену анкету учасника</w:t>
      </w:r>
      <w:r w:rsidR="00500597" w:rsidRPr="00AB0F7F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 xml:space="preserve"> </w:t>
      </w:r>
      <w:r w:rsidR="00AB0F7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(анкету додаємо</w:t>
      </w:r>
      <w:r w:rsidR="002D20DC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) 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та </w:t>
      </w:r>
      <w:r w:rsidR="00A71306" w:rsidRPr="00A71306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фотографію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розміром 3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en-US"/>
        </w:rPr>
        <w:t>x</w:t>
      </w:r>
      <w:r w:rsidR="00A71306" w:rsidRPr="00A71306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4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="002D20DC" w:rsidRPr="00AB0F7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на е-адресу конференції </w:t>
      </w:r>
      <w:hyperlink r:id="rId16" w:history="1">
        <w:r w:rsidR="002D20DC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ms</w:t>
        </w:r>
        <w:r w:rsidR="002D20DC" w:rsidRPr="00227082">
          <w:rPr>
            <w:rStyle w:val="aa"/>
            <w:rFonts w:ascii="Times New Roman" w:hAnsi="Times New Roman"/>
            <w:sz w:val="23"/>
            <w:szCs w:val="23"/>
            <w:lang w:val="uk-UA"/>
          </w:rPr>
          <w:t>.</w:t>
        </w:r>
        <w:r w:rsidR="002D20DC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ond</w:t>
        </w:r>
        <w:r w:rsidR="002D20DC" w:rsidRPr="00227082">
          <w:rPr>
            <w:rStyle w:val="aa"/>
            <w:rFonts w:ascii="Times New Roman" w:hAnsi="Times New Roman"/>
            <w:sz w:val="23"/>
            <w:szCs w:val="23"/>
            <w:lang w:val="uk-UA"/>
          </w:rPr>
          <w:t>@</w:t>
        </w:r>
        <w:r w:rsidR="002D20DC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kubg</w:t>
        </w:r>
        <w:r w:rsidR="002D20DC" w:rsidRPr="00227082">
          <w:rPr>
            <w:rStyle w:val="aa"/>
            <w:rFonts w:ascii="Times New Roman" w:hAnsi="Times New Roman"/>
            <w:sz w:val="23"/>
            <w:szCs w:val="23"/>
            <w:lang w:val="uk-UA"/>
          </w:rPr>
          <w:t>.</w:t>
        </w:r>
        <w:r w:rsidR="002D20DC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edu</w:t>
        </w:r>
        <w:r w:rsidR="002D20DC" w:rsidRPr="00227082">
          <w:rPr>
            <w:rStyle w:val="aa"/>
            <w:rFonts w:ascii="Times New Roman" w:hAnsi="Times New Roman"/>
            <w:sz w:val="23"/>
            <w:szCs w:val="23"/>
            <w:lang w:val="uk-UA"/>
          </w:rPr>
          <w:t>.</w:t>
        </w:r>
        <w:r w:rsidR="002D20DC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ua</w:t>
        </w:r>
      </w:hyperlink>
      <w:r w:rsidR="002D20DC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(</w:t>
      </w:r>
      <w:r w:rsidR="007F0070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назвати </w:t>
      </w:r>
      <w:r w:rsidR="007F0070" w:rsidRPr="00CE4D7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вкла</w:t>
      </w:r>
      <w:r w:rsidR="007F0070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ден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і </w:t>
      </w:r>
      <w:r w:rsidR="007F0070" w:rsidRPr="00CE4D7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файл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и</w:t>
      </w:r>
      <w:r w:rsidR="007F0070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за таким зразком:</w:t>
      </w:r>
      <w:r w:rsidR="001B2902" w:rsidRPr="00AB0F7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«</w:t>
      </w:r>
      <w:r w:rsidR="001B2902" w:rsidRPr="00AB0F7F">
        <w:rPr>
          <w:rFonts w:ascii="Times New Roman" w:hAnsi="Times New Roman"/>
          <w:color w:val="1F3864" w:themeColor="accent1" w:themeShade="80"/>
          <w:sz w:val="23"/>
          <w:szCs w:val="23"/>
          <w:lang w:val="en-US"/>
        </w:rPr>
        <w:t>Soshyns</w:t>
      </w:r>
      <w:r w:rsidR="00D51ABA" w:rsidRPr="00AB0F7F">
        <w:rPr>
          <w:rFonts w:ascii="Times New Roman" w:hAnsi="Times New Roman"/>
          <w:color w:val="1F3864" w:themeColor="accent1" w:themeShade="80"/>
          <w:sz w:val="23"/>
          <w:szCs w:val="23"/>
          <w:lang w:val="en-US"/>
        </w:rPr>
        <w:t>k</w:t>
      </w:r>
      <w:r w:rsidR="001B2902" w:rsidRPr="00AB0F7F">
        <w:rPr>
          <w:rFonts w:ascii="Times New Roman" w:hAnsi="Times New Roman"/>
          <w:color w:val="1F3864" w:themeColor="accent1" w:themeShade="80"/>
          <w:sz w:val="23"/>
          <w:szCs w:val="23"/>
          <w:lang w:val="en-US"/>
        </w:rPr>
        <w:t>a</w:t>
      </w:r>
      <w:r w:rsidR="00EB6DEB" w:rsidRPr="00AB0F7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_</w:t>
      </w:r>
      <w:r w:rsidR="00EB6DEB" w:rsidRPr="00AB0F7F">
        <w:rPr>
          <w:rFonts w:ascii="Times New Roman" w:hAnsi="Times New Roman"/>
          <w:color w:val="1F3864" w:themeColor="accent1" w:themeShade="80"/>
          <w:sz w:val="23"/>
          <w:szCs w:val="23"/>
          <w:lang w:val="en-US"/>
        </w:rPr>
        <w:t>anketa</w:t>
      </w:r>
      <w:r w:rsidR="001B2902" w:rsidRPr="00AB0F7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»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, «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en-US"/>
        </w:rPr>
        <w:t>Soshynska</w:t>
      </w:r>
      <w:r w:rsidR="00A71306" w:rsidRPr="00A71306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_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en-US"/>
        </w:rPr>
        <w:t>foto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»</w:t>
      </w:r>
      <w:r w:rsidR="00AB0F7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)</w:t>
      </w:r>
      <w:bookmarkEnd w:id="0"/>
      <w:r w:rsidR="00557A85" w:rsidRPr="00AB0F7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;</w:t>
      </w:r>
    </w:p>
    <w:p w14:paraId="5E9DC8E5" w14:textId="77777777" w:rsidR="00A71306" w:rsidRPr="00A71306" w:rsidRDefault="00557A85" w:rsidP="00A71306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1F3864" w:themeColor="accent1" w:themeShade="80"/>
          <w:sz w:val="23"/>
          <w:szCs w:val="23"/>
        </w:rPr>
      </w:pPr>
      <w:r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eastAsia="ru-RU"/>
        </w:rPr>
        <w:t>сплатити організаційний внесок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 xml:space="preserve"> у розмірі </w:t>
      </w:r>
      <w:r w:rsidR="0061425C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>30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 xml:space="preserve">0 грн, який, окрім організаційних витрат, передбачає </w:t>
      </w:r>
      <w:r w:rsidR="00E44101" w:rsidRPr="007D4215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>сертифікат учасника</w:t>
      </w:r>
      <w:r w:rsidR="00B03020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 xml:space="preserve"> та</w:t>
      </w:r>
      <w:r w:rsidR="00E44101" w:rsidRPr="007D4215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 xml:space="preserve">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>програм</w:t>
      </w:r>
      <w:r w:rsidR="001428B9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>у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 xml:space="preserve"> конференції</w:t>
      </w:r>
      <w:r w:rsidR="00E44101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 xml:space="preserve">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 xml:space="preserve">(кошти необхідно переказати на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eastAsia="ru-RU"/>
        </w:rPr>
        <w:t xml:space="preserve">рахунок Київського університету імені Бориса Грінченка – код ЄДРПОУ 02136554, Р/р №UA468201720314261002201048659, Держказначейська служба України м. Київ, код банку 820172 </w:t>
      </w:r>
      <w:r w:rsidR="00421372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eastAsia="ru-RU"/>
        </w:rPr>
        <w:t>і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eastAsia="ru-RU"/>
        </w:rPr>
        <w:t>з позначкою «Оргвнесок на проведення конференції»</w:t>
      </w:r>
      <w:r w:rsidR="00421372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eastAsia="ru-RU"/>
        </w:rPr>
        <w:t>)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>.</w:t>
      </w:r>
      <w:r w:rsidR="00AB0F7F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 xml:space="preserve"> </w:t>
      </w:r>
      <w:r w:rsidR="00AB0F7F" w:rsidRPr="00AB0F7F">
        <w:rPr>
          <w:rFonts w:ascii="Times New Roman" w:hAnsi="Times New Roman"/>
          <w:b/>
          <w:bCs/>
          <w:color w:val="1F3864" w:themeColor="accent1" w:themeShade="80"/>
          <w:sz w:val="23"/>
          <w:szCs w:val="23"/>
        </w:rPr>
        <w:t>Копію квитанції про сплату оргвнеску</w:t>
      </w:r>
      <w:r w:rsidR="00AB0F7F" w:rsidRPr="00AB0F7F">
        <w:rPr>
          <w:rFonts w:ascii="Times New Roman" w:hAnsi="Times New Roman"/>
          <w:color w:val="1F3864" w:themeColor="accent1" w:themeShade="80"/>
          <w:sz w:val="23"/>
          <w:szCs w:val="23"/>
        </w:rPr>
        <w:t xml:space="preserve"> </w:t>
      </w:r>
      <w:r w:rsidR="007872A4">
        <w:rPr>
          <w:rFonts w:ascii="Times New Roman" w:hAnsi="Times New Roman"/>
          <w:color w:val="1F3864" w:themeColor="accent1" w:themeShade="80"/>
          <w:sz w:val="23"/>
          <w:szCs w:val="23"/>
        </w:rPr>
        <w:t>вкласти в</w:t>
      </w:r>
      <w:r w:rsidR="00AB0F7F">
        <w:rPr>
          <w:rFonts w:ascii="Times New Roman" w:hAnsi="Times New Roman"/>
          <w:color w:val="1F3864" w:themeColor="accent1" w:themeShade="80"/>
          <w:sz w:val="23"/>
          <w:szCs w:val="23"/>
        </w:rPr>
        <w:t xml:space="preserve"> реєстраційн</w:t>
      </w:r>
      <w:r w:rsidR="007872A4">
        <w:rPr>
          <w:rFonts w:ascii="Times New Roman" w:hAnsi="Times New Roman"/>
          <w:color w:val="1F3864" w:themeColor="accent1" w:themeShade="80"/>
          <w:sz w:val="23"/>
          <w:szCs w:val="23"/>
        </w:rPr>
        <w:t>у</w:t>
      </w:r>
      <w:r w:rsidR="00AB0F7F">
        <w:rPr>
          <w:rFonts w:ascii="Times New Roman" w:hAnsi="Times New Roman"/>
          <w:color w:val="1F3864" w:themeColor="accent1" w:themeShade="80"/>
          <w:sz w:val="23"/>
          <w:szCs w:val="23"/>
        </w:rPr>
        <w:t xml:space="preserve"> форм</w:t>
      </w:r>
      <w:r w:rsidR="007872A4">
        <w:rPr>
          <w:rFonts w:ascii="Times New Roman" w:hAnsi="Times New Roman"/>
          <w:color w:val="1F3864" w:themeColor="accent1" w:themeShade="80"/>
          <w:sz w:val="23"/>
          <w:szCs w:val="23"/>
        </w:rPr>
        <w:t>у (</w:t>
      </w:r>
      <w:r w:rsidR="00F04695">
        <w:rPr>
          <w:rFonts w:ascii="Times New Roman" w:hAnsi="Times New Roman"/>
          <w:color w:val="1F3864" w:themeColor="accent1" w:themeShade="80"/>
          <w:sz w:val="23"/>
          <w:szCs w:val="23"/>
        </w:rPr>
        <w:t>передбачено</w:t>
      </w:r>
      <w:r w:rsidR="007872A4">
        <w:rPr>
          <w:rFonts w:ascii="Times New Roman" w:hAnsi="Times New Roman"/>
          <w:color w:val="1F3864" w:themeColor="accent1" w:themeShade="80"/>
          <w:sz w:val="23"/>
          <w:szCs w:val="23"/>
        </w:rPr>
        <w:t xml:space="preserve"> формою)</w:t>
      </w:r>
      <w:r w:rsidR="00AB0F7F">
        <w:rPr>
          <w:rFonts w:ascii="Times New Roman" w:hAnsi="Times New Roman"/>
          <w:color w:val="1F3864" w:themeColor="accent1" w:themeShade="80"/>
          <w:sz w:val="23"/>
          <w:szCs w:val="23"/>
        </w:rPr>
        <w:t xml:space="preserve"> або </w:t>
      </w:r>
      <w:r w:rsidR="00AB0F7F" w:rsidRPr="00AB0F7F">
        <w:rPr>
          <w:rFonts w:ascii="Times New Roman" w:hAnsi="Times New Roman"/>
          <w:color w:val="1F3864" w:themeColor="accent1" w:themeShade="80"/>
          <w:sz w:val="23"/>
          <w:szCs w:val="23"/>
        </w:rPr>
        <w:t xml:space="preserve">надіслати на е-адресу конференції </w:t>
      </w:r>
      <w:hyperlink r:id="rId17" w:history="1">
        <w:r w:rsidR="007872A4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ms</w:t>
        </w:r>
        <w:r w:rsidR="007872A4" w:rsidRPr="00227082">
          <w:rPr>
            <w:rStyle w:val="aa"/>
            <w:rFonts w:ascii="Times New Roman" w:hAnsi="Times New Roman"/>
            <w:sz w:val="23"/>
            <w:szCs w:val="23"/>
          </w:rPr>
          <w:t>.</w:t>
        </w:r>
        <w:r w:rsidR="007872A4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ond</w:t>
        </w:r>
        <w:r w:rsidR="007872A4" w:rsidRPr="00227082">
          <w:rPr>
            <w:rStyle w:val="aa"/>
            <w:rFonts w:ascii="Times New Roman" w:hAnsi="Times New Roman"/>
            <w:sz w:val="23"/>
            <w:szCs w:val="23"/>
          </w:rPr>
          <w:t>@</w:t>
        </w:r>
        <w:r w:rsidR="007872A4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kubg</w:t>
        </w:r>
        <w:r w:rsidR="007872A4" w:rsidRPr="00227082">
          <w:rPr>
            <w:rStyle w:val="aa"/>
            <w:rFonts w:ascii="Times New Roman" w:hAnsi="Times New Roman"/>
            <w:sz w:val="23"/>
            <w:szCs w:val="23"/>
          </w:rPr>
          <w:t>.</w:t>
        </w:r>
        <w:r w:rsidR="007872A4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edu</w:t>
        </w:r>
        <w:r w:rsidR="007872A4" w:rsidRPr="00227082">
          <w:rPr>
            <w:rStyle w:val="aa"/>
            <w:rFonts w:ascii="Times New Roman" w:hAnsi="Times New Roman"/>
            <w:sz w:val="23"/>
            <w:szCs w:val="23"/>
          </w:rPr>
          <w:t>.</w:t>
        </w:r>
        <w:r w:rsidR="007872A4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ua</w:t>
        </w:r>
      </w:hyperlink>
      <w:r w:rsidR="007872A4">
        <w:rPr>
          <w:rFonts w:ascii="Times New Roman" w:hAnsi="Times New Roman"/>
          <w:color w:val="1F3864" w:themeColor="accent1" w:themeShade="80"/>
          <w:sz w:val="23"/>
          <w:szCs w:val="23"/>
        </w:rPr>
        <w:t xml:space="preserve"> </w:t>
      </w:r>
      <w:r w:rsidR="00AB0F7F">
        <w:rPr>
          <w:rFonts w:ascii="Times New Roman" w:hAnsi="Times New Roman"/>
          <w:color w:val="1F3864" w:themeColor="accent1" w:themeShade="80"/>
          <w:sz w:val="23"/>
          <w:szCs w:val="23"/>
        </w:rPr>
        <w:t>(зразок назви вкладеного файла</w:t>
      </w:r>
      <w:r w:rsidR="007F0070">
        <w:rPr>
          <w:rFonts w:ascii="Times New Roman" w:hAnsi="Times New Roman"/>
          <w:color w:val="1F3864" w:themeColor="accent1" w:themeShade="80"/>
          <w:sz w:val="23"/>
          <w:szCs w:val="23"/>
        </w:rPr>
        <w:t>:</w:t>
      </w:r>
      <w:r w:rsidR="005C2F53">
        <w:rPr>
          <w:rFonts w:ascii="Times New Roman" w:hAnsi="Times New Roman"/>
          <w:color w:val="1F3864" w:themeColor="accent1" w:themeShade="80"/>
          <w:sz w:val="23"/>
          <w:szCs w:val="23"/>
        </w:rPr>
        <w:t xml:space="preserve"> </w:t>
      </w:r>
      <w:r w:rsidR="00AB0F7F" w:rsidRPr="00AB0F7F">
        <w:rPr>
          <w:rFonts w:ascii="Times New Roman" w:hAnsi="Times New Roman"/>
          <w:color w:val="1F3864" w:themeColor="accent1" w:themeShade="80"/>
          <w:sz w:val="23"/>
          <w:szCs w:val="23"/>
        </w:rPr>
        <w:t>«</w:t>
      </w:r>
      <w:r w:rsidR="00AB0F7F" w:rsidRPr="00AB0F7F">
        <w:rPr>
          <w:rFonts w:ascii="Times New Roman" w:hAnsi="Times New Roman"/>
          <w:color w:val="1F3864" w:themeColor="accent1" w:themeShade="80"/>
          <w:sz w:val="23"/>
          <w:szCs w:val="23"/>
          <w:lang w:val="en-US"/>
        </w:rPr>
        <w:t>Soshynska</w:t>
      </w:r>
      <w:r w:rsidR="00AB0F7F" w:rsidRPr="00AB0F7F">
        <w:rPr>
          <w:rFonts w:ascii="Times New Roman" w:hAnsi="Times New Roman"/>
          <w:color w:val="1F3864" w:themeColor="accent1" w:themeShade="80"/>
          <w:sz w:val="23"/>
          <w:szCs w:val="23"/>
        </w:rPr>
        <w:t>_</w:t>
      </w:r>
      <w:r w:rsidR="007872A4">
        <w:rPr>
          <w:rFonts w:ascii="Times New Roman" w:hAnsi="Times New Roman"/>
          <w:color w:val="1F3864" w:themeColor="accent1" w:themeShade="80"/>
          <w:sz w:val="23"/>
          <w:szCs w:val="23"/>
          <w:lang w:val="en-US"/>
        </w:rPr>
        <w:t>orhvnesok</w:t>
      </w:r>
      <w:r w:rsidR="00AB0F7F" w:rsidRPr="00AB0F7F">
        <w:rPr>
          <w:rFonts w:ascii="Times New Roman" w:hAnsi="Times New Roman"/>
          <w:color w:val="1F3864" w:themeColor="accent1" w:themeShade="80"/>
          <w:sz w:val="23"/>
          <w:szCs w:val="23"/>
        </w:rPr>
        <w:t>»)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</w:rPr>
        <w:t>.</w:t>
      </w:r>
    </w:p>
    <w:p w14:paraId="6630D474" w14:textId="77777777" w:rsidR="000C0E54" w:rsidRDefault="00192961" w:rsidP="000C0E54">
      <w:pPr>
        <w:pStyle w:val="a8"/>
        <w:ind w:firstLine="567"/>
        <w:jc w:val="both"/>
        <w:rPr>
          <w:color w:val="1F3864" w:themeColor="accent1" w:themeShade="80"/>
          <w:sz w:val="23"/>
          <w:szCs w:val="23"/>
        </w:rPr>
      </w:pPr>
      <w:r w:rsidRPr="007D4215">
        <w:rPr>
          <w:b/>
          <w:color w:val="1F3864" w:themeColor="accent1" w:themeShade="80"/>
          <w:sz w:val="23"/>
          <w:szCs w:val="23"/>
        </w:rPr>
        <w:t>Робочі мови конференції</w:t>
      </w:r>
      <w:r w:rsidRPr="007D4215">
        <w:rPr>
          <w:color w:val="1F3864" w:themeColor="accent1" w:themeShade="80"/>
          <w:sz w:val="23"/>
          <w:szCs w:val="23"/>
        </w:rPr>
        <w:t xml:space="preserve">: українська, англійська. </w:t>
      </w:r>
    </w:p>
    <w:p w14:paraId="7A53601F" w14:textId="77777777" w:rsidR="00E52B8D" w:rsidRPr="007D4215" w:rsidRDefault="003D3A06" w:rsidP="000C0E54">
      <w:pPr>
        <w:pStyle w:val="a8"/>
        <w:ind w:firstLine="567"/>
        <w:jc w:val="both"/>
        <w:rPr>
          <w:rStyle w:val="a4"/>
          <w:b w:val="0"/>
          <w:bCs w:val="0"/>
          <w:color w:val="1F3864" w:themeColor="accent1" w:themeShade="80"/>
          <w:sz w:val="23"/>
          <w:szCs w:val="23"/>
        </w:rPr>
      </w:pPr>
      <w:r w:rsidRPr="007D4215">
        <w:rPr>
          <w:rStyle w:val="a4"/>
          <w:bCs w:val="0"/>
          <w:color w:val="1F3864" w:themeColor="accent1" w:themeShade="80"/>
          <w:sz w:val="23"/>
          <w:szCs w:val="23"/>
        </w:rPr>
        <w:t>П</w:t>
      </w:r>
      <w:r w:rsidR="00421372" w:rsidRPr="007D4215">
        <w:rPr>
          <w:rStyle w:val="a4"/>
          <w:bCs w:val="0"/>
          <w:color w:val="1F3864" w:themeColor="accent1" w:themeShade="80"/>
          <w:sz w:val="23"/>
          <w:szCs w:val="23"/>
        </w:rPr>
        <w:t>ередбач</w:t>
      </w:r>
      <w:r w:rsidRPr="007D4215">
        <w:rPr>
          <w:rStyle w:val="a4"/>
          <w:bCs w:val="0"/>
          <w:color w:val="1F3864" w:themeColor="accent1" w:themeShade="80"/>
          <w:sz w:val="23"/>
          <w:szCs w:val="23"/>
        </w:rPr>
        <w:t xml:space="preserve">ено </w:t>
      </w:r>
      <w:r w:rsidR="005F0740" w:rsidRPr="007D4215">
        <w:rPr>
          <w:rStyle w:val="a4"/>
          <w:bCs w:val="0"/>
          <w:color w:val="1F3864" w:themeColor="accent1" w:themeShade="80"/>
          <w:sz w:val="23"/>
          <w:szCs w:val="23"/>
        </w:rPr>
        <w:t>очну</w:t>
      </w:r>
      <w:r w:rsidR="00E52B8D" w:rsidRPr="007D4215">
        <w:rPr>
          <w:rStyle w:val="a4"/>
          <w:bCs w:val="0"/>
          <w:color w:val="1F3864" w:themeColor="accent1" w:themeShade="80"/>
          <w:sz w:val="23"/>
          <w:szCs w:val="23"/>
        </w:rPr>
        <w:t xml:space="preserve"> участь</w:t>
      </w:r>
      <w:r w:rsidR="005226F7" w:rsidRPr="007D4215">
        <w:rPr>
          <w:rStyle w:val="a4"/>
          <w:b w:val="0"/>
          <w:color w:val="1F3864" w:themeColor="accent1" w:themeShade="80"/>
          <w:sz w:val="23"/>
          <w:szCs w:val="23"/>
        </w:rPr>
        <w:t>, за якої п</w:t>
      </w:r>
      <w:r w:rsidR="00421372" w:rsidRPr="007D4215">
        <w:rPr>
          <w:bCs/>
          <w:color w:val="1F3864" w:themeColor="accent1" w:themeShade="80"/>
          <w:sz w:val="23"/>
          <w:szCs w:val="23"/>
        </w:rPr>
        <w:t xml:space="preserve">роїзд, проживання та харчування </w:t>
      </w:r>
      <w:r w:rsidR="005226F7" w:rsidRPr="007D4215">
        <w:rPr>
          <w:bCs/>
          <w:color w:val="1F3864" w:themeColor="accent1" w:themeShade="80"/>
          <w:sz w:val="23"/>
          <w:szCs w:val="23"/>
        </w:rPr>
        <w:t>здійснюються</w:t>
      </w:r>
      <w:r w:rsidR="00421372" w:rsidRPr="007D4215">
        <w:rPr>
          <w:bCs/>
          <w:color w:val="1F3864" w:themeColor="accent1" w:themeShade="80"/>
          <w:sz w:val="23"/>
          <w:szCs w:val="23"/>
        </w:rPr>
        <w:t xml:space="preserve"> кошт</w:t>
      </w:r>
      <w:r w:rsidRPr="007D4215">
        <w:rPr>
          <w:bCs/>
          <w:color w:val="1F3864" w:themeColor="accent1" w:themeShade="80"/>
          <w:sz w:val="23"/>
          <w:szCs w:val="23"/>
        </w:rPr>
        <w:t>ом</w:t>
      </w:r>
      <w:r w:rsidR="00421372" w:rsidRPr="007D4215">
        <w:rPr>
          <w:bCs/>
          <w:color w:val="1F3864" w:themeColor="accent1" w:themeShade="80"/>
          <w:sz w:val="23"/>
          <w:szCs w:val="23"/>
        </w:rPr>
        <w:t xml:space="preserve"> учасників</w:t>
      </w:r>
      <w:r w:rsidR="000C0E54">
        <w:rPr>
          <w:bCs/>
          <w:color w:val="1F3864" w:themeColor="accent1" w:themeShade="80"/>
          <w:sz w:val="23"/>
          <w:szCs w:val="23"/>
        </w:rPr>
        <w:t xml:space="preserve"> чи </w:t>
      </w:r>
      <w:r w:rsidR="000C0E54" w:rsidRPr="000C0E54">
        <w:rPr>
          <w:color w:val="1F3864" w:themeColor="accent1" w:themeShade="80"/>
          <w:sz w:val="23"/>
          <w:szCs w:val="23"/>
        </w:rPr>
        <w:t>за рахунок сторони, що відряджає</w:t>
      </w:r>
      <w:r w:rsidR="00E52B8D" w:rsidRPr="000C0E54">
        <w:rPr>
          <w:color w:val="1F3864" w:themeColor="accent1" w:themeShade="80"/>
          <w:sz w:val="23"/>
          <w:szCs w:val="23"/>
        </w:rPr>
        <w:t xml:space="preserve">, </w:t>
      </w:r>
      <w:r w:rsidR="001511CF" w:rsidRPr="000C0E54">
        <w:rPr>
          <w:color w:val="1F3864" w:themeColor="accent1" w:themeShade="80"/>
          <w:sz w:val="23"/>
          <w:szCs w:val="23"/>
        </w:rPr>
        <w:t>і/</w:t>
      </w:r>
      <w:r w:rsidR="005226F7" w:rsidRPr="000C0E54">
        <w:rPr>
          <w:rStyle w:val="a4"/>
          <w:b w:val="0"/>
          <w:color w:val="1F3864" w:themeColor="accent1" w:themeShade="80"/>
          <w:sz w:val="23"/>
          <w:szCs w:val="23"/>
        </w:rPr>
        <w:t>або</w:t>
      </w:r>
      <w:r w:rsidR="00421372" w:rsidRPr="000C0E54">
        <w:rPr>
          <w:rStyle w:val="a4"/>
          <w:b w:val="0"/>
          <w:color w:val="1F3864" w:themeColor="accent1" w:themeShade="80"/>
          <w:sz w:val="23"/>
          <w:szCs w:val="23"/>
        </w:rPr>
        <w:t xml:space="preserve"> </w:t>
      </w:r>
      <w:r w:rsidR="00421372" w:rsidRPr="000C0E54">
        <w:rPr>
          <w:rStyle w:val="a4"/>
          <w:bCs w:val="0"/>
          <w:color w:val="1F3864" w:themeColor="accent1" w:themeShade="80"/>
          <w:sz w:val="23"/>
          <w:szCs w:val="23"/>
        </w:rPr>
        <w:t>д</w:t>
      </w:r>
      <w:r w:rsidR="00421372" w:rsidRPr="007D4215">
        <w:rPr>
          <w:rStyle w:val="a4"/>
          <w:bCs w:val="0"/>
          <w:color w:val="1F3864" w:themeColor="accent1" w:themeShade="80"/>
          <w:sz w:val="23"/>
          <w:szCs w:val="23"/>
        </w:rPr>
        <w:t>истанційн</w:t>
      </w:r>
      <w:r w:rsidR="005226F7" w:rsidRPr="007D4215">
        <w:rPr>
          <w:rStyle w:val="a4"/>
          <w:bCs w:val="0"/>
          <w:color w:val="1F3864" w:themeColor="accent1" w:themeShade="80"/>
          <w:sz w:val="23"/>
          <w:szCs w:val="23"/>
        </w:rPr>
        <w:t>у</w:t>
      </w:r>
      <w:r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</w:t>
      </w:r>
      <w:r w:rsidR="005226F7" w:rsidRPr="007D4215">
        <w:rPr>
          <w:rStyle w:val="a4"/>
          <w:b w:val="0"/>
          <w:color w:val="1F3864" w:themeColor="accent1" w:themeShade="80"/>
          <w:sz w:val="23"/>
          <w:szCs w:val="23"/>
        </w:rPr>
        <w:t>з виголошенням доповід</w:t>
      </w:r>
      <w:r w:rsidR="005F0740" w:rsidRPr="007D4215">
        <w:rPr>
          <w:rStyle w:val="a4"/>
          <w:b w:val="0"/>
          <w:color w:val="1F3864" w:themeColor="accent1" w:themeShade="80"/>
          <w:sz w:val="23"/>
          <w:szCs w:val="23"/>
        </w:rPr>
        <w:t>ей</w:t>
      </w:r>
      <w:r w:rsidR="005226F7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</w:t>
      </w:r>
      <w:r w:rsidR="005F0740" w:rsidRPr="007D4215">
        <w:rPr>
          <w:rStyle w:val="a4"/>
          <w:b w:val="0"/>
          <w:color w:val="1F3864" w:themeColor="accent1" w:themeShade="80"/>
          <w:sz w:val="23"/>
          <w:szCs w:val="23"/>
        </w:rPr>
        <w:t>в онлайн-</w:t>
      </w:r>
      <w:r w:rsidR="00421372" w:rsidRPr="007D4215">
        <w:rPr>
          <w:rStyle w:val="a4"/>
          <w:b w:val="0"/>
          <w:color w:val="1F3864" w:themeColor="accent1" w:themeShade="80"/>
          <w:sz w:val="23"/>
          <w:szCs w:val="23"/>
        </w:rPr>
        <w:t>форматі</w:t>
      </w:r>
      <w:r w:rsidR="005F0740" w:rsidRPr="007D4215">
        <w:rPr>
          <w:rStyle w:val="a4"/>
          <w:b w:val="0"/>
          <w:color w:val="1F3864" w:themeColor="accent1" w:themeShade="80"/>
          <w:sz w:val="23"/>
          <w:szCs w:val="23"/>
        </w:rPr>
        <w:t>, для чого буде створено спеціальну платформу.</w:t>
      </w:r>
      <w:r w:rsidR="005226F7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За умови карантинних заходів </w:t>
      </w:r>
      <w:r w:rsidR="005F0740" w:rsidRPr="007D4215">
        <w:rPr>
          <w:rStyle w:val="a4"/>
          <w:b w:val="0"/>
          <w:color w:val="1F3864" w:themeColor="accent1" w:themeShade="80"/>
          <w:sz w:val="23"/>
          <w:szCs w:val="23"/>
        </w:rPr>
        <w:t>можлива</w:t>
      </w:r>
      <w:r w:rsidR="005226F7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лише дистанційн</w:t>
      </w:r>
      <w:r w:rsidR="005F0740" w:rsidRPr="007D4215">
        <w:rPr>
          <w:rStyle w:val="a4"/>
          <w:b w:val="0"/>
          <w:color w:val="1F3864" w:themeColor="accent1" w:themeShade="80"/>
          <w:sz w:val="23"/>
          <w:szCs w:val="23"/>
        </w:rPr>
        <w:t>а</w:t>
      </w:r>
      <w:r w:rsidR="005226F7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участь</w:t>
      </w:r>
      <w:r w:rsidR="005F0740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у форматі проведення онлайн-конференції</w:t>
      </w:r>
      <w:r w:rsidR="000E7123">
        <w:rPr>
          <w:rStyle w:val="a4"/>
          <w:b w:val="0"/>
          <w:color w:val="1F3864" w:themeColor="accent1" w:themeShade="80"/>
          <w:sz w:val="23"/>
          <w:szCs w:val="23"/>
        </w:rPr>
        <w:t xml:space="preserve"> з доповідями-презентаціями</w:t>
      </w:r>
      <w:r w:rsidR="00421372" w:rsidRPr="007D4215">
        <w:rPr>
          <w:rStyle w:val="a4"/>
          <w:b w:val="0"/>
          <w:color w:val="1F3864" w:themeColor="accent1" w:themeShade="80"/>
          <w:sz w:val="23"/>
          <w:szCs w:val="23"/>
        </w:rPr>
        <w:t>, про</w:t>
      </w:r>
      <w:r w:rsidR="000E7123">
        <w:rPr>
          <w:rStyle w:val="a4"/>
          <w:b w:val="0"/>
          <w:color w:val="1F3864" w:themeColor="accent1" w:themeShade="80"/>
          <w:sz w:val="23"/>
          <w:szCs w:val="23"/>
        </w:rPr>
        <w:t xml:space="preserve"> </w:t>
      </w:r>
      <w:r w:rsidR="00421372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що </w:t>
      </w:r>
      <w:r w:rsidR="00CA587F">
        <w:rPr>
          <w:rStyle w:val="a4"/>
          <w:b w:val="0"/>
          <w:color w:val="1F3864" w:themeColor="accent1" w:themeShade="80"/>
          <w:sz w:val="23"/>
          <w:szCs w:val="23"/>
        </w:rPr>
        <w:t>Оргкомітет</w:t>
      </w:r>
      <w:r w:rsidR="00421372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</w:t>
      </w:r>
      <w:r w:rsidR="00CA587F">
        <w:rPr>
          <w:rStyle w:val="a4"/>
          <w:b w:val="0"/>
          <w:color w:val="1F3864" w:themeColor="accent1" w:themeShade="80"/>
          <w:sz w:val="23"/>
          <w:szCs w:val="23"/>
        </w:rPr>
        <w:t xml:space="preserve">повідомить </w:t>
      </w:r>
      <w:r w:rsidR="00421372" w:rsidRPr="007D4215">
        <w:rPr>
          <w:rStyle w:val="a4"/>
          <w:b w:val="0"/>
          <w:color w:val="1F3864" w:themeColor="accent1" w:themeShade="80"/>
          <w:sz w:val="23"/>
          <w:szCs w:val="23"/>
        </w:rPr>
        <w:t>додатково.</w:t>
      </w:r>
    </w:p>
    <w:p w14:paraId="6B9B7A5F" w14:textId="77777777" w:rsidR="00E52B8D" w:rsidRPr="007D4215" w:rsidRDefault="00745DA8" w:rsidP="00AE0708">
      <w:pPr>
        <w:pStyle w:val="a8"/>
        <w:ind w:firstLine="567"/>
        <w:jc w:val="both"/>
        <w:rPr>
          <w:rStyle w:val="a4"/>
          <w:b w:val="0"/>
          <w:color w:val="1F3864" w:themeColor="accent1" w:themeShade="80"/>
          <w:sz w:val="23"/>
          <w:szCs w:val="23"/>
        </w:rPr>
      </w:pPr>
      <w:r>
        <w:rPr>
          <w:b/>
          <w:bCs/>
          <w:color w:val="1F3864" w:themeColor="accent1" w:themeShade="80"/>
          <w:sz w:val="23"/>
          <w:szCs w:val="23"/>
        </w:rPr>
        <w:t>Д</w:t>
      </w:r>
      <w:r w:rsidR="00421372" w:rsidRPr="007D4215">
        <w:rPr>
          <w:b/>
          <w:bCs/>
          <w:color w:val="1F3864" w:themeColor="accent1" w:themeShade="80"/>
          <w:sz w:val="23"/>
          <w:szCs w:val="23"/>
        </w:rPr>
        <w:t>оповіді</w:t>
      </w:r>
      <w:r w:rsidR="00421372" w:rsidRPr="007D4215">
        <w:rPr>
          <w:color w:val="1F3864" w:themeColor="accent1" w:themeShade="80"/>
          <w:sz w:val="23"/>
          <w:szCs w:val="23"/>
        </w:rPr>
        <w:t xml:space="preserve"> </w:t>
      </w:r>
      <w:r w:rsidR="00192961" w:rsidRPr="007D4215">
        <w:rPr>
          <w:b/>
          <w:bCs/>
          <w:color w:val="1F3864" w:themeColor="accent1" w:themeShade="80"/>
          <w:sz w:val="23"/>
          <w:szCs w:val="23"/>
        </w:rPr>
        <w:t>будуть опубліковані</w:t>
      </w:r>
      <w:r w:rsidR="00743C4D" w:rsidRPr="007D4215">
        <w:rPr>
          <w:b/>
          <w:bCs/>
          <w:color w:val="1F3864" w:themeColor="accent1" w:themeShade="80"/>
          <w:sz w:val="23"/>
          <w:szCs w:val="23"/>
        </w:rPr>
        <w:t xml:space="preserve"> </w:t>
      </w:r>
      <w:r w:rsidR="00743C4D" w:rsidRPr="007C2F90">
        <w:rPr>
          <w:b/>
          <w:bCs/>
          <w:color w:val="1F3864" w:themeColor="accent1" w:themeShade="80"/>
          <w:sz w:val="23"/>
          <w:szCs w:val="23"/>
        </w:rPr>
        <w:t>після конференції</w:t>
      </w:r>
      <w:r w:rsidR="00E52B8D" w:rsidRPr="007D4215">
        <w:rPr>
          <w:color w:val="1F3864" w:themeColor="accent1" w:themeShade="80"/>
          <w:sz w:val="23"/>
          <w:szCs w:val="23"/>
        </w:rPr>
        <w:t xml:space="preserve"> </w:t>
      </w:r>
      <w:r w:rsidR="00673542" w:rsidRPr="007D4215">
        <w:rPr>
          <w:color w:val="1F3864" w:themeColor="accent1" w:themeShade="80"/>
          <w:sz w:val="23"/>
          <w:szCs w:val="23"/>
        </w:rPr>
        <w:t xml:space="preserve">у спеціальному випуску рецензованого наукового </w:t>
      </w:r>
      <w:r w:rsidR="00C74C05" w:rsidRPr="007D4215">
        <w:rPr>
          <w:color w:val="1F3864" w:themeColor="accent1" w:themeShade="80"/>
          <w:sz w:val="23"/>
          <w:szCs w:val="23"/>
        </w:rPr>
        <w:t>журнал</w:t>
      </w:r>
      <w:r w:rsidR="00673542" w:rsidRPr="007D4215">
        <w:rPr>
          <w:color w:val="1F3864" w:themeColor="accent1" w:themeShade="80"/>
          <w:sz w:val="23"/>
          <w:szCs w:val="23"/>
        </w:rPr>
        <w:t>у</w:t>
      </w:r>
      <w:r w:rsidR="00192961" w:rsidRPr="007D4215">
        <w:rPr>
          <w:color w:val="1F3864" w:themeColor="accent1" w:themeShade="80"/>
          <w:sz w:val="23"/>
          <w:szCs w:val="23"/>
        </w:rPr>
        <w:t xml:space="preserve"> </w:t>
      </w:r>
      <w:r w:rsidR="00C74C05" w:rsidRPr="007D4215">
        <w:rPr>
          <w:color w:val="1F3864" w:themeColor="accent1" w:themeShade="80"/>
          <w:sz w:val="23"/>
          <w:szCs w:val="23"/>
        </w:rPr>
        <w:t>«</w:t>
      </w:r>
      <w:r w:rsidR="00C74C05" w:rsidRPr="007D4215">
        <w:rPr>
          <w:bCs/>
          <w:iCs/>
          <w:color w:val="1F3864" w:themeColor="accent1" w:themeShade="80"/>
          <w:sz w:val="23"/>
          <w:szCs w:val="23"/>
        </w:rPr>
        <w:t>Інтегровані комунікації</w:t>
      </w:r>
      <w:r w:rsidR="00C74C05" w:rsidRPr="007D4215">
        <w:rPr>
          <w:color w:val="1F3864" w:themeColor="accent1" w:themeShade="80"/>
          <w:sz w:val="23"/>
          <w:szCs w:val="23"/>
        </w:rPr>
        <w:t>»</w:t>
      </w:r>
      <w:r>
        <w:rPr>
          <w:color w:val="1F3864" w:themeColor="accent1" w:themeShade="80"/>
          <w:sz w:val="23"/>
          <w:szCs w:val="23"/>
        </w:rPr>
        <w:t>, який виборює статус фахового видання України</w:t>
      </w:r>
      <w:r w:rsidR="00E52B8D" w:rsidRPr="007D4215">
        <w:rPr>
          <w:rStyle w:val="aa"/>
          <w:color w:val="1F3864" w:themeColor="accent1" w:themeShade="80"/>
          <w:sz w:val="23"/>
          <w:szCs w:val="23"/>
          <w:u w:val="none"/>
        </w:rPr>
        <w:t xml:space="preserve">. </w:t>
      </w:r>
      <w:r w:rsidR="00E52B8D" w:rsidRPr="007D4215">
        <w:rPr>
          <w:color w:val="1F3864" w:themeColor="accent1" w:themeShade="80"/>
          <w:sz w:val="23"/>
          <w:szCs w:val="23"/>
        </w:rPr>
        <w:t>Р</w:t>
      </w:r>
      <w:r w:rsidR="00F36B06" w:rsidRPr="007D4215">
        <w:rPr>
          <w:color w:val="1F3864" w:themeColor="accent1" w:themeShade="80"/>
          <w:sz w:val="23"/>
          <w:szCs w:val="23"/>
        </w:rPr>
        <w:t>екомендований обсяг статті – не м</w:t>
      </w:r>
      <w:r w:rsidR="00AE5EC2" w:rsidRPr="007D4215">
        <w:rPr>
          <w:color w:val="1F3864" w:themeColor="accent1" w:themeShade="80"/>
          <w:sz w:val="23"/>
          <w:szCs w:val="23"/>
        </w:rPr>
        <w:t>е</w:t>
      </w:r>
      <w:r w:rsidR="00F36B06" w:rsidRPr="007D4215">
        <w:rPr>
          <w:color w:val="1F3864" w:themeColor="accent1" w:themeShade="80"/>
          <w:sz w:val="23"/>
          <w:szCs w:val="23"/>
        </w:rPr>
        <w:t>нше 1</w:t>
      </w:r>
      <w:r w:rsidR="00AE5EC2" w:rsidRPr="007D4215">
        <w:rPr>
          <w:color w:val="1F3864" w:themeColor="accent1" w:themeShade="80"/>
          <w:sz w:val="23"/>
          <w:szCs w:val="23"/>
        </w:rPr>
        <w:t>0</w:t>
      </w:r>
      <w:r w:rsidR="00F36B06" w:rsidRPr="007D4215">
        <w:rPr>
          <w:color w:val="1F3864" w:themeColor="accent1" w:themeShade="80"/>
          <w:sz w:val="23"/>
          <w:szCs w:val="23"/>
        </w:rPr>
        <w:t xml:space="preserve"> сторінок</w:t>
      </w:r>
      <w:r w:rsidR="00E52B8D" w:rsidRPr="007D4215">
        <w:rPr>
          <w:color w:val="1F3864" w:themeColor="accent1" w:themeShade="80"/>
          <w:sz w:val="23"/>
          <w:szCs w:val="23"/>
        </w:rPr>
        <w:t>. К</w:t>
      </w:r>
      <w:r w:rsidR="00673542" w:rsidRPr="007D4215">
        <w:rPr>
          <w:rStyle w:val="a4"/>
          <w:b w:val="0"/>
          <w:color w:val="1F3864" w:themeColor="accent1" w:themeShade="80"/>
          <w:sz w:val="23"/>
          <w:szCs w:val="23"/>
        </w:rPr>
        <w:t>інцевий термін подання –</w:t>
      </w:r>
      <w:r w:rsidR="00AE5EC2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</w:t>
      </w:r>
      <w:r w:rsidR="00F36B06" w:rsidRPr="007D4215">
        <w:rPr>
          <w:rStyle w:val="a4"/>
          <w:bCs w:val="0"/>
          <w:color w:val="1F3864" w:themeColor="accent1" w:themeShade="80"/>
          <w:sz w:val="23"/>
          <w:szCs w:val="23"/>
        </w:rPr>
        <w:t>1</w:t>
      </w:r>
      <w:r w:rsidR="00500597" w:rsidRPr="007D4215">
        <w:rPr>
          <w:rStyle w:val="a4"/>
          <w:bCs w:val="0"/>
          <w:color w:val="1F3864" w:themeColor="accent1" w:themeShade="80"/>
          <w:sz w:val="23"/>
          <w:szCs w:val="23"/>
        </w:rPr>
        <w:t>0</w:t>
      </w:r>
      <w:r w:rsidR="00F36B06" w:rsidRPr="007D4215">
        <w:rPr>
          <w:rStyle w:val="a4"/>
          <w:bCs w:val="0"/>
          <w:color w:val="1F3864" w:themeColor="accent1" w:themeShade="80"/>
          <w:sz w:val="23"/>
          <w:szCs w:val="23"/>
        </w:rPr>
        <w:t xml:space="preserve"> лютого</w:t>
      </w:r>
      <w:r w:rsidR="00192961" w:rsidRPr="007D4215">
        <w:rPr>
          <w:rStyle w:val="a4"/>
          <w:bCs w:val="0"/>
          <w:color w:val="1F3864" w:themeColor="accent1" w:themeShade="80"/>
          <w:sz w:val="23"/>
          <w:szCs w:val="23"/>
        </w:rPr>
        <w:t xml:space="preserve"> </w:t>
      </w:r>
      <w:r w:rsidR="00F36B06" w:rsidRPr="007D4215">
        <w:rPr>
          <w:rStyle w:val="a4"/>
          <w:bCs w:val="0"/>
          <w:color w:val="1F3864" w:themeColor="accent1" w:themeShade="80"/>
          <w:sz w:val="23"/>
          <w:szCs w:val="23"/>
        </w:rPr>
        <w:t>2021</w:t>
      </w:r>
      <w:r w:rsidR="00121BB3">
        <w:rPr>
          <w:rStyle w:val="a4"/>
          <w:bCs w:val="0"/>
          <w:color w:val="1F3864" w:themeColor="accent1" w:themeShade="80"/>
          <w:sz w:val="23"/>
          <w:szCs w:val="23"/>
        </w:rPr>
        <w:t> </w:t>
      </w:r>
      <w:r w:rsidR="00F36B06" w:rsidRPr="007D4215">
        <w:rPr>
          <w:rStyle w:val="a4"/>
          <w:bCs w:val="0"/>
          <w:color w:val="1F3864" w:themeColor="accent1" w:themeShade="80"/>
          <w:sz w:val="23"/>
          <w:szCs w:val="23"/>
        </w:rPr>
        <w:t>р</w:t>
      </w:r>
      <w:r w:rsidR="001428B9">
        <w:rPr>
          <w:rStyle w:val="a4"/>
          <w:bCs w:val="0"/>
          <w:color w:val="1F3864" w:themeColor="accent1" w:themeShade="80"/>
          <w:sz w:val="23"/>
          <w:szCs w:val="23"/>
        </w:rPr>
        <w:t>оку</w:t>
      </w:r>
      <w:r w:rsidR="00121BB3">
        <w:rPr>
          <w:rStyle w:val="a4"/>
          <w:bCs w:val="0"/>
          <w:color w:val="1F3864" w:themeColor="accent1" w:themeShade="80"/>
          <w:sz w:val="23"/>
          <w:szCs w:val="23"/>
        </w:rPr>
        <w:t xml:space="preserve"> </w:t>
      </w:r>
      <w:r w:rsidR="00121BB3" w:rsidRPr="007D4215">
        <w:rPr>
          <w:color w:val="1F3864" w:themeColor="accent1" w:themeShade="80"/>
          <w:sz w:val="23"/>
          <w:szCs w:val="23"/>
        </w:rPr>
        <w:t>(</w:t>
      </w:r>
      <w:r w:rsidR="00121BB3">
        <w:rPr>
          <w:rStyle w:val="a4"/>
          <w:b w:val="0"/>
          <w:color w:val="1F3864" w:themeColor="accent1" w:themeShade="80"/>
          <w:sz w:val="23"/>
          <w:szCs w:val="23"/>
        </w:rPr>
        <w:t xml:space="preserve">умови подання статті </w:t>
      </w:r>
      <w:r w:rsidR="00862AF4">
        <w:rPr>
          <w:rStyle w:val="a4"/>
          <w:b w:val="0"/>
          <w:color w:val="1F3864" w:themeColor="accent1" w:themeShade="80"/>
          <w:sz w:val="23"/>
          <w:szCs w:val="23"/>
        </w:rPr>
        <w:t xml:space="preserve">до друку </w:t>
      </w:r>
      <w:r w:rsidR="00121BB3">
        <w:rPr>
          <w:rStyle w:val="a4"/>
          <w:b w:val="0"/>
          <w:color w:val="1F3864" w:themeColor="accent1" w:themeShade="80"/>
          <w:sz w:val="23"/>
          <w:szCs w:val="23"/>
        </w:rPr>
        <w:t xml:space="preserve">будуть надіслані окремим інформаційним листом; </w:t>
      </w:r>
      <w:r w:rsidR="006B167C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вимоги до оформлення </w:t>
      </w:r>
      <w:r w:rsidR="006B167C">
        <w:rPr>
          <w:rStyle w:val="a4"/>
          <w:b w:val="0"/>
          <w:color w:val="1F3864" w:themeColor="accent1" w:themeShade="80"/>
          <w:sz w:val="23"/>
          <w:szCs w:val="23"/>
        </w:rPr>
        <w:t>статті див.</w:t>
      </w:r>
      <w:r w:rsidR="006B167C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на сайті видання</w:t>
      </w:r>
      <w:r w:rsidR="006B167C">
        <w:rPr>
          <w:rStyle w:val="a4"/>
          <w:b w:val="0"/>
          <w:color w:val="1F3864" w:themeColor="accent1" w:themeShade="80"/>
          <w:sz w:val="23"/>
          <w:szCs w:val="23"/>
        </w:rPr>
        <w:t>:</w:t>
      </w:r>
      <w:r w:rsidR="00121BB3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</w:t>
      </w:r>
      <w:hyperlink r:id="rId18" w:history="1">
        <w:r w:rsidR="00121BB3" w:rsidRPr="007D4215">
          <w:rPr>
            <w:rStyle w:val="aa"/>
            <w:color w:val="1F3864" w:themeColor="accent1" w:themeShade="80"/>
            <w:sz w:val="23"/>
            <w:szCs w:val="23"/>
          </w:rPr>
          <w:t>https://intcom.kubg.edu.ua/index.php/journal</w:t>
        </w:r>
      </w:hyperlink>
      <w:r w:rsidR="00121BB3" w:rsidRPr="007D4215">
        <w:rPr>
          <w:rStyle w:val="aa"/>
          <w:color w:val="1F3864" w:themeColor="accent1" w:themeShade="80"/>
          <w:sz w:val="23"/>
          <w:szCs w:val="23"/>
          <w:u w:val="none"/>
        </w:rPr>
        <w:t>)</w:t>
      </w:r>
      <w:r w:rsidR="00E52B8D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. </w:t>
      </w:r>
    </w:p>
    <w:p w14:paraId="46B28B1E" w14:textId="77777777" w:rsidR="00E44101" w:rsidRPr="00745DA8" w:rsidRDefault="00E52B8D" w:rsidP="00745DA8">
      <w:pPr>
        <w:pStyle w:val="a8"/>
        <w:ind w:firstLine="567"/>
        <w:jc w:val="both"/>
        <w:rPr>
          <w:rStyle w:val="a4"/>
          <w:b w:val="0"/>
          <w:color w:val="1F3864" w:themeColor="accent1" w:themeShade="80"/>
          <w:sz w:val="23"/>
          <w:szCs w:val="23"/>
        </w:rPr>
      </w:pPr>
      <w:r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Заплановано також видання </w:t>
      </w:r>
      <w:r w:rsidR="00F36B06" w:rsidRPr="007D4215">
        <w:rPr>
          <w:rStyle w:val="a4"/>
          <w:b w:val="0"/>
          <w:color w:val="1F3864" w:themeColor="accent1" w:themeShade="80"/>
          <w:sz w:val="23"/>
          <w:szCs w:val="23"/>
        </w:rPr>
        <w:t>колективн</w:t>
      </w:r>
      <w:r w:rsidRPr="007D4215">
        <w:rPr>
          <w:rStyle w:val="a4"/>
          <w:b w:val="0"/>
          <w:color w:val="1F3864" w:themeColor="accent1" w:themeShade="80"/>
          <w:sz w:val="23"/>
          <w:szCs w:val="23"/>
        </w:rPr>
        <w:t>ої</w:t>
      </w:r>
      <w:r w:rsidR="00F36B06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монографії </w:t>
      </w:r>
      <w:r w:rsidR="00AF4258" w:rsidRPr="007D4215">
        <w:rPr>
          <w:color w:val="1F3864" w:themeColor="accent1" w:themeShade="80"/>
          <w:sz w:val="23"/>
          <w:szCs w:val="23"/>
        </w:rPr>
        <w:t>«</w:t>
      </w:r>
      <w:r w:rsidR="00AF4258" w:rsidRPr="007D4215">
        <w:rPr>
          <w:bCs/>
          <w:color w:val="1F3864" w:themeColor="accent1" w:themeShade="80"/>
          <w:sz w:val="23"/>
          <w:szCs w:val="23"/>
          <w:shd w:val="clear" w:color="auto" w:fill="FFFFFF"/>
        </w:rPr>
        <w:t>Медіазнавчі студії в європейському діалозі:</w:t>
      </w:r>
      <w:r w:rsidR="00AF4258" w:rsidRPr="007D4215">
        <w:rPr>
          <w:bCs/>
          <w:color w:val="1F3864" w:themeColor="accent1" w:themeShade="80"/>
          <w:sz w:val="23"/>
          <w:szCs w:val="23"/>
        </w:rPr>
        <w:t xml:space="preserve"> </w:t>
      </w:r>
      <w:r w:rsidR="00AF4258" w:rsidRPr="007D4215">
        <w:rPr>
          <w:bCs/>
          <w:color w:val="1F3864" w:themeColor="accent1" w:themeShade="80"/>
          <w:sz w:val="23"/>
          <w:szCs w:val="23"/>
          <w:shd w:val="clear" w:color="auto" w:fill="FFFFFF"/>
        </w:rPr>
        <w:t>освітній та науковий дискурси</w:t>
      </w:r>
      <w:r w:rsidR="00AF4258" w:rsidRPr="007D4215">
        <w:rPr>
          <w:color w:val="1F3864" w:themeColor="accent1" w:themeShade="80"/>
          <w:sz w:val="23"/>
          <w:szCs w:val="23"/>
        </w:rPr>
        <w:t>»</w:t>
      </w:r>
      <w:r w:rsidRPr="007D4215">
        <w:rPr>
          <w:rStyle w:val="a4"/>
          <w:b w:val="0"/>
          <w:color w:val="1F3864" w:themeColor="accent1" w:themeShade="80"/>
          <w:sz w:val="23"/>
          <w:szCs w:val="23"/>
        </w:rPr>
        <w:t>. Р</w:t>
      </w:r>
      <w:r w:rsidR="00AE5EC2" w:rsidRPr="007D4215">
        <w:rPr>
          <w:color w:val="1F3864" w:themeColor="accent1" w:themeShade="80"/>
          <w:sz w:val="23"/>
          <w:szCs w:val="23"/>
        </w:rPr>
        <w:t xml:space="preserve">екомендований обсяг </w:t>
      </w:r>
      <w:r w:rsidRPr="007D4215">
        <w:rPr>
          <w:color w:val="1F3864" w:themeColor="accent1" w:themeShade="80"/>
          <w:sz w:val="23"/>
          <w:szCs w:val="23"/>
        </w:rPr>
        <w:t>розділу</w:t>
      </w:r>
      <w:r w:rsidR="000A760F">
        <w:rPr>
          <w:color w:val="1F3864" w:themeColor="accent1" w:themeShade="80"/>
          <w:sz w:val="23"/>
          <w:szCs w:val="23"/>
        </w:rPr>
        <w:t xml:space="preserve"> </w:t>
      </w:r>
      <w:r w:rsidR="004108EF">
        <w:rPr>
          <w:color w:val="1F3864" w:themeColor="accent1" w:themeShade="80"/>
          <w:sz w:val="23"/>
          <w:szCs w:val="23"/>
        </w:rPr>
        <w:t xml:space="preserve">монографії </w:t>
      </w:r>
      <w:r w:rsidR="00AE5EC2" w:rsidRPr="007D4215">
        <w:rPr>
          <w:color w:val="1F3864" w:themeColor="accent1" w:themeShade="80"/>
          <w:sz w:val="23"/>
          <w:szCs w:val="23"/>
        </w:rPr>
        <w:t>– не менше 20 сторінок</w:t>
      </w:r>
      <w:r w:rsidRPr="007D4215">
        <w:rPr>
          <w:color w:val="1F3864" w:themeColor="accent1" w:themeShade="80"/>
          <w:sz w:val="23"/>
          <w:szCs w:val="23"/>
        </w:rPr>
        <w:t>. К</w:t>
      </w:r>
      <w:r w:rsidR="009D0794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інцевий термін подання – </w:t>
      </w:r>
      <w:r w:rsidR="009D0794" w:rsidRPr="007D4215">
        <w:rPr>
          <w:rStyle w:val="a4"/>
          <w:bCs w:val="0"/>
          <w:color w:val="1F3864" w:themeColor="accent1" w:themeShade="80"/>
          <w:sz w:val="23"/>
          <w:szCs w:val="23"/>
        </w:rPr>
        <w:t>10 березня 2021 р</w:t>
      </w:r>
      <w:r w:rsidR="001428B9">
        <w:rPr>
          <w:rStyle w:val="a4"/>
          <w:bCs w:val="0"/>
          <w:color w:val="1F3864" w:themeColor="accent1" w:themeShade="80"/>
          <w:sz w:val="23"/>
          <w:szCs w:val="23"/>
        </w:rPr>
        <w:t>оку</w:t>
      </w:r>
      <w:r w:rsidR="005F0740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</w:t>
      </w:r>
      <w:r w:rsidR="004108EF">
        <w:rPr>
          <w:rStyle w:val="a4"/>
          <w:b w:val="0"/>
          <w:color w:val="1F3864" w:themeColor="accent1" w:themeShade="80"/>
          <w:sz w:val="23"/>
          <w:szCs w:val="23"/>
        </w:rPr>
        <w:t>(</w:t>
      </w:r>
      <w:r w:rsidR="004B53B8">
        <w:rPr>
          <w:rStyle w:val="a4"/>
          <w:b w:val="0"/>
          <w:color w:val="1F3864" w:themeColor="accent1" w:themeShade="80"/>
          <w:sz w:val="23"/>
          <w:szCs w:val="23"/>
        </w:rPr>
        <w:t xml:space="preserve">умови та </w:t>
      </w:r>
      <w:r w:rsidR="004B53B8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вимоги до оформлення розділу </w:t>
      </w:r>
      <w:r w:rsidR="004B53B8">
        <w:rPr>
          <w:rStyle w:val="a4"/>
          <w:b w:val="0"/>
          <w:color w:val="1F3864" w:themeColor="accent1" w:themeShade="80"/>
          <w:sz w:val="23"/>
          <w:szCs w:val="23"/>
        </w:rPr>
        <w:t>будуть надіслані окремим інформаційним листом</w:t>
      </w:r>
      <w:r w:rsidR="004B53B8" w:rsidRPr="007D4215">
        <w:rPr>
          <w:rStyle w:val="a4"/>
          <w:b w:val="0"/>
          <w:color w:val="1F3864" w:themeColor="accent1" w:themeShade="80"/>
          <w:sz w:val="23"/>
          <w:szCs w:val="23"/>
        </w:rPr>
        <w:t>)</w:t>
      </w:r>
      <w:r w:rsidR="00AE5EC2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. </w:t>
      </w:r>
    </w:p>
    <w:p w14:paraId="4A8FDA6F" w14:textId="77777777" w:rsidR="00192961" w:rsidRPr="007D4215" w:rsidRDefault="00192961" w:rsidP="00AE0708">
      <w:pPr>
        <w:pStyle w:val="a8"/>
        <w:ind w:firstLine="567"/>
        <w:jc w:val="both"/>
        <w:rPr>
          <w:color w:val="1F3864" w:themeColor="accent1" w:themeShade="80"/>
          <w:sz w:val="23"/>
          <w:szCs w:val="23"/>
        </w:rPr>
      </w:pPr>
      <w:r w:rsidRPr="007D4215">
        <w:rPr>
          <w:b/>
          <w:bCs/>
          <w:color w:val="1F3864" w:themeColor="accent1" w:themeShade="80"/>
          <w:sz w:val="23"/>
          <w:szCs w:val="23"/>
        </w:rPr>
        <w:t>Адреса Оргкомітету</w:t>
      </w:r>
      <w:r w:rsidRPr="007D4215">
        <w:rPr>
          <w:bCs/>
          <w:color w:val="1F3864" w:themeColor="accent1" w:themeShade="80"/>
          <w:sz w:val="23"/>
          <w:szCs w:val="23"/>
        </w:rPr>
        <w:t>:</w:t>
      </w:r>
      <w:r w:rsidRPr="007D4215">
        <w:rPr>
          <w:color w:val="1F3864" w:themeColor="accent1" w:themeShade="80"/>
          <w:sz w:val="23"/>
          <w:szCs w:val="23"/>
        </w:rPr>
        <w:t xml:space="preserve"> </w:t>
      </w:r>
      <w:r w:rsidR="00F218DB" w:rsidRPr="007D4215">
        <w:rPr>
          <w:bCs/>
          <w:color w:val="1F3864" w:themeColor="accent1" w:themeShade="80"/>
          <w:sz w:val="23"/>
          <w:szCs w:val="23"/>
        </w:rPr>
        <w:t>Інститут журналістики Київського університету імені Бориса Грінченка</w:t>
      </w:r>
      <w:r w:rsidRPr="007D4215">
        <w:rPr>
          <w:color w:val="1F3864" w:themeColor="accent1" w:themeShade="80"/>
          <w:sz w:val="23"/>
          <w:szCs w:val="23"/>
        </w:rPr>
        <w:t xml:space="preserve">, вул. </w:t>
      </w:r>
      <w:r w:rsidR="00F218DB" w:rsidRPr="007D4215">
        <w:rPr>
          <w:color w:val="1F3864" w:themeColor="accent1" w:themeShade="80"/>
          <w:sz w:val="23"/>
          <w:szCs w:val="23"/>
        </w:rPr>
        <w:t>Маршала Тимошенка</w:t>
      </w:r>
      <w:r w:rsidRPr="007D4215">
        <w:rPr>
          <w:color w:val="1F3864" w:themeColor="accent1" w:themeShade="80"/>
          <w:sz w:val="23"/>
          <w:szCs w:val="23"/>
        </w:rPr>
        <w:t xml:space="preserve">, </w:t>
      </w:r>
      <w:r w:rsidR="00F218DB" w:rsidRPr="007D4215">
        <w:rPr>
          <w:color w:val="1F3864" w:themeColor="accent1" w:themeShade="80"/>
          <w:sz w:val="23"/>
          <w:szCs w:val="23"/>
        </w:rPr>
        <w:t>13Б</w:t>
      </w:r>
      <w:r w:rsidRPr="007D4215">
        <w:rPr>
          <w:color w:val="1F3864" w:themeColor="accent1" w:themeShade="80"/>
          <w:sz w:val="23"/>
          <w:szCs w:val="23"/>
        </w:rPr>
        <w:t xml:space="preserve">, кімн. </w:t>
      </w:r>
      <w:r w:rsidR="00F218DB" w:rsidRPr="007D4215">
        <w:rPr>
          <w:color w:val="1F3864" w:themeColor="accent1" w:themeShade="80"/>
          <w:sz w:val="23"/>
          <w:szCs w:val="23"/>
        </w:rPr>
        <w:t>105</w:t>
      </w:r>
      <w:r w:rsidRPr="007D4215">
        <w:rPr>
          <w:color w:val="1F3864" w:themeColor="accent1" w:themeShade="80"/>
          <w:sz w:val="23"/>
          <w:szCs w:val="23"/>
        </w:rPr>
        <w:t xml:space="preserve">, м. Київ, Україна, </w:t>
      </w:r>
      <w:r w:rsidR="00F218DB" w:rsidRPr="007D4215">
        <w:rPr>
          <w:color w:val="1F3864" w:themeColor="accent1" w:themeShade="80"/>
          <w:sz w:val="23"/>
          <w:szCs w:val="23"/>
        </w:rPr>
        <w:t>04212</w:t>
      </w:r>
      <w:r w:rsidRPr="007D4215">
        <w:rPr>
          <w:color w:val="1F3864" w:themeColor="accent1" w:themeShade="80"/>
          <w:sz w:val="23"/>
          <w:szCs w:val="23"/>
        </w:rPr>
        <w:t xml:space="preserve">. </w:t>
      </w:r>
    </w:p>
    <w:p w14:paraId="0BBBBAAE" w14:textId="77777777" w:rsidR="00192961" w:rsidRPr="00F11F99" w:rsidRDefault="001511CF" w:rsidP="0085551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</w:pPr>
      <w:r w:rsidRPr="00E65F3F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Додаткову і</w:t>
      </w:r>
      <w:r w:rsidR="00192961" w:rsidRPr="00E65F3F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нформацію можна отримати</w:t>
      </w:r>
      <w:r w:rsidR="00192961" w:rsidRPr="00E65F3F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: 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у секретар</w:t>
      </w:r>
      <w:r w:rsidR="00515BD2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ів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Оргкомітету конференції – </w:t>
      </w:r>
      <w:r w:rsidR="00515BD2" w:rsidRPr="00E65F3F">
        <w:rPr>
          <w:rFonts w:ascii="Times New Roman" w:hAnsi="Times New Roman"/>
          <w:i/>
          <w:color w:val="1F3864" w:themeColor="accent1" w:themeShade="80"/>
          <w:sz w:val="23"/>
          <w:szCs w:val="23"/>
          <w:lang w:val="uk-UA"/>
        </w:rPr>
        <w:t>Вікторії Євгенівни Сошинської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Pr="00E65F3F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(служб.: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+38044</w:t>
      </w:r>
      <w:r w:rsidR="00515BD2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4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8</w:t>
      </w:r>
      <w:r w:rsidR="00515BD2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520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9</w:t>
      </w:r>
      <w:r w:rsidR="00515BD2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2</w:t>
      </w:r>
      <w:r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,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моб.: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+38067</w:t>
      </w:r>
      <w:r w:rsidR="00450355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9352972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)</w:t>
      </w:r>
      <w:r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,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="00C8093E" w:rsidRPr="00B74E9D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>Анжелік</w:t>
      </w:r>
      <w:r w:rsidR="00C8093E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>и Костянтинівни</w:t>
      </w:r>
      <w:r w:rsidR="00C8093E" w:rsidRPr="00B74E9D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 xml:space="preserve"> Досенко</w:t>
      </w:r>
      <w:r w:rsidR="00C8093E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(</w:t>
      </w:r>
      <w:r w:rsidR="00C8093E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моб.: +38</w:t>
      </w:r>
      <w:r w:rsidR="00C8093E" w:rsidRPr="00842068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val="uk-UA" w:eastAsia="ru-RU"/>
        </w:rPr>
        <w:t>0</w:t>
      </w:r>
      <w:r w:rsidR="00C8093E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val="uk-UA" w:eastAsia="ru-RU"/>
        </w:rPr>
        <w:t>9</w:t>
      </w:r>
      <w:r w:rsidR="00C8093E" w:rsidRPr="00842068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val="uk-UA" w:eastAsia="ru-RU"/>
        </w:rPr>
        <w:t>3</w:t>
      </w:r>
      <w:r w:rsidR="00C8093E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val="uk-UA" w:eastAsia="ru-RU"/>
        </w:rPr>
        <w:t>4001436),</w:t>
      </w:r>
      <w:r w:rsidR="00C8093E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="00515BD2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 xml:space="preserve">Олександри Дмитрівни Гондюл </w:t>
      </w:r>
      <w:r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(</w:t>
      </w:r>
      <w:r w:rsidRPr="00E65F3F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моб.: </w:t>
      </w:r>
      <w:r w:rsidR="00515BD2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+3806</w:t>
      </w:r>
      <w:r w:rsidR="00450355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83564907</w:t>
      </w:r>
      <w:r w:rsidR="00515BD2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)</w:t>
      </w:r>
      <w:r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,</w:t>
      </w:r>
      <w:r w:rsidR="00515BD2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="00F2390A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>Дар</w:t>
      </w:r>
      <w:r w:rsidR="00F2390A" w:rsidRPr="007D4215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>’</w:t>
      </w:r>
      <w:r w:rsidR="00F2390A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 xml:space="preserve">ї Вікторівни </w:t>
      </w:r>
      <w:r w:rsidR="00C545E9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>Харамурзи</w:t>
      </w:r>
      <w:r w:rsidR="00C545E9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(моб.: +38</w:t>
      </w:r>
      <w:r w:rsidR="00E65F3F" w:rsidRPr="00E65F3F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eastAsia="ru-RU"/>
        </w:rPr>
        <w:t>0983552813</w:t>
      </w:r>
      <w:r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), </w:t>
      </w:r>
      <w:r w:rsidR="00482EB7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>Ірини</w:t>
      </w:r>
      <w:r w:rsidR="00515BD2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 xml:space="preserve"> </w:t>
      </w:r>
      <w:r w:rsidR="00482EB7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>Андріївни</w:t>
      </w:r>
      <w:r w:rsidR="00515BD2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 xml:space="preserve"> </w:t>
      </w:r>
      <w:r w:rsidR="00482EB7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>Широкової</w:t>
      </w:r>
      <w:r w:rsidR="00515BD2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 xml:space="preserve"> </w:t>
      </w:r>
      <w:r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(моб.: </w:t>
      </w:r>
      <w:r w:rsidR="00515BD2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+38067</w:t>
      </w:r>
      <w:r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6835428</w:t>
      </w:r>
      <w:r w:rsidR="00515BD2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); </w:t>
      </w:r>
      <w:r w:rsidR="00450355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за 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адресою електронної пошти</w:t>
      </w:r>
      <w:r w:rsidR="00482EB7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hyperlink r:id="rId19" w:history="1">
        <w:r w:rsidR="007872A4" w:rsidRPr="00227082">
          <w:rPr>
            <w:rStyle w:val="aa"/>
            <w:rFonts w:ascii="Times New Roman" w:hAnsi="Times New Roman"/>
            <w:sz w:val="23"/>
            <w:szCs w:val="23"/>
          </w:rPr>
          <w:t>ms</w:t>
        </w:r>
        <w:r w:rsidR="007872A4" w:rsidRPr="00227082">
          <w:rPr>
            <w:rStyle w:val="aa"/>
            <w:rFonts w:ascii="Times New Roman" w:hAnsi="Times New Roman"/>
            <w:sz w:val="23"/>
            <w:szCs w:val="23"/>
            <w:lang w:val="uk-UA"/>
          </w:rPr>
          <w:t>.</w:t>
        </w:r>
        <w:r w:rsidR="007872A4" w:rsidRPr="00227082">
          <w:rPr>
            <w:rStyle w:val="aa"/>
            <w:rFonts w:ascii="Times New Roman" w:hAnsi="Times New Roman"/>
            <w:sz w:val="23"/>
            <w:szCs w:val="23"/>
          </w:rPr>
          <w:t>ond</w:t>
        </w:r>
        <w:r w:rsidR="007872A4" w:rsidRPr="00227082">
          <w:rPr>
            <w:rStyle w:val="aa"/>
            <w:rFonts w:ascii="Times New Roman" w:hAnsi="Times New Roman"/>
            <w:sz w:val="23"/>
            <w:szCs w:val="23"/>
            <w:lang w:val="uk-UA"/>
          </w:rPr>
          <w:t>@</w:t>
        </w:r>
        <w:r w:rsidR="007872A4" w:rsidRPr="00227082">
          <w:rPr>
            <w:rStyle w:val="aa"/>
            <w:rFonts w:ascii="Times New Roman" w:hAnsi="Times New Roman"/>
            <w:sz w:val="23"/>
            <w:szCs w:val="23"/>
          </w:rPr>
          <w:t>kubg</w:t>
        </w:r>
        <w:r w:rsidR="007872A4" w:rsidRPr="00227082">
          <w:rPr>
            <w:rStyle w:val="aa"/>
            <w:rFonts w:ascii="Times New Roman" w:hAnsi="Times New Roman"/>
            <w:sz w:val="23"/>
            <w:szCs w:val="23"/>
            <w:lang w:val="uk-UA"/>
          </w:rPr>
          <w:t>.</w:t>
        </w:r>
        <w:r w:rsidR="007872A4" w:rsidRPr="00227082">
          <w:rPr>
            <w:rStyle w:val="aa"/>
            <w:rFonts w:ascii="Times New Roman" w:hAnsi="Times New Roman"/>
            <w:sz w:val="23"/>
            <w:szCs w:val="23"/>
          </w:rPr>
          <w:t>edu</w:t>
        </w:r>
        <w:r w:rsidR="007872A4" w:rsidRPr="00227082">
          <w:rPr>
            <w:rStyle w:val="aa"/>
            <w:rFonts w:ascii="Times New Roman" w:hAnsi="Times New Roman"/>
            <w:sz w:val="23"/>
            <w:szCs w:val="23"/>
            <w:lang w:val="uk-UA"/>
          </w:rPr>
          <w:t>.</w:t>
        </w:r>
        <w:r w:rsidR="007872A4" w:rsidRPr="00227082">
          <w:rPr>
            <w:rStyle w:val="aa"/>
            <w:rFonts w:ascii="Times New Roman" w:hAnsi="Times New Roman"/>
            <w:sz w:val="23"/>
            <w:szCs w:val="23"/>
          </w:rPr>
          <w:t>ua</w:t>
        </w:r>
      </w:hyperlink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; на сайті </w:t>
      </w:r>
      <w:r w:rsidR="00482EB7" w:rsidRPr="00E65F3F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Інституту журналістики Київського університету імені Бориса Грінченка</w:t>
      </w:r>
      <w:r w:rsidR="001114EE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за покликанням</w:t>
      </w:r>
      <w:r w:rsidR="000B3646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</w:t>
      </w:r>
      <w:hyperlink r:id="rId20" w:history="1">
        <w:r w:rsidR="008958EF" w:rsidRPr="001114EE">
          <w:rPr>
            <w:rStyle w:val="aa"/>
            <w:rFonts w:ascii="Times New Roman" w:hAnsi="Times New Roman"/>
            <w:sz w:val="23"/>
            <w:szCs w:val="23"/>
            <w:lang w:val="uk-UA"/>
          </w:rPr>
          <w:t>Міжнародна науково-практична конференція «Медіазнавчі студії в європейському діалозі: освітній та науковий дискурси</w:t>
        </w:r>
        <w:r w:rsidR="00425492" w:rsidRPr="001114EE">
          <w:rPr>
            <w:rStyle w:val="aa"/>
            <w:rFonts w:ascii="Times New Roman" w:hAnsi="Times New Roman"/>
            <w:sz w:val="23"/>
            <w:szCs w:val="23"/>
            <w:lang w:val="uk-UA" w:eastAsia="ru-RU"/>
          </w:rPr>
          <w:t>»</w:t>
        </w:r>
        <w:r w:rsidR="000B3646" w:rsidRPr="001114EE">
          <w:rPr>
            <w:rStyle w:val="aa"/>
            <w:rFonts w:ascii="Times New Roman" w:hAnsi="Times New Roman"/>
            <w:sz w:val="23"/>
            <w:szCs w:val="23"/>
            <w:lang w:val="uk-UA" w:eastAsia="ru-RU"/>
          </w:rPr>
          <w:t xml:space="preserve"> </w:t>
        </w:r>
        <w:r w:rsidR="005C2F53">
          <w:rPr>
            <w:rStyle w:val="aa"/>
            <w:rFonts w:ascii="Times New Roman" w:hAnsi="Times New Roman"/>
            <w:sz w:val="23"/>
            <w:szCs w:val="23"/>
            <w:lang w:val="uk-UA" w:eastAsia="ru-RU"/>
          </w:rPr>
          <w:t>(</w:t>
        </w:r>
        <w:r w:rsidR="00F11F99" w:rsidRPr="001114EE">
          <w:rPr>
            <w:rStyle w:val="aa"/>
            <w:rFonts w:ascii="Times New Roman" w:hAnsi="Times New Roman"/>
            <w:sz w:val="23"/>
            <w:szCs w:val="23"/>
            <w:lang w:val="uk-UA" w:eastAsia="ru-RU"/>
          </w:rPr>
          <w:t>2020</w:t>
        </w:r>
      </w:hyperlink>
      <w:r w:rsidR="005C2F53">
        <w:rPr>
          <w:rStyle w:val="aa"/>
          <w:rFonts w:ascii="Times New Roman" w:hAnsi="Times New Roman"/>
          <w:sz w:val="23"/>
          <w:szCs w:val="23"/>
          <w:lang w:val="uk-UA" w:eastAsia="ru-RU"/>
        </w:rPr>
        <w:t>)</w:t>
      </w:r>
      <w:r w:rsidR="00482EB7" w:rsidRPr="00F11F99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.</w:t>
      </w:r>
      <w:r w:rsidR="005D6A50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</w:t>
      </w:r>
    </w:p>
    <w:p w14:paraId="3BF55D55" w14:textId="77777777" w:rsidR="00425492" w:rsidRPr="007D4215" w:rsidRDefault="00425492" w:rsidP="0072386D">
      <w:pPr>
        <w:pStyle w:val="a8"/>
        <w:tabs>
          <w:tab w:val="left" w:pos="0"/>
        </w:tabs>
        <w:jc w:val="both"/>
        <w:rPr>
          <w:b/>
          <w:color w:val="1F3864" w:themeColor="accent1" w:themeShade="80"/>
          <w:sz w:val="23"/>
          <w:szCs w:val="23"/>
        </w:rPr>
      </w:pPr>
    </w:p>
    <w:p w14:paraId="4F0A6197" w14:textId="77777777" w:rsidR="0072386D" w:rsidRDefault="00C151D4" w:rsidP="00055B03">
      <w:pPr>
        <w:pStyle w:val="a8"/>
        <w:tabs>
          <w:tab w:val="left" w:pos="0"/>
        </w:tabs>
        <w:ind w:firstLine="567"/>
        <w:jc w:val="right"/>
        <w:rPr>
          <w:b/>
          <w:color w:val="1F3864" w:themeColor="accent1" w:themeShade="80"/>
          <w:sz w:val="23"/>
          <w:szCs w:val="23"/>
        </w:rPr>
      </w:pPr>
      <w:r w:rsidRPr="007D4215">
        <w:rPr>
          <w:b/>
          <w:color w:val="1F3864" w:themeColor="accent1" w:themeShade="80"/>
          <w:sz w:val="23"/>
          <w:szCs w:val="23"/>
        </w:rPr>
        <w:lastRenderedPageBreak/>
        <w:t>Оргкомітет конференції</w:t>
      </w:r>
    </w:p>
    <w:p w14:paraId="5C4EC448" w14:textId="77777777" w:rsidR="008F2370" w:rsidRPr="00034DD3" w:rsidRDefault="0072386D" w:rsidP="0072386D">
      <w:pPr>
        <w:pStyle w:val="a8"/>
        <w:tabs>
          <w:tab w:val="left" w:pos="0"/>
        </w:tabs>
        <w:ind w:firstLine="567"/>
        <w:rPr>
          <w:color w:val="1F3864"/>
          <w:sz w:val="23"/>
          <w:szCs w:val="23"/>
        </w:rPr>
      </w:pPr>
      <w:r>
        <w:rPr>
          <w:b/>
          <w:color w:val="1F3864" w:themeColor="accent1" w:themeShade="80"/>
          <w:sz w:val="23"/>
          <w:szCs w:val="23"/>
        </w:rPr>
        <w:br w:type="column"/>
      </w:r>
      <w:r w:rsidR="008F2370" w:rsidRPr="00034DD3">
        <w:rPr>
          <w:color w:val="1F3864"/>
          <w:sz w:val="23"/>
          <w:szCs w:val="23"/>
        </w:rPr>
        <w:lastRenderedPageBreak/>
        <w:t>Міжнародна науково-практична конференція</w:t>
      </w:r>
    </w:p>
    <w:p w14:paraId="54CCE39C" w14:textId="77777777" w:rsidR="008F2370" w:rsidRPr="00034DD3" w:rsidRDefault="008F2370" w:rsidP="008F2370">
      <w:pPr>
        <w:spacing w:after="0" w:line="240" w:lineRule="auto"/>
        <w:jc w:val="center"/>
        <w:rPr>
          <w:rFonts w:ascii="Times New Roman" w:hAnsi="Times New Roman"/>
          <w:color w:val="1F3864"/>
          <w:sz w:val="23"/>
          <w:szCs w:val="23"/>
          <w:lang w:val="uk-UA" w:eastAsia="ru-RU"/>
        </w:rPr>
      </w:pPr>
    </w:p>
    <w:p w14:paraId="5344AF43" w14:textId="77777777" w:rsidR="008F2370" w:rsidRPr="00034DD3" w:rsidRDefault="008F2370" w:rsidP="008F2370">
      <w:pPr>
        <w:spacing w:after="0" w:line="240" w:lineRule="auto"/>
        <w:jc w:val="center"/>
        <w:rPr>
          <w:rFonts w:ascii="Times New Roman" w:hAnsi="Times New Roman"/>
          <w:color w:val="1F3864"/>
          <w:sz w:val="23"/>
          <w:szCs w:val="23"/>
          <w:lang w:val="uk-UA" w:eastAsia="ru-RU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  <w:shd w:val="clear" w:color="auto" w:fill="FFFFFF"/>
          <w:lang w:val="uk-UA"/>
        </w:rPr>
        <w:t>МЕДІАЗНАВЧІ СТУДІЇ В ЄВРОПЕЙСЬКОМУ ДІАЛОЗІ:</w:t>
      </w:r>
    </w:p>
    <w:p w14:paraId="0D048425" w14:textId="77777777" w:rsidR="008F2370" w:rsidRPr="00034DD3" w:rsidRDefault="008F2370" w:rsidP="008F2370">
      <w:pPr>
        <w:spacing w:after="0" w:line="240" w:lineRule="auto"/>
        <w:jc w:val="center"/>
        <w:rPr>
          <w:rFonts w:ascii="Times New Roman" w:hAnsi="Times New Roman"/>
          <w:color w:val="1F3864"/>
          <w:sz w:val="23"/>
          <w:szCs w:val="23"/>
          <w:lang w:val="uk-UA" w:eastAsia="ru-RU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  <w:shd w:val="clear" w:color="auto" w:fill="FFFFFF"/>
          <w:lang w:val="uk-UA"/>
        </w:rPr>
        <w:t>ОСВІТНІЙ ТА НАУКОВИЙ ДИСКУРСИ</w:t>
      </w:r>
    </w:p>
    <w:p w14:paraId="014E3B03" w14:textId="77777777" w:rsidR="008F2370" w:rsidRPr="00034DD3" w:rsidRDefault="008F2370" w:rsidP="008F2370">
      <w:pPr>
        <w:spacing w:after="0" w:line="240" w:lineRule="auto"/>
        <w:jc w:val="center"/>
        <w:rPr>
          <w:rFonts w:ascii="Times New Roman" w:hAnsi="Times New Roman"/>
          <w:b/>
          <w:color w:val="1F3864"/>
          <w:sz w:val="23"/>
          <w:szCs w:val="23"/>
          <w:shd w:val="clear" w:color="auto" w:fill="FFFFFF"/>
          <w:lang w:val="uk-UA"/>
        </w:rPr>
      </w:pPr>
    </w:p>
    <w:p w14:paraId="313AA514" w14:textId="77777777" w:rsidR="008F2370" w:rsidRPr="00034DD3" w:rsidRDefault="008F2370" w:rsidP="008F2370">
      <w:pPr>
        <w:spacing w:after="0" w:line="240" w:lineRule="auto"/>
        <w:jc w:val="center"/>
        <w:rPr>
          <w:rFonts w:ascii="Times New Roman" w:hAnsi="Times New Roman"/>
          <w:b/>
          <w:color w:val="1F3864"/>
          <w:sz w:val="23"/>
          <w:szCs w:val="23"/>
          <w:shd w:val="clear" w:color="auto" w:fill="FFFFFF"/>
          <w:lang w:val="uk-UA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  <w:shd w:val="clear" w:color="auto" w:fill="FFFFFF"/>
          <w:lang w:val="uk-UA"/>
        </w:rPr>
        <w:t>13 – 14 листопада 2020 року</w:t>
      </w:r>
    </w:p>
    <w:p w14:paraId="31DBB294" w14:textId="77777777" w:rsidR="008F2370" w:rsidRPr="00034DD3" w:rsidRDefault="008F2370" w:rsidP="008F2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3864"/>
          <w:sz w:val="23"/>
          <w:szCs w:val="23"/>
          <w:lang w:val="uk-UA" w:eastAsia="ru-RU"/>
        </w:rPr>
      </w:pPr>
    </w:p>
    <w:p w14:paraId="545EB397" w14:textId="77777777" w:rsidR="008F2370" w:rsidRPr="00034DD3" w:rsidRDefault="008F2370" w:rsidP="008F2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F3864"/>
          <w:sz w:val="23"/>
          <w:szCs w:val="23"/>
          <w:lang w:val="uk-UA" w:eastAsia="ru-RU"/>
        </w:rPr>
      </w:pPr>
    </w:p>
    <w:p w14:paraId="501C858D" w14:textId="77777777" w:rsidR="00A71306" w:rsidRDefault="00A71306" w:rsidP="00A71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3864"/>
          <w:sz w:val="23"/>
          <w:szCs w:val="23"/>
          <w:lang w:val="uk-UA" w:eastAsia="ru-RU"/>
        </w:rPr>
      </w:pPr>
    </w:p>
    <w:p w14:paraId="713C64B6" w14:textId="77777777" w:rsidR="00A71306" w:rsidRPr="00A71306" w:rsidRDefault="008F2370" w:rsidP="00A71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3864"/>
          <w:sz w:val="23"/>
          <w:szCs w:val="23"/>
          <w:lang w:val="uk-UA" w:eastAsia="ru-RU"/>
        </w:rPr>
      </w:pPr>
      <w:r w:rsidRPr="00A71306">
        <w:rPr>
          <w:rFonts w:ascii="Times New Roman" w:hAnsi="Times New Roman"/>
          <w:color w:val="1F3864"/>
          <w:sz w:val="23"/>
          <w:szCs w:val="23"/>
          <w:lang w:val="uk-UA" w:eastAsia="ru-RU"/>
        </w:rPr>
        <w:t xml:space="preserve">АНКЕТА УЧАСНИКА </w:t>
      </w:r>
      <w:r w:rsidR="00A71306" w:rsidRPr="00A71306">
        <w:rPr>
          <w:rFonts w:ascii="Times New Roman" w:hAnsi="Times New Roman"/>
          <w:color w:val="1F3864"/>
          <w:sz w:val="23"/>
          <w:szCs w:val="23"/>
          <w:lang w:val="uk-UA" w:eastAsia="ru-RU"/>
        </w:rPr>
        <w:t xml:space="preserve"> </w:t>
      </w:r>
    </w:p>
    <w:p w14:paraId="34F088F0" w14:textId="77777777" w:rsidR="00A71306" w:rsidRPr="00A71306" w:rsidRDefault="00A71306" w:rsidP="00A7130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3864"/>
          <w:sz w:val="23"/>
          <w:szCs w:val="23"/>
          <w:lang w:val="uk-UA" w:eastAsia="ru-RU"/>
        </w:rPr>
      </w:pPr>
    </w:p>
    <w:p w14:paraId="0AC22B8B" w14:textId="77777777" w:rsidR="00A71306" w:rsidRPr="00034DD3" w:rsidRDefault="00A71306" w:rsidP="00A71306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iCs/>
          <w:color w:val="1F3864"/>
          <w:sz w:val="23"/>
          <w:szCs w:val="23"/>
          <w:shd w:val="clear" w:color="auto" w:fill="FFFFFF"/>
          <w:lang w:val="uk-UA"/>
        </w:rPr>
      </w:pPr>
    </w:p>
    <w:p w14:paraId="560D2A7E" w14:textId="77777777" w:rsidR="00A71306" w:rsidRPr="00933CEF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>Ім’я, по батькові, прізвище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українською мовою</w:t>
      </w:r>
      <w:r w:rsidRPr="00B91734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</w:t>
      </w:r>
      <w:r w:rsidR="00751B5A" w:rsidRPr="00933CEF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14:paraId="52240A0D" w14:textId="77777777" w:rsidR="00A71306" w:rsidRPr="00933CEF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933CEF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14:paraId="4BA26C3D" w14:textId="77777777" w:rsidR="00A71306" w:rsidRPr="00933CEF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>Ім’я, прізвище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англійською мовою</w:t>
      </w:r>
      <w:r w:rsidRPr="00B91734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</w:t>
      </w:r>
      <w:r w:rsidRPr="00A71306">
        <w:rPr>
          <w:rFonts w:ascii="Times New Roman" w:hAnsi="Times New Roman"/>
          <w:bCs/>
          <w:color w:val="1F3864"/>
          <w:sz w:val="23"/>
          <w:szCs w:val="23"/>
        </w:rPr>
        <w:t>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  <w:r w:rsidR="00751B5A" w:rsidRPr="00933CEF">
        <w:rPr>
          <w:rFonts w:ascii="Times New Roman" w:hAnsi="Times New Roman"/>
          <w:bCs/>
          <w:color w:val="1F3864"/>
          <w:sz w:val="23"/>
          <w:szCs w:val="23"/>
        </w:rPr>
        <w:t>_</w:t>
      </w:r>
    </w:p>
    <w:p w14:paraId="311F3FFF" w14:textId="77777777"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14:paraId="16E6D954" w14:textId="77777777"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>Науковий ступінь, учене звання</w:t>
      </w:r>
      <w:r w:rsidRPr="00B91734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</w:t>
      </w:r>
    </w:p>
    <w:p w14:paraId="312C2E21" w14:textId="77777777"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u w:val="single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14:paraId="06F26DD3" w14:textId="77777777"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>Посада</w:t>
      </w:r>
      <w:r w:rsidRPr="00A71306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14:paraId="1D6BF638" w14:textId="77777777"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u w:val="single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14:paraId="51D18F85" w14:textId="77777777"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>Організація українською мовою</w:t>
      </w:r>
      <w:r>
        <w:rPr>
          <w:rFonts w:ascii="Times New Roman" w:hAnsi="Times New Roman"/>
          <w:b/>
          <w:color w:val="1F3864"/>
          <w:sz w:val="23"/>
          <w:szCs w:val="23"/>
          <w:lang w:val="uk-UA"/>
        </w:rPr>
        <w:t>, країна</w:t>
      </w:r>
      <w:r w:rsidRPr="00B91734">
        <w:rPr>
          <w:rFonts w:ascii="Times New Roman" w:hAnsi="Times New Roman"/>
          <w:b/>
          <w:color w:val="FF0000"/>
          <w:sz w:val="23"/>
          <w:szCs w:val="23"/>
          <w:lang w:val="uk-UA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14:paraId="6F7BBE99" w14:textId="77777777"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u w:val="single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14:paraId="794BF940" w14:textId="77777777"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>Організація англійською мовою</w:t>
      </w:r>
      <w:r w:rsidRPr="00B91734">
        <w:rPr>
          <w:rFonts w:ascii="Times New Roman" w:hAnsi="Times New Roman"/>
          <w:b/>
          <w:color w:val="FF0000"/>
          <w:sz w:val="23"/>
          <w:szCs w:val="23"/>
          <w:lang w:val="uk-UA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</w:t>
      </w:r>
    </w:p>
    <w:p w14:paraId="72A60E3F" w14:textId="77777777"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u w:val="single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</w:t>
      </w:r>
      <w:r w:rsidRPr="00A71306">
        <w:rPr>
          <w:rFonts w:ascii="Times New Roman" w:hAnsi="Times New Roman"/>
          <w:bCs/>
          <w:color w:val="1F3864"/>
          <w:sz w:val="23"/>
          <w:szCs w:val="23"/>
        </w:rPr>
        <w:t>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14:paraId="677D8CC8" w14:textId="77777777"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u w:val="single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>Моб. тел.</w:t>
      </w:r>
      <w:r w:rsidRPr="00A71306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14:paraId="568EC546" w14:textId="77777777"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u w:val="single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>Е-пошта</w:t>
      </w:r>
      <w:r w:rsidRPr="00B91734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14:paraId="3E32E87E" w14:textId="77777777" w:rsidR="00A71306" w:rsidRPr="00275B8D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 xml:space="preserve">Назва доповіді 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>українською мовою</w:t>
      </w:r>
      <w:r w:rsidRPr="00A71306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</w:t>
      </w:r>
      <w:r w:rsidR="00751B5A" w:rsidRPr="00275B8D">
        <w:rPr>
          <w:rFonts w:ascii="Times New Roman" w:hAnsi="Times New Roman"/>
          <w:bCs/>
          <w:color w:val="1F3864"/>
          <w:sz w:val="23"/>
          <w:szCs w:val="23"/>
          <w:lang w:val="uk-UA"/>
        </w:rPr>
        <w:t>___</w:t>
      </w:r>
    </w:p>
    <w:p w14:paraId="420E105A" w14:textId="77777777" w:rsidR="00A71306" w:rsidRPr="00275B8D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275B8D">
        <w:rPr>
          <w:rFonts w:ascii="Times New Roman" w:hAnsi="Times New Roman"/>
          <w:bCs/>
          <w:color w:val="1F3864"/>
          <w:sz w:val="23"/>
          <w:szCs w:val="23"/>
          <w:lang w:val="uk-UA"/>
        </w:rPr>
        <w:t>___</w:t>
      </w:r>
    </w:p>
    <w:p w14:paraId="309619B9" w14:textId="77777777" w:rsidR="00A71306" w:rsidRPr="00275B8D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275B8D">
        <w:rPr>
          <w:rFonts w:ascii="Times New Roman" w:hAnsi="Times New Roman"/>
          <w:bCs/>
          <w:color w:val="1F3864"/>
          <w:sz w:val="23"/>
          <w:szCs w:val="23"/>
          <w:lang w:val="uk-UA"/>
        </w:rPr>
        <w:t>___</w:t>
      </w:r>
    </w:p>
    <w:p w14:paraId="09659D8F" w14:textId="77777777" w:rsidR="00A71306" w:rsidRPr="00275B8D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lang w:val="uk-UA"/>
        </w:rPr>
      </w:pPr>
      <w:r w:rsidRPr="00275B8D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Назва доповіді 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>англійською мовою</w:t>
      </w:r>
      <w:r w:rsidRPr="00275B8D">
        <w:rPr>
          <w:rFonts w:ascii="Times New Roman" w:hAnsi="Times New Roman"/>
          <w:b/>
          <w:color w:val="FF0000"/>
          <w:sz w:val="23"/>
          <w:szCs w:val="23"/>
          <w:lang w:val="uk-UA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</w:t>
      </w:r>
      <w:r w:rsidR="00751B5A" w:rsidRPr="00275B8D">
        <w:rPr>
          <w:rFonts w:ascii="Times New Roman" w:hAnsi="Times New Roman"/>
          <w:bCs/>
          <w:color w:val="1F3864"/>
          <w:sz w:val="23"/>
          <w:szCs w:val="23"/>
          <w:lang w:val="uk-UA"/>
        </w:rPr>
        <w:t>___</w:t>
      </w:r>
    </w:p>
    <w:p w14:paraId="1A5A3824" w14:textId="77777777" w:rsidR="00A71306" w:rsidRPr="00275B8D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275B8D">
        <w:rPr>
          <w:rFonts w:ascii="Times New Roman" w:hAnsi="Times New Roman"/>
          <w:bCs/>
          <w:color w:val="1F3864"/>
          <w:sz w:val="23"/>
          <w:szCs w:val="23"/>
          <w:lang w:val="uk-UA"/>
        </w:rPr>
        <w:t>___</w:t>
      </w:r>
    </w:p>
    <w:p w14:paraId="1228719B" w14:textId="77777777" w:rsidR="00A71306" w:rsidRPr="00275B8D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275B8D">
        <w:rPr>
          <w:rFonts w:ascii="Times New Roman" w:hAnsi="Times New Roman"/>
          <w:bCs/>
          <w:color w:val="1F3864"/>
          <w:sz w:val="23"/>
          <w:szCs w:val="23"/>
          <w:lang w:val="uk-UA"/>
        </w:rPr>
        <w:t>___</w:t>
      </w:r>
    </w:p>
    <w:p w14:paraId="349B0773" w14:textId="77777777" w:rsidR="00A71306" w:rsidRPr="00034DD3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Анотація українською мовою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(1800 знаків)</w:t>
      </w:r>
      <w:r w:rsidRPr="00275B8D">
        <w:rPr>
          <w:rFonts w:ascii="Times New Roman" w:hAnsi="Times New Roman"/>
          <w:b/>
          <w:color w:val="FF0000"/>
          <w:sz w:val="23"/>
          <w:szCs w:val="23"/>
          <w:lang w:val="uk-UA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71306" w:rsidRPr="00DA7888" w14:paraId="641CC136" w14:textId="77777777" w:rsidTr="00AF4C4A">
        <w:trPr>
          <w:trHeight w:val="2274"/>
        </w:trPr>
        <w:tc>
          <w:tcPr>
            <w:tcW w:w="9286" w:type="dxa"/>
            <w:shd w:val="clear" w:color="auto" w:fill="auto"/>
          </w:tcPr>
          <w:p w14:paraId="3A798CD6" w14:textId="77777777" w:rsidR="00A71306" w:rsidRPr="00034DD3" w:rsidRDefault="00A71306" w:rsidP="00751B5A">
            <w:pPr>
              <w:tabs>
                <w:tab w:val="left" w:pos="4620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color w:val="1F3864"/>
                <w:sz w:val="23"/>
                <w:szCs w:val="23"/>
                <w:lang w:val="uk-UA"/>
              </w:rPr>
            </w:pPr>
          </w:p>
        </w:tc>
      </w:tr>
    </w:tbl>
    <w:p w14:paraId="3E2D1BCB" w14:textId="77777777" w:rsidR="00A71306" w:rsidRPr="00034DD3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Анотація англійською мовою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(1800 знаків)</w:t>
      </w:r>
      <w:r w:rsidRPr="00B91734">
        <w:rPr>
          <w:rFonts w:ascii="Times New Roman" w:hAnsi="Times New Roman"/>
          <w:b/>
          <w:color w:val="FF0000"/>
          <w:sz w:val="23"/>
          <w:szCs w:val="23"/>
          <w:lang w:val="en-U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71306" w:rsidRPr="00034DD3" w14:paraId="2A21E847" w14:textId="77777777" w:rsidTr="00AF4C4A">
        <w:trPr>
          <w:trHeight w:val="2522"/>
        </w:trPr>
        <w:tc>
          <w:tcPr>
            <w:tcW w:w="9286" w:type="dxa"/>
            <w:shd w:val="clear" w:color="auto" w:fill="auto"/>
          </w:tcPr>
          <w:p w14:paraId="63901927" w14:textId="77777777" w:rsidR="00A71306" w:rsidRPr="00034DD3" w:rsidRDefault="00A71306" w:rsidP="00751B5A">
            <w:pPr>
              <w:tabs>
                <w:tab w:val="left" w:pos="4620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color w:val="1F3864"/>
                <w:sz w:val="23"/>
                <w:szCs w:val="23"/>
                <w:lang w:val="uk-UA"/>
              </w:rPr>
            </w:pPr>
          </w:p>
        </w:tc>
      </w:tr>
    </w:tbl>
    <w:p w14:paraId="71D8AFFA" w14:textId="77777777"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lastRenderedPageBreak/>
        <w:t xml:space="preserve">Ключові слова українською мовою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(5</w:t>
      </w:r>
      <w:r>
        <w:rPr>
          <w:rFonts w:ascii="Times New Roman" w:hAnsi="Times New Roman"/>
          <w:bCs/>
          <w:color w:val="1F3864"/>
          <w:sz w:val="23"/>
          <w:szCs w:val="23"/>
          <w:lang w:val="uk-UA"/>
        </w:rPr>
        <w:t xml:space="preserve"> –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8 слів)</w:t>
      </w:r>
      <w:r w:rsidRPr="00B91734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 xml:space="preserve"> 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14:paraId="20E3EEE7" w14:textId="77777777" w:rsidR="00A71306" w:rsidRPr="00933CEF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933CEF">
        <w:rPr>
          <w:rFonts w:ascii="Times New Roman" w:hAnsi="Times New Roman"/>
          <w:bCs/>
          <w:color w:val="1F3864"/>
          <w:sz w:val="23"/>
          <w:szCs w:val="23"/>
        </w:rPr>
        <w:t>____</w:t>
      </w:r>
    </w:p>
    <w:p w14:paraId="6350C8BE" w14:textId="77777777" w:rsidR="00A71306" w:rsidRPr="00933CEF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933CEF">
        <w:rPr>
          <w:rFonts w:ascii="Times New Roman" w:hAnsi="Times New Roman"/>
          <w:bCs/>
          <w:color w:val="1F3864"/>
          <w:sz w:val="23"/>
          <w:szCs w:val="23"/>
        </w:rPr>
        <w:t>____</w:t>
      </w:r>
    </w:p>
    <w:p w14:paraId="2D31FD09" w14:textId="77777777"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Ключові слова англійською мовою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(5</w:t>
      </w:r>
      <w:r>
        <w:rPr>
          <w:rFonts w:ascii="Times New Roman" w:hAnsi="Times New Roman"/>
          <w:bCs/>
          <w:color w:val="1F3864"/>
          <w:sz w:val="23"/>
          <w:szCs w:val="23"/>
          <w:lang w:val="uk-UA"/>
        </w:rPr>
        <w:t xml:space="preserve"> –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8 слів)</w:t>
      </w:r>
      <w:r w:rsidRPr="00B91734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 xml:space="preserve"> 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____</w:t>
      </w:r>
    </w:p>
    <w:p w14:paraId="71C51E34" w14:textId="77777777" w:rsidR="00A71306" w:rsidRPr="00933CEF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933CEF">
        <w:rPr>
          <w:rFonts w:ascii="Times New Roman" w:hAnsi="Times New Roman"/>
          <w:bCs/>
          <w:color w:val="1F3864"/>
          <w:sz w:val="23"/>
          <w:szCs w:val="23"/>
        </w:rPr>
        <w:t>____</w:t>
      </w:r>
    </w:p>
    <w:p w14:paraId="3224AC39" w14:textId="77777777" w:rsidR="00A71306" w:rsidRPr="00933CEF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933CEF">
        <w:rPr>
          <w:rFonts w:ascii="Times New Roman" w:hAnsi="Times New Roman"/>
          <w:bCs/>
          <w:color w:val="1F3864"/>
          <w:sz w:val="23"/>
          <w:szCs w:val="23"/>
        </w:rPr>
        <w:t>____</w:t>
      </w:r>
    </w:p>
    <w:p w14:paraId="43EFDFF2" w14:textId="77777777" w:rsidR="00A71306" w:rsidRDefault="00A71306" w:rsidP="00751B5A">
      <w:pPr>
        <w:tabs>
          <w:tab w:val="left" w:pos="4620"/>
        </w:tabs>
        <w:spacing w:before="20" w:after="20" w:line="240" w:lineRule="auto"/>
        <w:ind w:right="125"/>
        <w:contextualSpacing/>
        <w:jc w:val="both"/>
        <w:rPr>
          <w:rFonts w:ascii="Times New Roman" w:hAnsi="Times New Roman"/>
          <w:b/>
          <w:color w:val="1F3864"/>
          <w:sz w:val="23"/>
          <w:szCs w:val="23"/>
        </w:rPr>
      </w:pPr>
    </w:p>
    <w:p w14:paraId="646F2D90" w14:textId="77777777" w:rsidR="00A71306" w:rsidRPr="00034DD3" w:rsidRDefault="00A71306" w:rsidP="00751B5A">
      <w:pPr>
        <w:tabs>
          <w:tab w:val="left" w:pos="4620"/>
        </w:tabs>
        <w:spacing w:before="20" w:after="20" w:line="240" w:lineRule="auto"/>
        <w:ind w:right="125"/>
        <w:contextualSpacing/>
        <w:jc w:val="both"/>
        <w:rPr>
          <w:rFonts w:ascii="Times New Roman" w:hAnsi="Times New Roman"/>
          <w:b/>
          <w:color w:val="1F3864"/>
          <w:sz w:val="23"/>
          <w:szCs w:val="23"/>
          <w:u w:val="single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 xml:space="preserve">Планую </w:t>
      </w:r>
      <w:r w:rsidRPr="00034DD3">
        <w:rPr>
          <w:rFonts w:ascii="Times New Roman" w:hAnsi="Times New Roman"/>
          <w:color w:val="1F3864"/>
          <w:sz w:val="23"/>
          <w:szCs w:val="23"/>
        </w:rPr>
        <w:t>(поставте позначку)</w:t>
      </w:r>
      <w:r w:rsidRPr="00A71306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Cs/>
          <w:color w:val="1F3864"/>
          <w:sz w:val="23"/>
          <w:szCs w:val="23"/>
        </w:rPr>
        <w:t>:</w:t>
      </w:r>
    </w:p>
    <w:p w14:paraId="1833E7AC" w14:textId="77777777" w:rsidR="00A71306" w:rsidRPr="00034DD3" w:rsidRDefault="00A71306" w:rsidP="00751B5A">
      <w:pPr>
        <w:tabs>
          <w:tab w:val="num" w:pos="440"/>
        </w:tabs>
        <w:spacing w:before="20" w:after="20" w:line="240" w:lineRule="auto"/>
        <w:ind w:right="125"/>
        <w:contextualSpacing/>
        <w:jc w:val="both"/>
        <w:rPr>
          <w:rFonts w:ascii="Times New Roman" w:hAnsi="Times New Roman"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3C3A7C">
        <w:rPr>
          <w:rFonts w:ascii="Times New Roman" w:hAnsi="Times New Roman"/>
          <w:color w:val="1F3864"/>
          <w:sz w:val="23"/>
          <w:szCs w:val="23"/>
        </w:rPr>
        <w:t>–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виголосити д</w:t>
      </w:r>
      <w:r w:rsidRPr="00034DD3">
        <w:rPr>
          <w:rFonts w:ascii="Times New Roman" w:hAnsi="Times New Roman"/>
          <w:color w:val="1F3864"/>
          <w:sz w:val="23"/>
          <w:szCs w:val="23"/>
        </w:rPr>
        <w:t>опові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>дь</w:t>
      </w:r>
      <w:r w:rsidRPr="00034DD3">
        <w:rPr>
          <w:rFonts w:ascii="Times New Roman" w:hAnsi="Times New Roman"/>
          <w:color w:val="1F3864"/>
          <w:sz w:val="23"/>
          <w:szCs w:val="23"/>
        </w:rPr>
        <w:t xml:space="preserve"> 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на пленарному засіданні </w:t>
      </w:r>
    </w:p>
    <w:p w14:paraId="1A4B7CB7" w14:textId="77777777" w:rsidR="00A71306" w:rsidRPr="003C3A7C" w:rsidRDefault="00A71306" w:rsidP="00751B5A">
      <w:pPr>
        <w:numPr>
          <w:ilvl w:val="0"/>
          <w:numId w:val="35"/>
        </w:numPr>
        <w:spacing w:before="20" w:after="20" w:line="240" w:lineRule="auto"/>
        <w:ind w:left="426" w:right="125" w:hanging="142"/>
        <w:contextualSpacing/>
        <w:jc w:val="both"/>
        <w:rPr>
          <w:rFonts w:ascii="Times New Roman" w:hAnsi="Times New Roman"/>
          <w:color w:val="1F3864"/>
          <w:sz w:val="23"/>
          <w:szCs w:val="23"/>
        </w:rPr>
      </w:pP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виголосити д</w:t>
      </w:r>
      <w:r w:rsidRPr="00034DD3">
        <w:rPr>
          <w:rFonts w:ascii="Times New Roman" w:hAnsi="Times New Roman"/>
          <w:color w:val="1F3864"/>
          <w:sz w:val="23"/>
          <w:szCs w:val="23"/>
        </w:rPr>
        <w:t>опові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>дь на секційному засіданні за тематичним блоком</w:t>
      </w:r>
      <w:r w:rsidRPr="00034DD3">
        <w:rPr>
          <w:rFonts w:ascii="Times New Roman" w:hAnsi="Times New Roman"/>
          <w:color w:val="1F3864"/>
          <w:sz w:val="23"/>
          <w:szCs w:val="23"/>
        </w:rPr>
        <w:t>:</w:t>
      </w:r>
    </w:p>
    <w:p w14:paraId="5CFC3A0B" w14:textId="77777777" w:rsidR="00A71306" w:rsidRPr="003C3A7C" w:rsidRDefault="00A71306" w:rsidP="00751B5A">
      <w:pPr>
        <w:spacing w:before="20" w:after="20" w:line="240" w:lineRule="auto"/>
        <w:ind w:left="851" w:right="125" w:hanging="567"/>
        <w:contextualSpacing/>
        <w:jc w:val="both"/>
        <w:rPr>
          <w:rFonts w:ascii="Times New Roman" w:hAnsi="Times New Roman"/>
          <w:color w:val="1F3864"/>
          <w:sz w:val="23"/>
          <w:szCs w:val="23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І. «</w:t>
      </w:r>
      <w:r w:rsidRPr="00034DD3">
        <w:rPr>
          <w:rStyle w:val="a3"/>
          <w:rFonts w:ascii="Times New Roman" w:hAnsi="Times New Roman"/>
          <w:i w:val="0"/>
          <w:iCs w:val="0"/>
          <w:color w:val="1F3864"/>
          <w:sz w:val="23"/>
          <w:szCs w:val="23"/>
          <w:shd w:val="clear" w:color="auto" w:fill="FFFFFF"/>
          <w:lang w:val="uk-UA"/>
        </w:rPr>
        <w:t>Журналістика, журналістикознавство</w:t>
      </w:r>
      <w:r w:rsidRPr="00034DD3">
        <w:rPr>
          <w:rFonts w:ascii="Times New Roman" w:hAnsi="Times New Roman"/>
          <w:color w:val="1F3864"/>
          <w:sz w:val="23"/>
          <w:szCs w:val="23"/>
          <w:shd w:val="clear" w:color="auto" w:fill="FFFFFF"/>
          <w:lang w:val="uk-UA"/>
        </w:rPr>
        <w:t xml:space="preserve"> і медійна практика:</w:t>
      </w:r>
      <w:r w:rsidRPr="00034DD3">
        <w:rPr>
          <w:rFonts w:ascii="Times New Roman" w:hAnsi="Times New Roman"/>
          <w:color w:val="1F3864"/>
          <w:sz w:val="23"/>
          <w:szCs w:val="23"/>
          <w:lang w:val="uk-UA" w:eastAsia="ru-RU"/>
        </w:rPr>
        <w:t xml:space="preserve"> </w:t>
      </w:r>
      <w:r w:rsidRPr="00034DD3">
        <w:rPr>
          <w:rFonts w:ascii="Times New Roman" w:hAnsi="Times New Roman"/>
          <w:color w:val="1F3864"/>
          <w:sz w:val="23"/>
          <w:szCs w:val="23"/>
          <w:shd w:val="clear" w:color="auto" w:fill="FFFFFF"/>
          <w:lang w:val="uk-UA"/>
        </w:rPr>
        <w:t>пріоритети України та новітні парадигми ЄС»</w:t>
      </w:r>
    </w:p>
    <w:p w14:paraId="534B8F5D" w14:textId="77777777" w:rsidR="00A71306" w:rsidRPr="003C3A7C" w:rsidRDefault="00A71306" w:rsidP="00751B5A">
      <w:pPr>
        <w:spacing w:before="20" w:after="20" w:line="240" w:lineRule="auto"/>
        <w:ind w:left="851" w:right="125" w:hanging="567"/>
        <w:contextualSpacing/>
        <w:jc w:val="both"/>
        <w:rPr>
          <w:rFonts w:ascii="Times New Roman" w:hAnsi="Times New Roman"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ІІ. </w:t>
      </w:r>
      <w:r w:rsidRPr="003C3A7C">
        <w:rPr>
          <w:rFonts w:ascii="Times New Roman" w:hAnsi="Times New Roman"/>
          <w:color w:val="1F3864"/>
          <w:sz w:val="23"/>
          <w:szCs w:val="23"/>
        </w:rPr>
        <w:t>«</w:t>
      </w:r>
      <w:r w:rsidRPr="00034DD3">
        <w:rPr>
          <w:rFonts w:ascii="Times New Roman" w:eastAsia="Times New Roman" w:hAnsi="Times New Roman"/>
          <w:bCs/>
          <w:iCs/>
          <w:color w:val="1F3864"/>
          <w:sz w:val="23"/>
          <w:szCs w:val="23"/>
          <w:lang w:val="uk-UA" w:eastAsia="ru-RU"/>
        </w:rPr>
        <w:t>Сучасне рекламознавство й практика рекламної діяльності: медійні аспекти досвіду ЄС в Україні</w:t>
      </w:r>
      <w:r w:rsidRPr="003C3A7C">
        <w:rPr>
          <w:rFonts w:ascii="Times New Roman" w:hAnsi="Times New Roman"/>
          <w:color w:val="1F3864"/>
          <w:sz w:val="23"/>
          <w:szCs w:val="23"/>
        </w:rPr>
        <w:t>»</w:t>
      </w:r>
    </w:p>
    <w:p w14:paraId="14C7B4AF" w14:textId="77777777" w:rsidR="00A71306" w:rsidRPr="003C3A7C" w:rsidRDefault="00A71306" w:rsidP="00751B5A">
      <w:pPr>
        <w:spacing w:before="20" w:after="20" w:line="240" w:lineRule="auto"/>
        <w:ind w:left="851" w:right="125" w:hanging="567"/>
        <w:contextualSpacing/>
        <w:jc w:val="both"/>
        <w:rPr>
          <w:rFonts w:ascii="Times New Roman" w:hAnsi="Times New Roman"/>
          <w:color w:val="1F3864"/>
          <w:spacing w:val="-2"/>
          <w:sz w:val="23"/>
          <w:szCs w:val="23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ІІІ. </w:t>
      </w:r>
      <w:r w:rsidRPr="003C3A7C">
        <w:rPr>
          <w:rFonts w:ascii="Times New Roman" w:hAnsi="Times New Roman"/>
          <w:color w:val="1F3864"/>
          <w:spacing w:val="-2"/>
          <w:sz w:val="23"/>
          <w:szCs w:val="23"/>
        </w:rPr>
        <w:t>«</w:t>
      </w:r>
      <w:r w:rsidRPr="00034DD3">
        <w:rPr>
          <w:rFonts w:ascii="Times New Roman" w:hAnsi="Times New Roman"/>
          <w:bCs/>
          <w:iCs/>
          <w:color w:val="1F3864"/>
          <w:sz w:val="23"/>
          <w:szCs w:val="23"/>
          <w:lang w:val="uk-UA"/>
        </w:rPr>
        <w:t xml:space="preserve">Інформаційна </w:t>
      </w:r>
      <w:r w:rsidRPr="00034DD3">
        <w:rPr>
          <w:rFonts w:ascii="Times New Roman" w:hAnsi="Times New Roman"/>
          <w:bCs/>
          <w:iCs/>
          <w:color w:val="1F3864"/>
          <w:sz w:val="23"/>
          <w:szCs w:val="23"/>
        </w:rPr>
        <w:t>політик</w:t>
      </w:r>
      <w:r w:rsidRPr="00034DD3">
        <w:rPr>
          <w:rFonts w:ascii="Times New Roman" w:hAnsi="Times New Roman"/>
          <w:bCs/>
          <w:iCs/>
          <w:color w:val="1F3864"/>
          <w:sz w:val="23"/>
          <w:szCs w:val="23"/>
          <w:lang w:val="uk-UA"/>
        </w:rPr>
        <w:t>а</w:t>
      </w:r>
      <w:r w:rsidRPr="00034DD3">
        <w:rPr>
          <w:rFonts w:ascii="Times New Roman" w:hAnsi="Times New Roman"/>
          <w:bCs/>
          <w:iCs/>
          <w:color w:val="1F3864"/>
          <w:sz w:val="23"/>
          <w:szCs w:val="23"/>
        </w:rPr>
        <w:t xml:space="preserve"> в діалозі “</w:t>
      </w:r>
      <w:r w:rsidRPr="00034DD3">
        <w:rPr>
          <w:rFonts w:ascii="Times New Roman" w:hAnsi="Times New Roman"/>
          <w:bCs/>
          <w:iCs/>
          <w:color w:val="1F3864"/>
          <w:sz w:val="23"/>
          <w:szCs w:val="23"/>
          <w:lang w:val="uk-UA"/>
        </w:rPr>
        <w:t xml:space="preserve">ЄС </w:t>
      </w:r>
      <w:r w:rsidRPr="00034DD3">
        <w:rPr>
          <w:rFonts w:ascii="Times New Roman" w:hAnsi="Times New Roman"/>
          <w:bCs/>
          <w:iCs/>
          <w:color w:val="1F3864"/>
          <w:sz w:val="23"/>
          <w:szCs w:val="23"/>
          <w:shd w:val="clear" w:color="auto" w:fill="FFFFFF"/>
          <w:lang w:val="uk-UA"/>
        </w:rPr>
        <w:t>–</w:t>
      </w:r>
      <w:r w:rsidRPr="00034DD3">
        <w:rPr>
          <w:rFonts w:ascii="Times New Roman" w:eastAsia="Times New Roman" w:hAnsi="Times New Roman"/>
          <w:bCs/>
          <w:iCs/>
          <w:color w:val="1F3864"/>
          <w:sz w:val="23"/>
          <w:szCs w:val="23"/>
          <w:lang w:eastAsia="ru-RU"/>
        </w:rPr>
        <w:t xml:space="preserve"> </w:t>
      </w:r>
      <w:r w:rsidRPr="00034DD3">
        <w:rPr>
          <w:rFonts w:ascii="Times New Roman" w:hAnsi="Times New Roman"/>
          <w:bCs/>
          <w:iCs/>
          <w:color w:val="1F3864"/>
          <w:sz w:val="23"/>
          <w:szCs w:val="23"/>
        </w:rPr>
        <w:t>Україна”</w:t>
      </w:r>
      <w:r w:rsidRPr="003C3A7C">
        <w:rPr>
          <w:rFonts w:ascii="Times New Roman" w:hAnsi="Times New Roman"/>
          <w:color w:val="1F3864"/>
          <w:spacing w:val="-2"/>
          <w:sz w:val="23"/>
          <w:szCs w:val="23"/>
        </w:rPr>
        <w:t>»</w:t>
      </w:r>
    </w:p>
    <w:p w14:paraId="4C6B6581" w14:textId="77777777" w:rsidR="00A71306" w:rsidRPr="003C3A7C" w:rsidRDefault="00A71306" w:rsidP="00751B5A">
      <w:pPr>
        <w:spacing w:before="20" w:after="20" w:line="240" w:lineRule="auto"/>
        <w:ind w:left="851" w:right="125" w:hanging="567"/>
        <w:contextualSpacing/>
        <w:jc w:val="both"/>
        <w:rPr>
          <w:rFonts w:ascii="Times New Roman" w:hAnsi="Times New Roman"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color w:val="1F3864"/>
          <w:sz w:val="23"/>
          <w:szCs w:val="23"/>
          <w:lang w:val="en-US"/>
        </w:rPr>
        <w:t>IV</w:t>
      </w:r>
      <w:r w:rsidRPr="003C3A7C">
        <w:rPr>
          <w:rFonts w:ascii="Times New Roman" w:hAnsi="Times New Roman"/>
          <w:color w:val="1F3864"/>
          <w:sz w:val="23"/>
          <w:szCs w:val="23"/>
        </w:rPr>
        <w:t>. «</w:t>
      </w:r>
      <w:r w:rsidRPr="00034DD3">
        <w:rPr>
          <w:rFonts w:ascii="Times New Roman" w:eastAsia="Times New Roman" w:hAnsi="Times New Roman"/>
          <w:bCs/>
          <w:iCs/>
          <w:color w:val="1F3864"/>
          <w:sz w:val="23"/>
          <w:szCs w:val="23"/>
          <w:lang w:val="uk-UA" w:eastAsia="ru-RU"/>
        </w:rPr>
        <w:t>Бібліотечно-інформаційні установи</w:t>
      </w:r>
      <w:r w:rsidRPr="00034DD3">
        <w:rPr>
          <w:rFonts w:ascii="Times New Roman" w:hAnsi="Times New Roman"/>
          <w:bCs/>
          <w:iCs/>
          <w:color w:val="1F3864"/>
          <w:sz w:val="23"/>
          <w:szCs w:val="23"/>
          <w:lang w:val="uk-UA"/>
        </w:rPr>
        <w:t xml:space="preserve"> та нові медіа:</w:t>
      </w:r>
      <w:r w:rsidRPr="00034DD3">
        <w:rPr>
          <w:rFonts w:ascii="Times New Roman" w:hAnsi="Times New Roman"/>
          <w:bCs/>
          <w:iCs/>
          <w:color w:val="1F3864"/>
          <w:sz w:val="23"/>
          <w:szCs w:val="23"/>
        </w:rPr>
        <w:t xml:space="preserve"> </w:t>
      </w:r>
      <w:r w:rsidRPr="00034DD3">
        <w:rPr>
          <w:rFonts w:ascii="Times New Roman" w:eastAsia="Times New Roman" w:hAnsi="Times New Roman"/>
          <w:bCs/>
          <w:iCs/>
          <w:color w:val="1F3864"/>
          <w:sz w:val="23"/>
          <w:szCs w:val="23"/>
          <w:lang w:val="uk-UA" w:eastAsia="ru-RU"/>
        </w:rPr>
        <w:t>європейський досвід в українських реаліях</w:t>
      </w:r>
      <w:r w:rsidRPr="003C3A7C">
        <w:rPr>
          <w:rFonts w:ascii="Times New Roman" w:hAnsi="Times New Roman"/>
          <w:color w:val="1F3864"/>
          <w:sz w:val="23"/>
          <w:szCs w:val="23"/>
        </w:rPr>
        <w:t>»</w:t>
      </w:r>
    </w:p>
    <w:p w14:paraId="4F21EE17" w14:textId="77777777" w:rsidR="00A71306" w:rsidRPr="003C3A7C" w:rsidRDefault="00A71306" w:rsidP="00751B5A">
      <w:pPr>
        <w:tabs>
          <w:tab w:val="left" w:pos="1701"/>
        </w:tabs>
        <w:spacing w:after="0" w:line="240" w:lineRule="auto"/>
        <w:ind w:left="851" w:hanging="567"/>
        <w:contextualSpacing/>
        <w:jc w:val="both"/>
        <w:rPr>
          <w:rFonts w:ascii="Times New Roman" w:hAnsi="Times New Roman"/>
          <w:color w:val="1F3864"/>
          <w:spacing w:val="-4"/>
          <w:sz w:val="23"/>
          <w:szCs w:val="23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3C3A7C">
        <w:rPr>
          <w:rFonts w:ascii="Times New Roman" w:hAnsi="Times New Roman"/>
          <w:color w:val="1F3864"/>
          <w:sz w:val="23"/>
          <w:szCs w:val="23"/>
        </w:rPr>
        <w:t xml:space="preserve"> </w:t>
      </w:r>
      <w:r w:rsidRPr="00034DD3">
        <w:rPr>
          <w:rFonts w:ascii="Times New Roman" w:hAnsi="Times New Roman"/>
          <w:color w:val="1F3864"/>
          <w:sz w:val="23"/>
          <w:szCs w:val="23"/>
          <w:lang w:val="en-US"/>
        </w:rPr>
        <w:t>V</w:t>
      </w:r>
      <w:r w:rsidRPr="003C3A7C">
        <w:rPr>
          <w:rFonts w:ascii="Times New Roman" w:hAnsi="Times New Roman"/>
          <w:color w:val="1F3864"/>
          <w:sz w:val="23"/>
          <w:szCs w:val="23"/>
        </w:rPr>
        <w:t>. «</w:t>
      </w:r>
      <w:r w:rsidRPr="00034DD3">
        <w:rPr>
          <w:rFonts w:ascii="Times New Roman" w:hAnsi="Times New Roman"/>
          <w:bCs/>
          <w:color w:val="1F3864"/>
          <w:sz w:val="23"/>
          <w:szCs w:val="23"/>
          <w:shd w:val="clear" w:color="auto" w:fill="FFFFFF"/>
        </w:rPr>
        <w:t>Формування інноваційних видавничих</w:t>
      </w:r>
      <w:r w:rsidRPr="00034DD3">
        <w:rPr>
          <w:rFonts w:ascii="Times New Roman" w:hAnsi="Times New Roman"/>
          <w:bCs/>
          <w:color w:val="1F3864"/>
          <w:sz w:val="23"/>
          <w:szCs w:val="23"/>
          <w:shd w:val="clear" w:color="auto" w:fill="FFFFFF"/>
          <w:lang w:val="uk-UA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shd w:val="clear" w:color="auto" w:fill="FFFFFF"/>
        </w:rPr>
        <w:t xml:space="preserve">стратегій в умовах </w:t>
      </w:r>
      <w:r w:rsidRPr="00034DD3">
        <w:rPr>
          <w:rFonts w:ascii="Times New Roman" w:hAnsi="Times New Roman"/>
          <w:bCs/>
          <w:color w:val="1F3864"/>
          <w:sz w:val="23"/>
          <w:szCs w:val="23"/>
          <w:shd w:val="clear" w:color="auto" w:fill="FFFFFF"/>
          <w:lang w:val="uk-UA"/>
        </w:rPr>
        <w:t>європейського</w:t>
      </w:r>
      <w:r w:rsidRPr="00034DD3">
        <w:rPr>
          <w:rFonts w:ascii="Times New Roman" w:hAnsi="Times New Roman"/>
          <w:bCs/>
          <w:color w:val="1F3864"/>
          <w:sz w:val="23"/>
          <w:szCs w:val="23"/>
          <w:shd w:val="clear" w:color="auto" w:fill="FFFFFF"/>
        </w:rPr>
        <w:t xml:space="preserve"> ринку</w:t>
      </w:r>
      <w:r w:rsidRPr="00034DD3">
        <w:rPr>
          <w:rFonts w:ascii="Times New Roman" w:hAnsi="Times New Roman"/>
          <w:bCs/>
          <w:color w:val="1F3864"/>
          <w:sz w:val="23"/>
          <w:szCs w:val="23"/>
          <w:shd w:val="clear" w:color="auto" w:fill="FFFFFF"/>
          <w:lang w:val="uk-UA"/>
        </w:rPr>
        <w:t>.</w:t>
      </w:r>
      <w:r w:rsidRPr="00034DD3">
        <w:rPr>
          <w:rFonts w:ascii="Times New Roman" w:hAnsi="Times New Roman"/>
          <w:bCs/>
          <w:color w:val="1F3864"/>
          <w:sz w:val="23"/>
          <w:szCs w:val="23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Цифрові медіа у видавничій справі</w:t>
      </w:r>
      <w:r w:rsidRPr="003C3A7C">
        <w:rPr>
          <w:rFonts w:ascii="Times New Roman" w:hAnsi="Times New Roman"/>
          <w:color w:val="1F3864"/>
          <w:spacing w:val="-4"/>
          <w:sz w:val="23"/>
          <w:szCs w:val="23"/>
        </w:rPr>
        <w:t>»</w:t>
      </w:r>
    </w:p>
    <w:p w14:paraId="63B7B53B" w14:textId="77777777" w:rsidR="00A71306" w:rsidRPr="003C3A7C" w:rsidRDefault="00A71306" w:rsidP="00751B5A">
      <w:pPr>
        <w:tabs>
          <w:tab w:val="left" w:pos="1701"/>
        </w:tabs>
        <w:spacing w:after="0" w:line="240" w:lineRule="auto"/>
        <w:ind w:left="851" w:hanging="567"/>
        <w:contextualSpacing/>
        <w:jc w:val="both"/>
        <w:rPr>
          <w:rFonts w:ascii="Times New Roman" w:hAnsi="Times New Roman"/>
          <w:color w:val="1F3864"/>
          <w:spacing w:val="-4"/>
          <w:sz w:val="23"/>
          <w:szCs w:val="23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3C3A7C">
        <w:rPr>
          <w:rFonts w:ascii="Times New Roman" w:hAnsi="Times New Roman"/>
          <w:color w:val="1F3864"/>
          <w:sz w:val="23"/>
          <w:szCs w:val="23"/>
        </w:rPr>
        <w:t xml:space="preserve"> </w:t>
      </w:r>
      <w:r w:rsidRPr="00034DD3">
        <w:rPr>
          <w:rFonts w:ascii="Times New Roman" w:hAnsi="Times New Roman"/>
          <w:color w:val="1F3864"/>
          <w:sz w:val="23"/>
          <w:szCs w:val="23"/>
          <w:lang w:val="en-US"/>
        </w:rPr>
        <w:t>VI</w:t>
      </w:r>
      <w:r w:rsidRPr="003C3A7C">
        <w:rPr>
          <w:rFonts w:ascii="Times New Roman" w:hAnsi="Times New Roman"/>
          <w:color w:val="1F3864"/>
          <w:sz w:val="23"/>
          <w:szCs w:val="23"/>
        </w:rPr>
        <w:t>. «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>Мова і м</w:t>
      </w:r>
      <w:r w:rsidRPr="00034DD3">
        <w:rPr>
          <w:rFonts w:ascii="Times New Roman" w:hAnsi="Times New Roman"/>
          <w:color w:val="1F3864"/>
          <w:sz w:val="23"/>
          <w:szCs w:val="23"/>
        </w:rPr>
        <w:t>етамова сучасного медіазнавства в системі освіти та фаховій комунікації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>: наратив України в ЄС</w:t>
      </w:r>
      <w:r w:rsidRPr="003C3A7C">
        <w:rPr>
          <w:rFonts w:ascii="Times New Roman" w:hAnsi="Times New Roman"/>
          <w:color w:val="1F3864"/>
          <w:spacing w:val="-4"/>
          <w:sz w:val="23"/>
          <w:szCs w:val="23"/>
        </w:rPr>
        <w:t>»</w:t>
      </w:r>
    </w:p>
    <w:p w14:paraId="19B08036" w14:textId="77777777" w:rsidR="00A71306" w:rsidRPr="003C3A7C" w:rsidRDefault="00A71306" w:rsidP="00751B5A">
      <w:pPr>
        <w:spacing w:before="20" w:after="20" w:line="240" w:lineRule="auto"/>
        <w:ind w:left="567" w:right="125" w:hanging="567"/>
        <w:contextualSpacing/>
        <w:jc w:val="both"/>
        <w:rPr>
          <w:rFonts w:ascii="Times New Roman" w:hAnsi="Times New Roman"/>
          <w:color w:val="1F3864"/>
          <w:sz w:val="23"/>
          <w:szCs w:val="23"/>
        </w:rPr>
      </w:pPr>
    </w:p>
    <w:p w14:paraId="2333610D" w14:textId="77777777" w:rsidR="00A71306" w:rsidRDefault="00A71306" w:rsidP="00751B5A">
      <w:pPr>
        <w:spacing w:before="20" w:after="20" w:line="240" w:lineRule="auto"/>
        <w:ind w:left="567" w:right="125" w:hanging="567"/>
        <w:contextualSpacing/>
        <w:jc w:val="both"/>
        <w:rPr>
          <w:rFonts w:ascii="Times New Roman" w:hAnsi="Times New Roman"/>
          <w:color w:val="1F3864"/>
          <w:sz w:val="23"/>
          <w:szCs w:val="23"/>
          <w:shd w:val="clear" w:color="auto" w:fill="FFFFFF"/>
          <w:lang w:val="uk-UA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3C3A7C">
        <w:rPr>
          <w:rFonts w:ascii="Times New Roman" w:hAnsi="Times New Roman"/>
          <w:color w:val="1F3864"/>
          <w:sz w:val="23"/>
          <w:szCs w:val="23"/>
        </w:rPr>
        <w:t>–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узяти участь в обговоренні проблеми на круглому столі «</w:t>
      </w:r>
      <w:r w:rsidRPr="00034DD3">
        <w:rPr>
          <w:rFonts w:ascii="Times New Roman" w:eastAsia="Times New Roman" w:hAnsi="Times New Roman"/>
          <w:color w:val="1F3864"/>
          <w:sz w:val="23"/>
          <w:szCs w:val="23"/>
          <w:lang w:val="uk-UA" w:eastAsia="ru-RU"/>
        </w:rPr>
        <w:t>Медіа і пандемія коронавірусної хвороби (</w:t>
      </w:r>
      <w:r w:rsidRPr="00034DD3">
        <w:rPr>
          <w:rFonts w:ascii="Times New Roman" w:eastAsia="Times New Roman" w:hAnsi="Times New Roman"/>
          <w:color w:val="1F3864"/>
          <w:sz w:val="23"/>
          <w:szCs w:val="23"/>
          <w:lang w:val="en-US" w:eastAsia="ru-RU"/>
        </w:rPr>
        <w:t>COVID</w:t>
      </w:r>
      <w:r w:rsidRPr="00034DD3">
        <w:rPr>
          <w:rFonts w:ascii="Times New Roman" w:eastAsia="Times New Roman" w:hAnsi="Times New Roman"/>
          <w:color w:val="1F3864"/>
          <w:sz w:val="23"/>
          <w:szCs w:val="23"/>
          <w:lang w:val="uk-UA" w:eastAsia="ru-RU"/>
        </w:rPr>
        <w:t>-2019)</w:t>
      </w:r>
      <w:r w:rsidRPr="00034DD3">
        <w:rPr>
          <w:rFonts w:ascii="Times New Roman" w:hAnsi="Times New Roman"/>
          <w:color w:val="1F3864"/>
          <w:sz w:val="23"/>
          <w:szCs w:val="23"/>
          <w:shd w:val="clear" w:color="auto" w:fill="FFFFFF"/>
          <w:lang w:val="uk-UA"/>
        </w:rPr>
        <w:t>»</w:t>
      </w:r>
    </w:p>
    <w:p w14:paraId="051EE381" w14:textId="77777777" w:rsidR="00A71306" w:rsidRPr="003C3A7C" w:rsidRDefault="00A71306" w:rsidP="00751B5A">
      <w:pPr>
        <w:spacing w:before="20" w:after="20" w:line="240" w:lineRule="auto"/>
        <w:ind w:left="567" w:right="125" w:hanging="567"/>
        <w:contextualSpacing/>
        <w:jc w:val="both"/>
        <w:rPr>
          <w:rFonts w:ascii="Times New Roman" w:hAnsi="Times New Roman"/>
          <w:color w:val="1F3864"/>
          <w:sz w:val="23"/>
          <w:szCs w:val="23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3C3A7C">
        <w:rPr>
          <w:rFonts w:ascii="Times New Roman" w:hAnsi="Times New Roman"/>
          <w:color w:val="1F3864"/>
          <w:sz w:val="23"/>
          <w:szCs w:val="23"/>
        </w:rPr>
        <w:t>–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узяти участь в обговоренні проблеми на круглому столі «</w:t>
      </w:r>
      <w:r w:rsidRPr="00034DD3">
        <w:rPr>
          <w:rFonts w:ascii="Times New Roman" w:eastAsia="Times New Roman" w:hAnsi="Times New Roman"/>
          <w:color w:val="1F3864"/>
          <w:sz w:val="23"/>
          <w:szCs w:val="23"/>
          <w:lang w:val="uk-UA" w:eastAsia="ru-RU"/>
        </w:rPr>
        <w:t>Меді</w:t>
      </w:r>
      <w:r>
        <w:rPr>
          <w:rFonts w:ascii="Times New Roman" w:eastAsia="Times New Roman" w:hAnsi="Times New Roman"/>
          <w:color w:val="1F3864"/>
          <w:sz w:val="23"/>
          <w:szCs w:val="23"/>
          <w:lang w:val="uk-UA" w:eastAsia="ru-RU"/>
        </w:rPr>
        <w:t>аосвіта т</w:t>
      </w:r>
      <w:r w:rsidRPr="00034DD3">
        <w:rPr>
          <w:rFonts w:ascii="Times New Roman" w:eastAsia="Times New Roman" w:hAnsi="Times New Roman"/>
          <w:color w:val="1F3864"/>
          <w:sz w:val="23"/>
          <w:szCs w:val="23"/>
          <w:lang w:val="uk-UA" w:eastAsia="ru-RU"/>
        </w:rPr>
        <w:t xml:space="preserve">а </w:t>
      </w:r>
      <w:r>
        <w:rPr>
          <w:rFonts w:ascii="Times New Roman" w:eastAsia="Times New Roman" w:hAnsi="Times New Roman"/>
          <w:color w:val="1F3864"/>
          <w:sz w:val="23"/>
          <w:szCs w:val="23"/>
          <w:lang w:val="uk-UA" w:eastAsia="ru-RU"/>
        </w:rPr>
        <w:t>медіаграмотність: досягнення ЄС і перспективи України</w:t>
      </w:r>
      <w:r w:rsidRPr="00034DD3">
        <w:rPr>
          <w:rFonts w:ascii="Times New Roman" w:hAnsi="Times New Roman"/>
          <w:color w:val="1F3864"/>
          <w:sz w:val="23"/>
          <w:szCs w:val="23"/>
          <w:shd w:val="clear" w:color="auto" w:fill="FFFFFF"/>
          <w:lang w:val="uk-UA"/>
        </w:rPr>
        <w:t>»</w:t>
      </w:r>
    </w:p>
    <w:p w14:paraId="0D0A6CAF" w14:textId="77777777" w:rsidR="00A71306" w:rsidRPr="00034DD3" w:rsidRDefault="00A71306" w:rsidP="00751B5A">
      <w:pPr>
        <w:spacing w:before="20" w:after="20" w:line="240" w:lineRule="auto"/>
        <w:ind w:left="567" w:right="125" w:hanging="567"/>
        <w:contextualSpacing/>
        <w:jc w:val="both"/>
        <w:rPr>
          <w:rFonts w:ascii="Times New Roman" w:hAnsi="Times New Roman"/>
          <w:color w:val="1F3864"/>
          <w:sz w:val="23"/>
          <w:szCs w:val="23"/>
          <w:shd w:val="clear" w:color="auto" w:fill="FFFFFF"/>
          <w:lang w:val="uk-UA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3C3A7C">
        <w:rPr>
          <w:rFonts w:ascii="Times New Roman" w:hAnsi="Times New Roman"/>
          <w:color w:val="1F3864"/>
          <w:sz w:val="23"/>
          <w:szCs w:val="23"/>
        </w:rPr>
        <w:t>–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узяти участь у панельній дискусії «</w:t>
      </w:r>
      <w:r w:rsidRPr="00034DD3">
        <w:rPr>
          <w:rFonts w:ascii="Times New Roman" w:eastAsia="Times New Roman" w:hAnsi="Times New Roman"/>
          <w:color w:val="1F3864"/>
          <w:sz w:val="23"/>
          <w:szCs w:val="23"/>
          <w:lang w:val="uk-UA" w:eastAsia="ru-RU"/>
        </w:rPr>
        <w:t>Актуальні аспекти сучасної європейської інформаційної безпеки</w:t>
      </w:r>
      <w:r w:rsidRPr="00034DD3">
        <w:rPr>
          <w:rFonts w:ascii="Times New Roman" w:hAnsi="Times New Roman"/>
          <w:color w:val="1F3864"/>
          <w:sz w:val="23"/>
          <w:szCs w:val="23"/>
          <w:shd w:val="clear" w:color="auto" w:fill="FFFFFF"/>
          <w:lang w:val="uk-UA"/>
        </w:rPr>
        <w:t>»</w:t>
      </w:r>
    </w:p>
    <w:p w14:paraId="63F83E7A" w14:textId="77777777" w:rsidR="00A71306" w:rsidRPr="00751B5A" w:rsidRDefault="00A71306" w:rsidP="00751B5A">
      <w:pPr>
        <w:spacing w:before="20" w:after="20" w:line="240" w:lineRule="auto"/>
        <w:ind w:left="567" w:right="125" w:hanging="567"/>
        <w:contextualSpacing/>
        <w:jc w:val="both"/>
        <w:rPr>
          <w:rFonts w:ascii="Times New Roman" w:hAnsi="Times New Roman"/>
          <w:color w:val="1F3864"/>
          <w:sz w:val="23"/>
          <w:szCs w:val="23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– виступити зі стендовою доповіддю</w:t>
      </w:r>
      <w:r w:rsidRPr="00B91734">
        <w:rPr>
          <w:rFonts w:ascii="Times New Roman" w:hAnsi="Times New Roman"/>
          <w:color w:val="1F3864"/>
          <w:sz w:val="23"/>
          <w:szCs w:val="23"/>
        </w:rPr>
        <w:t xml:space="preserve"> </w:t>
      </w:r>
      <w:r>
        <w:rPr>
          <w:rFonts w:ascii="Times New Roman" w:hAnsi="Times New Roman"/>
          <w:color w:val="1F3864"/>
          <w:sz w:val="23"/>
          <w:szCs w:val="23"/>
          <w:lang w:val="uk-UA"/>
        </w:rPr>
        <w:t>(назва доповіді</w:t>
      </w:r>
      <w:r w:rsidRPr="00B91734">
        <w:rPr>
          <w:rFonts w:ascii="Times New Roman" w:hAnsi="Times New Roman"/>
          <w:color w:val="1F3864"/>
          <w:sz w:val="23"/>
          <w:szCs w:val="23"/>
        </w:rPr>
        <w:t>)</w:t>
      </w:r>
      <w:r>
        <w:rPr>
          <w:rFonts w:ascii="Times New Roman" w:hAnsi="Times New Roman"/>
          <w:color w:val="1F3864"/>
          <w:sz w:val="23"/>
          <w:szCs w:val="23"/>
          <w:lang w:val="uk-UA"/>
        </w:rPr>
        <w:t xml:space="preserve"> _____________________________</w:t>
      </w:r>
      <w:r w:rsidR="00751B5A" w:rsidRPr="00751B5A">
        <w:rPr>
          <w:rFonts w:ascii="Times New Roman" w:hAnsi="Times New Roman"/>
          <w:color w:val="1F3864"/>
          <w:sz w:val="23"/>
          <w:szCs w:val="23"/>
        </w:rPr>
        <w:t>_____</w:t>
      </w:r>
    </w:p>
    <w:p w14:paraId="4581C468" w14:textId="77777777" w:rsidR="00A71306" w:rsidRPr="00933CEF" w:rsidRDefault="00A71306" w:rsidP="00751B5A">
      <w:pPr>
        <w:spacing w:before="20" w:after="20" w:line="240" w:lineRule="auto"/>
        <w:ind w:left="567" w:right="125" w:hanging="567"/>
        <w:contextualSpacing/>
        <w:jc w:val="both"/>
        <w:rPr>
          <w:rFonts w:ascii="Times New Roman" w:hAnsi="Times New Roman"/>
          <w:color w:val="1F3864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1F3864"/>
          <w:sz w:val="23"/>
          <w:szCs w:val="23"/>
          <w:lang w:val="uk-UA"/>
        </w:rPr>
        <w:t>_____________________________________________________________________________</w:t>
      </w:r>
      <w:r w:rsidR="00751B5A" w:rsidRPr="00933CEF">
        <w:rPr>
          <w:rFonts w:ascii="Times New Roman" w:hAnsi="Times New Roman"/>
          <w:color w:val="1F3864"/>
          <w:sz w:val="23"/>
          <w:szCs w:val="23"/>
        </w:rPr>
        <w:t>_____</w:t>
      </w:r>
    </w:p>
    <w:p w14:paraId="1E58ADD0" w14:textId="77777777" w:rsidR="00A71306" w:rsidRDefault="00A71306" w:rsidP="00751B5A">
      <w:pPr>
        <w:spacing w:after="0" w:line="240" w:lineRule="auto"/>
        <w:ind w:left="567" w:hanging="567"/>
        <w:jc w:val="both"/>
        <w:rPr>
          <w:rFonts w:ascii="Times New Roman" w:hAnsi="Times New Roman"/>
          <w:color w:val="1F3864"/>
          <w:sz w:val="23"/>
          <w:szCs w:val="23"/>
        </w:rPr>
      </w:pPr>
    </w:p>
    <w:p w14:paraId="4B10CAD8" w14:textId="77777777" w:rsidR="00A71306" w:rsidRPr="00034DD3" w:rsidRDefault="00A71306" w:rsidP="00751B5A">
      <w:pPr>
        <w:spacing w:after="0" w:line="240" w:lineRule="auto"/>
        <w:ind w:left="567" w:hanging="567"/>
        <w:jc w:val="both"/>
        <w:rPr>
          <w:rFonts w:ascii="Times New Roman" w:hAnsi="Times New Roman"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– презентувати монографію, довідникове і/або лексикографічне видання, навчальну/навчально-методичну літературу</w:t>
      </w:r>
    </w:p>
    <w:p w14:paraId="5E42A8D8" w14:textId="77777777" w:rsidR="00A71306" w:rsidRPr="00034DD3" w:rsidRDefault="00A71306" w:rsidP="00751B5A">
      <w:pPr>
        <w:spacing w:before="20" w:after="20" w:line="240" w:lineRule="auto"/>
        <w:ind w:left="567" w:right="44" w:hanging="567"/>
        <w:contextualSpacing/>
        <w:jc w:val="both"/>
        <w:rPr>
          <w:rFonts w:ascii="Times New Roman" w:hAnsi="Times New Roman"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color w:val="1F3864"/>
          <w:sz w:val="23"/>
          <w:szCs w:val="23"/>
        </w:rPr>
        <w:t>–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color w:val="1F3864"/>
          <w:spacing w:val="-4"/>
          <w:sz w:val="23"/>
          <w:szCs w:val="23"/>
          <w:lang w:val="uk-UA"/>
        </w:rPr>
        <w:t>подати</w:t>
      </w:r>
      <w:r w:rsidRPr="00034DD3">
        <w:rPr>
          <w:rFonts w:ascii="Times New Roman" w:hAnsi="Times New Roman"/>
          <w:color w:val="1F3864"/>
          <w:spacing w:val="-4"/>
          <w:sz w:val="23"/>
          <w:szCs w:val="23"/>
        </w:rPr>
        <w:t xml:space="preserve"> </w:t>
      </w:r>
      <w:r w:rsidRPr="00034DD3">
        <w:rPr>
          <w:rFonts w:ascii="Times New Roman" w:hAnsi="Times New Roman"/>
          <w:color w:val="1F3864"/>
          <w:spacing w:val="-4"/>
          <w:sz w:val="23"/>
          <w:szCs w:val="23"/>
          <w:lang w:val="uk-UA"/>
        </w:rPr>
        <w:t xml:space="preserve">до 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друку статтю (до </w:t>
      </w:r>
      <w:r w:rsidRPr="00034DD3">
        <w:rPr>
          <w:rFonts w:ascii="Times New Roman" w:hAnsi="Times New Roman"/>
          <w:color w:val="1F3864"/>
          <w:spacing w:val="-4"/>
          <w:sz w:val="23"/>
          <w:szCs w:val="23"/>
          <w:lang w:val="uk-UA"/>
        </w:rPr>
        <w:t>журналу «Інтегровані комуніації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») </w:t>
      </w:r>
    </w:p>
    <w:p w14:paraId="3E544148" w14:textId="77777777" w:rsidR="00A71306" w:rsidRPr="00034DD3" w:rsidRDefault="00A71306" w:rsidP="00751B5A">
      <w:pPr>
        <w:spacing w:after="0" w:line="240" w:lineRule="auto"/>
        <w:ind w:left="567" w:hanging="567"/>
        <w:jc w:val="both"/>
        <w:rPr>
          <w:rFonts w:ascii="Times New Roman" w:hAnsi="Times New Roman"/>
          <w:bCs/>
          <w:color w:val="1F3864"/>
          <w:sz w:val="23"/>
          <w:szCs w:val="23"/>
          <w:lang w:val="uk-UA" w:eastAsia="ru-RU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– </w:t>
      </w:r>
      <w:r w:rsidRPr="00034DD3">
        <w:rPr>
          <w:rFonts w:ascii="Times New Roman" w:hAnsi="Times New Roman"/>
          <w:color w:val="1F3864"/>
          <w:spacing w:val="-4"/>
          <w:sz w:val="23"/>
          <w:szCs w:val="23"/>
          <w:lang w:val="uk-UA"/>
        </w:rPr>
        <w:t xml:space="preserve">подати до 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друку </w:t>
      </w:r>
      <w:r w:rsidRPr="00034DD3">
        <w:rPr>
          <w:rFonts w:ascii="Times New Roman" w:hAnsi="Times New Roman"/>
          <w:color w:val="1F3864"/>
          <w:spacing w:val="-4"/>
          <w:sz w:val="23"/>
          <w:szCs w:val="23"/>
          <w:lang w:val="uk-UA"/>
        </w:rPr>
        <w:t>розділ (до колективної монографії «</w:t>
      </w:r>
      <w:r w:rsidRPr="00034DD3">
        <w:rPr>
          <w:rFonts w:ascii="Times New Roman" w:hAnsi="Times New Roman"/>
          <w:bCs/>
          <w:color w:val="1F3864"/>
          <w:sz w:val="23"/>
          <w:szCs w:val="23"/>
          <w:shd w:val="clear" w:color="auto" w:fill="FFFFFF"/>
          <w:lang w:val="uk-UA"/>
        </w:rPr>
        <w:t>Медіазнавчі студії в європейському діалозі: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 w:eastAsia="ru-RU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shd w:val="clear" w:color="auto" w:fill="FFFFFF"/>
          <w:lang w:val="uk-UA"/>
        </w:rPr>
        <w:t>освітній та науковий дискурси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») </w:t>
      </w:r>
    </w:p>
    <w:p w14:paraId="415946B1" w14:textId="77777777" w:rsidR="00A71306" w:rsidRDefault="00A71306" w:rsidP="00751B5A">
      <w:pPr>
        <w:tabs>
          <w:tab w:val="num" w:pos="440"/>
        </w:tabs>
        <w:spacing w:before="20" w:after="20" w:line="240" w:lineRule="auto"/>
        <w:ind w:right="125"/>
        <w:contextualSpacing/>
        <w:jc w:val="both"/>
        <w:rPr>
          <w:rFonts w:ascii="Times New Roman" w:hAnsi="Times New Roman"/>
          <w:color w:val="1F3864"/>
          <w:sz w:val="23"/>
          <w:szCs w:val="23"/>
        </w:rPr>
      </w:pPr>
    </w:p>
    <w:p w14:paraId="18F9BE7C" w14:textId="77777777" w:rsidR="00A71306" w:rsidRPr="00751B5A" w:rsidRDefault="00A71306" w:rsidP="00751B5A">
      <w:pPr>
        <w:tabs>
          <w:tab w:val="num" w:pos="440"/>
        </w:tabs>
        <w:spacing w:before="20" w:after="20" w:line="240" w:lineRule="auto"/>
        <w:ind w:right="125"/>
        <w:contextualSpacing/>
        <w:jc w:val="both"/>
        <w:rPr>
          <w:rFonts w:ascii="Times New Roman" w:hAnsi="Times New Roman"/>
          <w:color w:val="1F3864"/>
          <w:sz w:val="23"/>
          <w:szCs w:val="23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color w:val="1F3864"/>
          <w:sz w:val="23"/>
          <w:szCs w:val="23"/>
        </w:rPr>
        <w:t>–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color w:val="1F3864"/>
          <w:sz w:val="23"/>
          <w:szCs w:val="23"/>
        </w:rPr>
        <w:t>доповісти без публік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>ації</w:t>
      </w:r>
      <w:r>
        <w:rPr>
          <w:rFonts w:ascii="Times New Roman" w:hAnsi="Times New Roman"/>
          <w:color w:val="1F3864"/>
          <w:sz w:val="23"/>
          <w:szCs w:val="23"/>
          <w:lang w:val="uk-UA"/>
        </w:rPr>
        <w:t xml:space="preserve"> (назва доповіді) ______________________________________</w:t>
      </w:r>
      <w:r w:rsidR="00751B5A" w:rsidRPr="00751B5A">
        <w:rPr>
          <w:rFonts w:ascii="Times New Roman" w:hAnsi="Times New Roman"/>
          <w:color w:val="1F3864"/>
          <w:sz w:val="23"/>
          <w:szCs w:val="23"/>
        </w:rPr>
        <w:t>______</w:t>
      </w:r>
    </w:p>
    <w:p w14:paraId="400D47C8" w14:textId="77777777" w:rsidR="00A71306" w:rsidRPr="00933CEF" w:rsidRDefault="00A71306" w:rsidP="00751B5A">
      <w:pPr>
        <w:spacing w:before="20" w:after="20" w:line="240" w:lineRule="auto"/>
        <w:ind w:left="426" w:right="125"/>
        <w:contextualSpacing/>
        <w:jc w:val="both"/>
        <w:rPr>
          <w:rFonts w:ascii="Times New Roman" w:hAnsi="Times New Roman"/>
          <w:color w:val="1F3864"/>
          <w:sz w:val="23"/>
          <w:szCs w:val="23"/>
        </w:rPr>
      </w:pPr>
      <w:r>
        <w:rPr>
          <w:rFonts w:ascii="Times New Roman" w:hAnsi="Times New Roman"/>
          <w:color w:val="1F3864"/>
          <w:sz w:val="23"/>
          <w:szCs w:val="23"/>
          <w:lang w:val="uk-UA"/>
        </w:rPr>
        <w:t>__________________________________________________________________________</w:t>
      </w:r>
      <w:r w:rsidR="00751B5A" w:rsidRPr="00933CEF">
        <w:rPr>
          <w:rFonts w:ascii="Times New Roman" w:hAnsi="Times New Roman"/>
          <w:color w:val="1F3864"/>
          <w:sz w:val="23"/>
          <w:szCs w:val="23"/>
        </w:rPr>
        <w:t>_____</w:t>
      </w:r>
    </w:p>
    <w:p w14:paraId="588787FD" w14:textId="77777777" w:rsidR="00A71306" w:rsidRDefault="00A71306" w:rsidP="00751B5A">
      <w:pPr>
        <w:spacing w:before="20" w:after="20" w:line="240" w:lineRule="auto"/>
        <w:ind w:left="330" w:right="44" w:hanging="330"/>
        <w:contextualSpacing/>
        <w:jc w:val="both"/>
        <w:rPr>
          <w:rFonts w:ascii="Times New Roman" w:hAnsi="Times New Roman"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color w:val="1F3864"/>
          <w:sz w:val="23"/>
          <w:szCs w:val="23"/>
        </w:rPr>
        <w:t>–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узяти участь у к</w:t>
      </w:r>
      <w:r w:rsidRPr="00034DD3">
        <w:rPr>
          <w:rFonts w:ascii="Times New Roman" w:hAnsi="Times New Roman"/>
          <w:color w:val="1F3864"/>
          <w:sz w:val="23"/>
          <w:szCs w:val="23"/>
        </w:rPr>
        <w:t>ультурн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>ій</w:t>
      </w:r>
      <w:r w:rsidRPr="00034DD3">
        <w:rPr>
          <w:rFonts w:ascii="Times New Roman" w:hAnsi="Times New Roman"/>
          <w:color w:val="1F3864"/>
          <w:sz w:val="23"/>
          <w:szCs w:val="23"/>
        </w:rPr>
        <w:t xml:space="preserve"> програм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>і</w:t>
      </w:r>
    </w:p>
    <w:p w14:paraId="6278E7EC" w14:textId="77777777" w:rsidR="00751B5A" w:rsidRPr="00751B5A" w:rsidRDefault="00751B5A" w:rsidP="00751B5A">
      <w:pPr>
        <w:spacing w:before="20" w:after="20" w:line="240" w:lineRule="auto"/>
        <w:ind w:left="330" w:right="44" w:hanging="330"/>
        <w:contextualSpacing/>
        <w:jc w:val="both"/>
        <w:rPr>
          <w:rFonts w:ascii="Times New Roman" w:hAnsi="Times New Roman"/>
          <w:color w:val="1F3864"/>
          <w:sz w:val="23"/>
          <w:szCs w:val="23"/>
          <w:lang w:val="uk-UA"/>
        </w:rPr>
      </w:pPr>
    </w:p>
    <w:p w14:paraId="536641F8" w14:textId="77777777"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color w:val="1F3864"/>
          <w:sz w:val="23"/>
          <w:szCs w:val="23"/>
        </w:rPr>
      </w:pPr>
      <w:r w:rsidRPr="00AA777D">
        <w:rPr>
          <w:rFonts w:ascii="Times New Roman" w:hAnsi="Times New Roman"/>
          <w:color w:val="1F3864"/>
          <w:sz w:val="23"/>
          <w:szCs w:val="23"/>
          <w:lang w:val="uk-UA"/>
        </w:rPr>
        <w:t>П</w:t>
      </w:r>
      <w:r w:rsidRPr="00AA777D">
        <w:rPr>
          <w:rFonts w:ascii="Times New Roman" w:hAnsi="Times New Roman"/>
          <w:color w:val="1F3864"/>
          <w:spacing w:val="-4"/>
          <w:sz w:val="23"/>
          <w:szCs w:val="23"/>
        </w:rPr>
        <w:t>отрібні для виступу технічні засоби</w:t>
      </w:r>
      <w:r w:rsidRPr="00AA777D">
        <w:rPr>
          <w:rFonts w:ascii="Times New Roman" w:hAnsi="Times New Roman"/>
          <w:color w:val="1F3864"/>
          <w:spacing w:val="-4"/>
          <w:sz w:val="23"/>
          <w:szCs w:val="23"/>
          <w:lang w:val="uk-UA"/>
        </w:rPr>
        <w:t xml:space="preserve">: </w:t>
      </w:r>
      <w:r w:rsidRPr="00AA777D">
        <w:rPr>
          <w:rFonts w:ascii="Times New Roman" w:hAnsi="Times New Roman"/>
          <w:color w:val="1F3864"/>
          <w:sz w:val="23"/>
          <w:szCs w:val="23"/>
          <w:lang w:val="uk-UA"/>
        </w:rPr>
        <w:t>_______________________</w:t>
      </w:r>
      <w:r w:rsidRPr="00AA777D">
        <w:rPr>
          <w:rFonts w:ascii="Times New Roman" w:hAnsi="Times New Roman"/>
          <w:color w:val="1F3864"/>
          <w:spacing w:val="-4"/>
          <w:sz w:val="23"/>
          <w:szCs w:val="23"/>
          <w:lang w:val="uk-UA"/>
        </w:rPr>
        <w:t>_______________________</w:t>
      </w:r>
      <w:r>
        <w:rPr>
          <w:rFonts w:ascii="Times New Roman" w:hAnsi="Times New Roman"/>
          <w:color w:val="1F3864"/>
          <w:spacing w:val="-4"/>
          <w:sz w:val="23"/>
          <w:szCs w:val="23"/>
          <w:lang w:val="uk-UA"/>
        </w:rPr>
        <w:t>_</w:t>
      </w:r>
      <w:r w:rsidR="00751B5A" w:rsidRPr="00751B5A">
        <w:rPr>
          <w:rFonts w:ascii="Times New Roman" w:hAnsi="Times New Roman"/>
          <w:color w:val="1F3864"/>
          <w:spacing w:val="-4"/>
          <w:sz w:val="23"/>
          <w:szCs w:val="23"/>
        </w:rPr>
        <w:t>______</w:t>
      </w:r>
    </w:p>
    <w:p w14:paraId="14FD9CE4" w14:textId="77777777"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color w:val="1F3864"/>
          <w:sz w:val="23"/>
          <w:szCs w:val="23"/>
        </w:rPr>
      </w:pPr>
      <w:r w:rsidRPr="00AA777D">
        <w:rPr>
          <w:rFonts w:ascii="Times New Roman" w:hAnsi="Times New Roman"/>
          <w:color w:val="1F3864"/>
          <w:sz w:val="23"/>
          <w:szCs w:val="23"/>
          <w:lang w:val="uk-UA"/>
        </w:rPr>
        <w:t>Зазначити необхідність бронювання місць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(кількість) ______________________________</w:t>
      </w:r>
      <w:r>
        <w:rPr>
          <w:rFonts w:ascii="Times New Roman" w:hAnsi="Times New Roman"/>
          <w:bCs/>
          <w:color w:val="1F3864"/>
          <w:sz w:val="23"/>
          <w:szCs w:val="23"/>
          <w:lang w:val="uk-UA"/>
        </w:rPr>
        <w:t>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______</w:t>
      </w:r>
    </w:p>
    <w:p w14:paraId="6078897A" w14:textId="77777777" w:rsidR="00A71306" w:rsidRPr="00034DD3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/>
          <w:color w:val="1F3864"/>
          <w:sz w:val="23"/>
          <w:szCs w:val="23"/>
          <w:lang w:val="uk-UA"/>
        </w:rPr>
      </w:pPr>
    </w:p>
    <w:p w14:paraId="0B3F056F" w14:textId="77777777"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lang w:val="en-US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 xml:space="preserve">Дата заповнення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</w:t>
      </w:r>
      <w:r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</w:t>
      </w:r>
      <w:r w:rsidR="00751B5A">
        <w:rPr>
          <w:rFonts w:ascii="Times New Roman" w:hAnsi="Times New Roman"/>
          <w:bCs/>
          <w:color w:val="1F3864"/>
          <w:sz w:val="23"/>
          <w:szCs w:val="23"/>
          <w:lang w:val="en-US"/>
        </w:rPr>
        <w:t>_____</w:t>
      </w:r>
    </w:p>
    <w:p w14:paraId="0BC02D52" w14:textId="77777777" w:rsidR="00A71306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lang w:val="uk-UA"/>
        </w:rPr>
      </w:pPr>
    </w:p>
    <w:p w14:paraId="66976CE4" w14:textId="77777777" w:rsidR="008F2370" w:rsidRPr="0072386D" w:rsidRDefault="008F2370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lang w:val="uk-UA"/>
        </w:rPr>
      </w:pPr>
    </w:p>
    <w:sectPr w:rsidR="008F2370" w:rsidRPr="0072386D" w:rsidSect="003D2C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A9"/>
    <w:multiLevelType w:val="hybridMultilevel"/>
    <w:tmpl w:val="71D210BA"/>
    <w:lvl w:ilvl="0" w:tplc="A7ACF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4B4EF9"/>
    <w:multiLevelType w:val="hybridMultilevel"/>
    <w:tmpl w:val="E208DCA6"/>
    <w:lvl w:ilvl="0" w:tplc="A7AC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4EC0"/>
    <w:multiLevelType w:val="hybridMultilevel"/>
    <w:tmpl w:val="A21EDADA"/>
    <w:lvl w:ilvl="0" w:tplc="A7ACF1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7935"/>
    <w:multiLevelType w:val="hybridMultilevel"/>
    <w:tmpl w:val="8DFC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21626"/>
    <w:multiLevelType w:val="multilevel"/>
    <w:tmpl w:val="0A14D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3506C"/>
    <w:multiLevelType w:val="multilevel"/>
    <w:tmpl w:val="F4DA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230C11"/>
    <w:multiLevelType w:val="hybridMultilevel"/>
    <w:tmpl w:val="30BAC726"/>
    <w:lvl w:ilvl="0" w:tplc="A7ACF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6F6112"/>
    <w:multiLevelType w:val="hybridMultilevel"/>
    <w:tmpl w:val="7B26CA44"/>
    <w:lvl w:ilvl="0" w:tplc="511270D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27D1F"/>
    <w:multiLevelType w:val="hybridMultilevel"/>
    <w:tmpl w:val="BDB2E20E"/>
    <w:lvl w:ilvl="0" w:tplc="D93A39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960D9"/>
    <w:multiLevelType w:val="hybridMultilevel"/>
    <w:tmpl w:val="7CF2C444"/>
    <w:lvl w:ilvl="0" w:tplc="A7ACF1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4123A"/>
    <w:multiLevelType w:val="hybridMultilevel"/>
    <w:tmpl w:val="3E7EF432"/>
    <w:lvl w:ilvl="0" w:tplc="CB8AE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230FE"/>
    <w:multiLevelType w:val="multilevel"/>
    <w:tmpl w:val="74D8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E7282"/>
    <w:multiLevelType w:val="hybridMultilevel"/>
    <w:tmpl w:val="8CE8405C"/>
    <w:lvl w:ilvl="0" w:tplc="A7ACF1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40159B"/>
    <w:multiLevelType w:val="hybridMultilevel"/>
    <w:tmpl w:val="25C2C65C"/>
    <w:lvl w:ilvl="0" w:tplc="A7ACF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002EEA"/>
    <w:multiLevelType w:val="hybridMultilevel"/>
    <w:tmpl w:val="1BFCFB56"/>
    <w:lvl w:ilvl="0" w:tplc="A7ACF1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85A1F"/>
    <w:multiLevelType w:val="multilevel"/>
    <w:tmpl w:val="6644BA50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5E1B27"/>
    <w:multiLevelType w:val="hybridMultilevel"/>
    <w:tmpl w:val="954ADAE2"/>
    <w:lvl w:ilvl="0" w:tplc="9192124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CF1BC1"/>
    <w:multiLevelType w:val="hybridMultilevel"/>
    <w:tmpl w:val="E22C58AE"/>
    <w:lvl w:ilvl="0" w:tplc="A7ACF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8F35A8"/>
    <w:multiLevelType w:val="multilevel"/>
    <w:tmpl w:val="2F8C8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024111"/>
    <w:multiLevelType w:val="multilevel"/>
    <w:tmpl w:val="43B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220C8"/>
    <w:multiLevelType w:val="multilevel"/>
    <w:tmpl w:val="A9ACB69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C285766"/>
    <w:multiLevelType w:val="hybridMultilevel"/>
    <w:tmpl w:val="8ABE1920"/>
    <w:lvl w:ilvl="0" w:tplc="8076AA52">
      <w:start w:val="13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2">
    <w:nsid w:val="4D016106"/>
    <w:multiLevelType w:val="hybridMultilevel"/>
    <w:tmpl w:val="DDFA63BC"/>
    <w:lvl w:ilvl="0" w:tplc="A7ACF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C013BD"/>
    <w:multiLevelType w:val="multilevel"/>
    <w:tmpl w:val="0A14D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37194B"/>
    <w:multiLevelType w:val="multilevel"/>
    <w:tmpl w:val="47666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3F66D8"/>
    <w:multiLevelType w:val="hybridMultilevel"/>
    <w:tmpl w:val="594E791E"/>
    <w:lvl w:ilvl="0" w:tplc="A7ACF194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6">
    <w:nsid w:val="641010EE"/>
    <w:multiLevelType w:val="hybridMultilevel"/>
    <w:tmpl w:val="6088D9A2"/>
    <w:lvl w:ilvl="0" w:tplc="8076AA52">
      <w:start w:val="1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7648E7"/>
    <w:multiLevelType w:val="hybridMultilevel"/>
    <w:tmpl w:val="1324B60A"/>
    <w:lvl w:ilvl="0" w:tplc="A7ACF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B5448C"/>
    <w:multiLevelType w:val="hybridMultilevel"/>
    <w:tmpl w:val="E7D2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86C59"/>
    <w:multiLevelType w:val="multilevel"/>
    <w:tmpl w:val="CA3CE0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26569A1"/>
    <w:multiLevelType w:val="hybridMultilevel"/>
    <w:tmpl w:val="3BA80B1C"/>
    <w:lvl w:ilvl="0" w:tplc="A7ACF1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54868"/>
    <w:multiLevelType w:val="multilevel"/>
    <w:tmpl w:val="19F40D84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5FB00DB"/>
    <w:multiLevelType w:val="hybridMultilevel"/>
    <w:tmpl w:val="1460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935C6"/>
    <w:multiLevelType w:val="hybridMultilevel"/>
    <w:tmpl w:val="68B0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14C"/>
    <w:multiLevelType w:val="hybridMultilevel"/>
    <w:tmpl w:val="3D429EA6"/>
    <w:lvl w:ilvl="0" w:tplc="CF6E5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32"/>
  </w:num>
  <w:num w:numId="5">
    <w:abstractNumId w:val="8"/>
  </w:num>
  <w:num w:numId="6">
    <w:abstractNumId w:val="18"/>
  </w:num>
  <w:num w:numId="7">
    <w:abstractNumId w:val="33"/>
  </w:num>
  <w:num w:numId="8">
    <w:abstractNumId w:val="10"/>
  </w:num>
  <w:num w:numId="9">
    <w:abstractNumId w:val="16"/>
  </w:num>
  <w:num w:numId="10">
    <w:abstractNumId w:val="19"/>
  </w:num>
  <w:num w:numId="11">
    <w:abstractNumId w:val="4"/>
  </w:num>
  <w:num w:numId="12">
    <w:abstractNumId w:val="3"/>
  </w:num>
  <w:num w:numId="13">
    <w:abstractNumId w:val="23"/>
  </w:num>
  <w:num w:numId="14">
    <w:abstractNumId w:val="26"/>
  </w:num>
  <w:num w:numId="15">
    <w:abstractNumId w:val="28"/>
  </w:num>
  <w:num w:numId="16">
    <w:abstractNumId w:val="7"/>
  </w:num>
  <w:num w:numId="17">
    <w:abstractNumId w:val="34"/>
  </w:num>
  <w:num w:numId="18">
    <w:abstractNumId w:val="31"/>
  </w:num>
  <w:num w:numId="19">
    <w:abstractNumId w:val="24"/>
  </w:num>
  <w:num w:numId="20">
    <w:abstractNumId w:val="9"/>
  </w:num>
  <w:num w:numId="21">
    <w:abstractNumId w:val="30"/>
  </w:num>
  <w:num w:numId="22">
    <w:abstractNumId w:val="12"/>
  </w:num>
  <w:num w:numId="23">
    <w:abstractNumId w:val="15"/>
  </w:num>
  <w:num w:numId="24">
    <w:abstractNumId w:val="2"/>
  </w:num>
  <w:num w:numId="25">
    <w:abstractNumId w:val="14"/>
  </w:num>
  <w:num w:numId="26">
    <w:abstractNumId w:val="17"/>
  </w:num>
  <w:num w:numId="27">
    <w:abstractNumId w:val="6"/>
  </w:num>
  <w:num w:numId="28">
    <w:abstractNumId w:val="25"/>
  </w:num>
  <w:num w:numId="29">
    <w:abstractNumId w:val="13"/>
  </w:num>
  <w:num w:numId="30">
    <w:abstractNumId w:val="27"/>
  </w:num>
  <w:num w:numId="31">
    <w:abstractNumId w:val="0"/>
  </w:num>
  <w:num w:numId="32">
    <w:abstractNumId w:val="22"/>
  </w:num>
  <w:num w:numId="33">
    <w:abstractNumId w:val="29"/>
  </w:num>
  <w:num w:numId="34">
    <w:abstractNumId w:val="2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7C"/>
    <w:rsid w:val="0000095B"/>
    <w:rsid w:val="00025F5B"/>
    <w:rsid w:val="00026A26"/>
    <w:rsid w:val="00042080"/>
    <w:rsid w:val="0005597A"/>
    <w:rsid w:val="00055B03"/>
    <w:rsid w:val="00070786"/>
    <w:rsid w:val="000A760F"/>
    <w:rsid w:val="000B3646"/>
    <w:rsid w:val="000C0E54"/>
    <w:rsid w:val="000E7123"/>
    <w:rsid w:val="000F6B67"/>
    <w:rsid w:val="001114EE"/>
    <w:rsid w:val="001204A5"/>
    <w:rsid w:val="00121BB3"/>
    <w:rsid w:val="001428B9"/>
    <w:rsid w:val="001431C6"/>
    <w:rsid w:val="001511CF"/>
    <w:rsid w:val="00166579"/>
    <w:rsid w:val="00192961"/>
    <w:rsid w:val="00197A88"/>
    <w:rsid w:val="001B1D34"/>
    <w:rsid w:val="001B2902"/>
    <w:rsid w:val="001C36AD"/>
    <w:rsid w:val="001C6F38"/>
    <w:rsid w:val="001C71CB"/>
    <w:rsid w:val="001E6750"/>
    <w:rsid w:val="001F464A"/>
    <w:rsid w:val="001F64AA"/>
    <w:rsid w:val="00207488"/>
    <w:rsid w:val="002102A2"/>
    <w:rsid w:val="00231AF9"/>
    <w:rsid w:val="0023263B"/>
    <w:rsid w:val="002403AD"/>
    <w:rsid w:val="002505D0"/>
    <w:rsid w:val="00250CFE"/>
    <w:rsid w:val="002510BA"/>
    <w:rsid w:val="00275B8D"/>
    <w:rsid w:val="00284145"/>
    <w:rsid w:val="002A12D4"/>
    <w:rsid w:val="002C3EDF"/>
    <w:rsid w:val="002D20DC"/>
    <w:rsid w:val="002F5A08"/>
    <w:rsid w:val="0030529B"/>
    <w:rsid w:val="0031620A"/>
    <w:rsid w:val="00326C1A"/>
    <w:rsid w:val="00334B9C"/>
    <w:rsid w:val="00346448"/>
    <w:rsid w:val="00350B59"/>
    <w:rsid w:val="003559B0"/>
    <w:rsid w:val="00356909"/>
    <w:rsid w:val="00362234"/>
    <w:rsid w:val="00377AF5"/>
    <w:rsid w:val="003973FA"/>
    <w:rsid w:val="003A333D"/>
    <w:rsid w:val="003A3F5F"/>
    <w:rsid w:val="003B3982"/>
    <w:rsid w:val="003D2C61"/>
    <w:rsid w:val="003D3A06"/>
    <w:rsid w:val="003F0742"/>
    <w:rsid w:val="0040115E"/>
    <w:rsid w:val="0040307D"/>
    <w:rsid w:val="004108EF"/>
    <w:rsid w:val="00416B5C"/>
    <w:rsid w:val="00421372"/>
    <w:rsid w:val="004245E2"/>
    <w:rsid w:val="00425492"/>
    <w:rsid w:val="00450355"/>
    <w:rsid w:val="00460A1B"/>
    <w:rsid w:val="004762B1"/>
    <w:rsid w:val="00482EB7"/>
    <w:rsid w:val="00496C45"/>
    <w:rsid w:val="004A20E8"/>
    <w:rsid w:val="004B2507"/>
    <w:rsid w:val="004B53B8"/>
    <w:rsid w:val="004C5B42"/>
    <w:rsid w:val="004D04CB"/>
    <w:rsid w:val="004D6F17"/>
    <w:rsid w:val="004D73C9"/>
    <w:rsid w:val="004E3857"/>
    <w:rsid w:val="004E4EA6"/>
    <w:rsid w:val="004F47FB"/>
    <w:rsid w:val="004F7E6B"/>
    <w:rsid w:val="00500597"/>
    <w:rsid w:val="005018DC"/>
    <w:rsid w:val="005149F1"/>
    <w:rsid w:val="00515BD2"/>
    <w:rsid w:val="00516A49"/>
    <w:rsid w:val="005226F7"/>
    <w:rsid w:val="0052551E"/>
    <w:rsid w:val="00544AF3"/>
    <w:rsid w:val="0055614F"/>
    <w:rsid w:val="00557A85"/>
    <w:rsid w:val="00561BDF"/>
    <w:rsid w:val="00575EBE"/>
    <w:rsid w:val="00576A5E"/>
    <w:rsid w:val="005B0795"/>
    <w:rsid w:val="005B7B81"/>
    <w:rsid w:val="005C2F53"/>
    <w:rsid w:val="005D1840"/>
    <w:rsid w:val="005D6A50"/>
    <w:rsid w:val="005F0740"/>
    <w:rsid w:val="006127A1"/>
    <w:rsid w:val="0061425C"/>
    <w:rsid w:val="00645E12"/>
    <w:rsid w:val="00653B00"/>
    <w:rsid w:val="00662B41"/>
    <w:rsid w:val="00673542"/>
    <w:rsid w:val="006804AE"/>
    <w:rsid w:val="00680BBB"/>
    <w:rsid w:val="00690C9A"/>
    <w:rsid w:val="006B167C"/>
    <w:rsid w:val="006B1BD1"/>
    <w:rsid w:val="006B6FC6"/>
    <w:rsid w:val="006C1004"/>
    <w:rsid w:val="006D1B93"/>
    <w:rsid w:val="006D6A42"/>
    <w:rsid w:val="006E4ED2"/>
    <w:rsid w:val="006E51DB"/>
    <w:rsid w:val="006F41DE"/>
    <w:rsid w:val="00704E35"/>
    <w:rsid w:val="00705FD9"/>
    <w:rsid w:val="0071252B"/>
    <w:rsid w:val="00715704"/>
    <w:rsid w:val="0072386D"/>
    <w:rsid w:val="00725C66"/>
    <w:rsid w:val="00743C4D"/>
    <w:rsid w:val="00745DA8"/>
    <w:rsid w:val="00751B5A"/>
    <w:rsid w:val="00754DA4"/>
    <w:rsid w:val="007673EF"/>
    <w:rsid w:val="00772C25"/>
    <w:rsid w:val="007872A4"/>
    <w:rsid w:val="007901F0"/>
    <w:rsid w:val="007B57DC"/>
    <w:rsid w:val="007B7294"/>
    <w:rsid w:val="007C2F90"/>
    <w:rsid w:val="007D4215"/>
    <w:rsid w:val="007D4E21"/>
    <w:rsid w:val="007D7737"/>
    <w:rsid w:val="007F0070"/>
    <w:rsid w:val="00805A4C"/>
    <w:rsid w:val="00855512"/>
    <w:rsid w:val="00862044"/>
    <w:rsid w:val="00862AF4"/>
    <w:rsid w:val="00872569"/>
    <w:rsid w:val="0087572D"/>
    <w:rsid w:val="00876E88"/>
    <w:rsid w:val="008845E7"/>
    <w:rsid w:val="00884BF9"/>
    <w:rsid w:val="00886A3E"/>
    <w:rsid w:val="008908C6"/>
    <w:rsid w:val="008958EF"/>
    <w:rsid w:val="008A7356"/>
    <w:rsid w:val="008B4577"/>
    <w:rsid w:val="008C17E3"/>
    <w:rsid w:val="008C75B5"/>
    <w:rsid w:val="008F2370"/>
    <w:rsid w:val="008F7F79"/>
    <w:rsid w:val="00903CA3"/>
    <w:rsid w:val="00905F8D"/>
    <w:rsid w:val="0090793C"/>
    <w:rsid w:val="00933CEF"/>
    <w:rsid w:val="009556C1"/>
    <w:rsid w:val="00962F8A"/>
    <w:rsid w:val="009725F8"/>
    <w:rsid w:val="00973D7D"/>
    <w:rsid w:val="00974B77"/>
    <w:rsid w:val="009C0B7A"/>
    <w:rsid w:val="009D0794"/>
    <w:rsid w:val="009D2753"/>
    <w:rsid w:val="009E63B6"/>
    <w:rsid w:val="00A33892"/>
    <w:rsid w:val="00A35538"/>
    <w:rsid w:val="00A42432"/>
    <w:rsid w:val="00A51DB2"/>
    <w:rsid w:val="00A531D0"/>
    <w:rsid w:val="00A71306"/>
    <w:rsid w:val="00AB0F7F"/>
    <w:rsid w:val="00AB1778"/>
    <w:rsid w:val="00AC20D5"/>
    <w:rsid w:val="00AD70F2"/>
    <w:rsid w:val="00AE0708"/>
    <w:rsid w:val="00AE2A2F"/>
    <w:rsid w:val="00AE458E"/>
    <w:rsid w:val="00AE5EC2"/>
    <w:rsid w:val="00AE7B7C"/>
    <w:rsid w:val="00AF0123"/>
    <w:rsid w:val="00AF4258"/>
    <w:rsid w:val="00B03020"/>
    <w:rsid w:val="00B21429"/>
    <w:rsid w:val="00B428A7"/>
    <w:rsid w:val="00B45828"/>
    <w:rsid w:val="00B529FF"/>
    <w:rsid w:val="00B57320"/>
    <w:rsid w:val="00B67B20"/>
    <w:rsid w:val="00B726D7"/>
    <w:rsid w:val="00B94F52"/>
    <w:rsid w:val="00BA0FDB"/>
    <w:rsid w:val="00BC1904"/>
    <w:rsid w:val="00BD317F"/>
    <w:rsid w:val="00BF3747"/>
    <w:rsid w:val="00C06582"/>
    <w:rsid w:val="00C151D4"/>
    <w:rsid w:val="00C37C01"/>
    <w:rsid w:val="00C51625"/>
    <w:rsid w:val="00C545E9"/>
    <w:rsid w:val="00C70B74"/>
    <w:rsid w:val="00C74C05"/>
    <w:rsid w:val="00C8093E"/>
    <w:rsid w:val="00C9197C"/>
    <w:rsid w:val="00C92496"/>
    <w:rsid w:val="00CA587F"/>
    <w:rsid w:val="00CC19E7"/>
    <w:rsid w:val="00CE4F49"/>
    <w:rsid w:val="00D22B5C"/>
    <w:rsid w:val="00D264DA"/>
    <w:rsid w:val="00D306AF"/>
    <w:rsid w:val="00D3281B"/>
    <w:rsid w:val="00D34C78"/>
    <w:rsid w:val="00D51ABA"/>
    <w:rsid w:val="00D56A1E"/>
    <w:rsid w:val="00D6283D"/>
    <w:rsid w:val="00D6518D"/>
    <w:rsid w:val="00D90475"/>
    <w:rsid w:val="00D9756C"/>
    <w:rsid w:val="00DA0169"/>
    <w:rsid w:val="00DA7888"/>
    <w:rsid w:val="00DB62A1"/>
    <w:rsid w:val="00DC2F62"/>
    <w:rsid w:val="00DE6B69"/>
    <w:rsid w:val="00E135BF"/>
    <w:rsid w:val="00E20BD2"/>
    <w:rsid w:val="00E2584B"/>
    <w:rsid w:val="00E32C01"/>
    <w:rsid w:val="00E44101"/>
    <w:rsid w:val="00E47C06"/>
    <w:rsid w:val="00E52B8D"/>
    <w:rsid w:val="00E5631F"/>
    <w:rsid w:val="00E6296C"/>
    <w:rsid w:val="00E65F3F"/>
    <w:rsid w:val="00E92851"/>
    <w:rsid w:val="00EB451A"/>
    <w:rsid w:val="00EB6DEB"/>
    <w:rsid w:val="00EE6F21"/>
    <w:rsid w:val="00EF0E39"/>
    <w:rsid w:val="00EF3868"/>
    <w:rsid w:val="00F00EE4"/>
    <w:rsid w:val="00F011EC"/>
    <w:rsid w:val="00F04695"/>
    <w:rsid w:val="00F04D41"/>
    <w:rsid w:val="00F07E77"/>
    <w:rsid w:val="00F11F99"/>
    <w:rsid w:val="00F12645"/>
    <w:rsid w:val="00F1579E"/>
    <w:rsid w:val="00F1585A"/>
    <w:rsid w:val="00F218DB"/>
    <w:rsid w:val="00F2390A"/>
    <w:rsid w:val="00F36087"/>
    <w:rsid w:val="00F36B06"/>
    <w:rsid w:val="00F456F8"/>
    <w:rsid w:val="00F51338"/>
    <w:rsid w:val="00F56A9E"/>
    <w:rsid w:val="00F71305"/>
    <w:rsid w:val="00F834D4"/>
    <w:rsid w:val="00F85B7C"/>
    <w:rsid w:val="00FA34B9"/>
    <w:rsid w:val="00FA44A2"/>
    <w:rsid w:val="00FC02D4"/>
    <w:rsid w:val="00FE1122"/>
    <w:rsid w:val="00FF2789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0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55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3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9197C"/>
    <w:rPr>
      <w:i/>
      <w:iCs/>
    </w:rPr>
  </w:style>
  <w:style w:type="character" w:styleId="a4">
    <w:name w:val="Strong"/>
    <w:qFormat/>
    <w:rsid w:val="00C919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8F7F79"/>
    <w:rPr>
      <w:rFonts w:ascii="Segoe UI" w:hAnsi="Segoe UI" w:cs="Segoe UI"/>
      <w:sz w:val="18"/>
      <w:szCs w:val="18"/>
      <w:lang w:val="ru-RU" w:eastAsia="en-US"/>
    </w:rPr>
  </w:style>
  <w:style w:type="paragraph" w:styleId="a7">
    <w:name w:val="List Paragraph"/>
    <w:basedOn w:val="a"/>
    <w:uiPriority w:val="34"/>
    <w:qFormat/>
    <w:rsid w:val="004245E2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Body Text"/>
    <w:basedOn w:val="a"/>
    <w:link w:val="a9"/>
    <w:rsid w:val="0004208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9">
    <w:name w:val="Основний текст Знак"/>
    <w:link w:val="a8"/>
    <w:rsid w:val="00042080"/>
    <w:rPr>
      <w:rFonts w:ascii="Times New Roman" w:eastAsia="Times New Roman" w:hAnsi="Times New Roman"/>
      <w:sz w:val="28"/>
      <w:szCs w:val="24"/>
      <w:lang w:val="uk-UA"/>
    </w:rPr>
  </w:style>
  <w:style w:type="character" w:styleId="aa">
    <w:name w:val="Hyperlink"/>
    <w:uiPriority w:val="99"/>
    <w:unhideWhenUsed/>
    <w:rsid w:val="0005597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5597A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uiPriority w:val="9"/>
    <w:rsid w:val="0005597A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FollowedHyperlink"/>
    <w:uiPriority w:val="99"/>
    <w:semiHidden/>
    <w:unhideWhenUsed/>
    <w:rsid w:val="00482EB7"/>
    <w:rPr>
      <w:color w:val="954F72"/>
      <w:u w:val="single"/>
    </w:rPr>
  </w:style>
  <w:style w:type="paragraph" w:styleId="ac">
    <w:name w:val="Normal (Web)"/>
    <w:basedOn w:val="a"/>
    <w:uiPriority w:val="99"/>
    <w:semiHidden/>
    <w:unhideWhenUsed/>
    <w:rsid w:val="00F23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90A"/>
  </w:style>
  <w:style w:type="character" w:customStyle="1" w:styleId="30">
    <w:name w:val="Заголовок 3 Знак"/>
    <w:basedOn w:val="a0"/>
    <w:link w:val="3"/>
    <w:uiPriority w:val="9"/>
    <w:rsid w:val="00F2390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55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3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9197C"/>
    <w:rPr>
      <w:i/>
      <w:iCs/>
    </w:rPr>
  </w:style>
  <w:style w:type="character" w:styleId="a4">
    <w:name w:val="Strong"/>
    <w:qFormat/>
    <w:rsid w:val="00C919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8F7F79"/>
    <w:rPr>
      <w:rFonts w:ascii="Segoe UI" w:hAnsi="Segoe UI" w:cs="Segoe UI"/>
      <w:sz w:val="18"/>
      <w:szCs w:val="18"/>
      <w:lang w:val="ru-RU" w:eastAsia="en-US"/>
    </w:rPr>
  </w:style>
  <w:style w:type="paragraph" w:styleId="a7">
    <w:name w:val="List Paragraph"/>
    <w:basedOn w:val="a"/>
    <w:uiPriority w:val="34"/>
    <w:qFormat/>
    <w:rsid w:val="004245E2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Body Text"/>
    <w:basedOn w:val="a"/>
    <w:link w:val="a9"/>
    <w:rsid w:val="0004208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9">
    <w:name w:val="Основний текст Знак"/>
    <w:link w:val="a8"/>
    <w:rsid w:val="00042080"/>
    <w:rPr>
      <w:rFonts w:ascii="Times New Roman" w:eastAsia="Times New Roman" w:hAnsi="Times New Roman"/>
      <w:sz w:val="28"/>
      <w:szCs w:val="24"/>
      <w:lang w:val="uk-UA"/>
    </w:rPr>
  </w:style>
  <w:style w:type="character" w:styleId="aa">
    <w:name w:val="Hyperlink"/>
    <w:uiPriority w:val="99"/>
    <w:unhideWhenUsed/>
    <w:rsid w:val="0005597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5597A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uiPriority w:val="9"/>
    <w:rsid w:val="0005597A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FollowedHyperlink"/>
    <w:uiPriority w:val="99"/>
    <w:semiHidden/>
    <w:unhideWhenUsed/>
    <w:rsid w:val="00482EB7"/>
    <w:rPr>
      <w:color w:val="954F72"/>
      <w:u w:val="single"/>
    </w:rPr>
  </w:style>
  <w:style w:type="paragraph" w:styleId="ac">
    <w:name w:val="Normal (Web)"/>
    <w:basedOn w:val="a"/>
    <w:uiPriority w:val="99"/>
    <w:semiHidden/>
    <w:unhideWhenUsed/>
    <w:rsid w:val="00F23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90A"/>
  </w:style>
  <w:style w:type="character" w:customStyle="1" w:styleId="30">
    <w:name w:val="Заголовок 3 Знак"/>
    <w:basedOn w:val="a0"/>
    <w:link w:val="3"/>
    <w:uiPriority w:val="9"/>
    <w:rsid w:val="00F2390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intcom.kubg.edu.ua/index.php/journa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mailto:ms.ond@kubg.edu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ms.ond@kubg.edu.ua" TargetMode="External"/><Relationship Id="rId20" Type="http://schemas.openxmlformats.org/officeDocument/2006/relationships/hyperlink" Target="https://ij.kubg.edu.ua/pro-instytut/news/2-uncategorised/1415-mizhnarodna-naukovo-praktychna-konferentsiia-mediaznavchi-studii-v-ievropeiskomu-dialozi-osvitnii-ta-naukovyi-dyskursy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ij.kubg.edu.ua/pro-instytut/news/2-uncategorised/1415-mizhnarodna-naukovo-praktychna-konferentsiia-mediaznavchi-studii-v-ievropeiskomu-dialozi-osvitnii-ta-naukovyi-dyskursy.html" TargetMode="External"/><Relationship Id="rId10" Type="http://schemas.openxmlformats.org/officeDocument/2006/relationships/image" Target="media/image5.svg"/><Relationship Id="rId19" Type="http://schemas.openxmlformats.org/officeDocument/2006/relationships/hyperlink" Target="mailto:ms.ond@kubg.edu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2028</Words>
  <Characters>11565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13566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http://ij.kubg.edu.ua/</vt:lpwstr>
      </vt:variant>
      <vt:variant>
        <vt:lpwstr/>
      </vt:variant>
      <vt:variant>
        <vt:i4>1376346</vt:i4>
      </vt:variant>
      <vt:variant>
        <vt:i4>3</vt:i4>
      </vt:variant>
      <vt:variant>
        <vt:i4>0</vt:i4>
      </vt:variant>
      <vt:variant>
        <vt:i4>5</vt:i4>
      </vt:variant>
      <vt:variant>
        <vt:lpwstr>https://intcom.kubg.edu.ua/index.php/journal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http://ij.kubg.edu.ua/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roman kro</cp:lastModifiedBy>
  <cp:revision>2</cp:revision>
  <cp:lastPrinted>2019-10-24T12:48:00Z</cp:lastPrinted>
  <dcterms:created xsi:type="dcterms:W3CDTF">2020-09-30T19:39:00Z</dcterms:created>
  <dcterms:modified xsi:type="dcterms:W3CDTF">2020-09-30T19:39:00Z</dcterms:modified>
</cp:coreProperties>
</file>