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28274F" w:rsidRDefault="001E00B9" w:rsidP="00A86D4B">
      <w:pPr>
        <w:rPr>
          <w:szCs w:val="18"/>
        </w:rPr>
      </w:pPr>
      <w:r w:rsidRPr="0028274F">
        <w:rPr>
          <w:szCs w:val="18"/>
        </w:rPr>
        <w:t xml:space="preserve">1 </w:t>
      </w:r>
      <w:r w:rsidR="00025189" w:rsidRPr="0028274F">
        <w:rPr>
          <w:szCs w:val="18"/>
        </w:rPr>
        <w:t>курс</w:t>
      </w:r>
      <w:r w:rsidR="002D575A" w:rsidRPr="0028274F">
        <w:rPr>
          <w:szCs w:val="18"/>
        </w:rPr>
        <w:t xml:space="preserve"> магістри</w:t>
      </w:r>
      <w:r w:rsidR="00F65D37" w:rsidRPr="0028274F">
        <w:rPr>
          <w:szCs w:val="18"/>
        </w:rPr>
        <w:t xml:space="preserve"> І. сем. 2019-2020</w:t>
      </w:r>
      <w:r w:rsidR="00EA7EFA" w:rsidRPr="0028274F">
        <w:rPr>
          <w:szCs w:val="18"/>
        </w:rPr>
        <w:t xml:space="preserve"> н.р.</w:t>
      </w:r>
    </w:p>
    <w:p w:rsidR="007E5FCC" w:rsidRPr="0028274F" w:rsidRDefault="007E5FCC" w:rsidP="00A86D4B">
      <w:pPr>
        <w:rPr>
          <w:szCs w:val="18"/>
          <w:lang w:bidi="ar-AE"/>
        </w:rPr>
      </w:pPr>
    </w:p>
    <w:tbl>
      <w:tblPr>
        <w:tblStyle w:val="a3"/>
        <w:tblW w:w="16094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22"/>
        <w:gridCol w:w="563"/>
        <w:gridCol w:w="200"/>
        <w:gridCol w:w="589"/>
        <w:gridCol w:w="1890"/>
        <w:gridCol w:w="606"/>
        <w:gridCol w:w="1662"/>
        <w:gridCol w:w="606"/>
        <w:gridCol w:w="1804"/>
        <w:gridCol w:w="606"/>
        <w:gridCol w:w="1662"/>
        <w:gridCol w:w="606"/>
        <w:gridCol w:w="1945"/>
        <w:gridCol w:w="606"/>
        <w:gridCol w:w="1527"/>
        <w:gridCol w:w="637"/>
      </w:tblGrid>
      <w:tr w:rsidR="003F3E6B" w:rsidRPr="0028274F" w:rsidTr="00F669D3">
        <w:trPr>
          <w:gridBefore w:val="2"/>
          <w:wBefore w:w="585" w:type="dxa"/>
          <w:trHeight w:val="492"/>
          <w:jc w:val="center"/>
        </w:trPr>
        <w:tc>
          <w:tcPr>
            <w:tcW w:w="563" w:type="dxa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bottom w:val="single" w:sz="8" w:space="0" w:color="auto"/>
            </w:tcBorders>
          </w:tcPr>
          <w:p w:rsidR="00F71175" w:rsidRPr="0028274F" w:rsidRDefault="00F71175" w:rsidP="00A86D4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2496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КМА-</w:t>
            </w:r>
            <w:r w:rsidRPr="0028274F">
              <w:rPr>
                <w:rFonts w:cs="Times New Roman"/>
                <w:szCs w:val="18"/>
                <w:lang w:val="en-US" w:bidi="ar-AE"/>
              </w:rPr>
              <w:t>1м</w:t>
            </w:r>
            <w:r w:rsidR="00E01630" w:rsidRPr="0028274F">
              <w:rPr>
                <w:rFonts w:cs="Times New Roman"/>
                <w:szCs w:val="18"/>
                <w:lang w:bidi="ar-AE"/>
              </w:rPr>
              <w:t xml:space="preserve"> (19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268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КМТ-1м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6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410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D83D71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КМБ-1м </w:t>
            </w:r>
            <w:r w:rsidR="00EE5E2A" w:rsidRPr="0028274F">
              <w:rPr>
                <w:rFonts w:cs="Times New Roman"/>
                <w:szCs w:val="18"/>
                <w:lang w:bidi="ar-AE"/>
              </w:rPr>
              <w:t>(</w:t>
            </w:r>
            <w:r w:rsidR="00E01630" w:rsidRPr="0028274F">
              <w:rPr>
                <w:rFonts w:cs="Times New Roman"/>
                <w:szCs w:val="18"/>
                <w:lang w:bidi="ar-AE"/>
              </w:rPr>
              <w:t>12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268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КМО-1м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E5E2A" w:rsidRPr="0028274F">
              <w:rPr>
                <w:rFonts w:cs="Times New Roman"/>
                <w:szCs w:val="18"/>
                <w:lang w:bidi="ar-AE"/>
              </w:rPr>
              <w:t>1</w:t>
            </w:r>
            <w:r w:rsidR="00E01630" w:rsidRPr="0028274F">
              <w:rPr>
                <w:rFonts w:cs="Times New Roman"/>
                <w:szCs w:val="18"/>
                <w:lang w:bidi="ar-AE"/>
              </w:rPr>
              <w:t>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551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</w:t>
            </w:r>
            <w:r w:rsidR="00B6637B" w:rsidRPr="0028274F">
              <w:rPr>
                <w:rFonts w:cs="Times New Roman"/>
                <w:szCs w:val="18"/>
                <w:lang w:bidi="ar-AE"/>
              </w:rPr>
              <w:t>М</w:t>
            </w:r>
            <w:r w:rsidRPr="0028274F">
              <w:rPr>
                <w:rFonts w:cs="Times New Roman"/>
                <w:szCs w:val="18"/>
                <w:lang w:bidi="ar-AE"/>
              </w:rPr>
              <w:t>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10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164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КМД-1м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12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</w:tr>
      <w:tr w:rsidR="00CA5758" w:rsidRPr="0028274F" w:rsidTr="00F669D3">
        <w:trPr>
          <w:gridBefore w:val="2"/>
          <w:wBefore w:w="585" w:type="dxa"/>
          <w:trHeight w:val="453"/>
          <w:jc w:val="center"/>
        </w:trPr>
        <w:tc>
          <w:tcPr>
            <w:tcW w:w="563" w:type="dxa"/>
            <w:vMerge w:val="restart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П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н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е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д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і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л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96" w:type="dxa"/>
            <w:gridSpan w:val="2"/>
            <w:tcBorders>
              <w:lef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4C34D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CA5758" w:rsidRPr="0028274F" w:rsidRDefault="00CA5758" w:rsidP="00A86D4B">
            <w:pPr>
              <w:rPr>
                <w:szCs w:val="18"/>
              </w:rPr>
            </w:pPr>
          </w:p>
        </w:tc>
        <w:tc>
          <w:tcPr>
            <w:tcW w:w="2164" w:type="dxa"/>
            <w:gridSpan w:val="2"/>
          </w:tcPr>
          <w:p w:rsidR="00CA5758" w:rsidRPr="0028274F" w:rsidRDefault="00CA5758" w:rsidP="00A86D4B">
            <w:pPr>
              <w:rPr>
                <w:szCs w:val="18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531"/>
          <w:jc w:val="center"/>
        </w:trPr>
        <w:tc>
          <w:tcPr>
            <w:tcW w:w="563" w:type="dxa"/>
            <w:vMerge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96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CA5758" w:rsidRPr="0028274F" w:rsidRDefault="00CA5758" w:rsidP="00B6637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CA5758" w:rsidRPr="0028274F" w:rsidRDefault="00CA5758" w:rsidP="00A86D4B">
            <w:pPr>
              <w:rPr>
                <w:rFonts w:cs="Times New Roman"/>
                <w:szCs w:val="18"/>
              </w:rPr>
            </w:pPr>
          </w:p>
        </w:tc>
        <w:tc>
          <w:tcPr>
            <w:tcW w:w="2164" w:type="dxa"/>
            <w:gridSpan w:val="2"/>
          </w:tcPr>
          <w:p w:rsidR="00CA5758" w:rsidRPr="0028274F" w:rsidRDefault="00CA5758" w:rsidP="00FF7E65">
            <w:pPr>
              <w:rPr>
                <w:rFonts w:cs="Times New Roman"/>
                <w:szCs w:val="18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589"/>
          <w:jc w:val="center"/>
        </w:trPr>
        <w:tc>
          <w:tcPr>
            <w:tcW w:w="563" w:type="dxa"/>
            <w:vMerge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96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Сучасн. танець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Асист. Кондратьєва М.</w:t>
            </w:r>
          </w:p>
          <w:p w:rsidR="00CA5758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 Клуб «Лис Микита» Т/з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Інтелектуальна власність (л/п)</w:t>
            </w:r>
          </w:p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Шандра Р.С.</w:t>
            </w:r>
          </w:p>
          <w:p w:rsidR="00CA5758" w:rsidRPr="0028274F" w:rsidRDefault="008D65DA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40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Історія музичної освіти і виховання</w:t>
            </w:r>
          </w:p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л/пр</w:t>
            </w:r>
          </w:p>
          <w:p w:rsidR="00CA5758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Жигаль З.М.</w:t>
            </w:r>
          </w:p>
          <w:p w:rsidR="008D65DA" w:rsidRPr="0028274F" w:rsidRDefault="008D65DA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27</w:t>
            </w:r>
          </w:p>
        </w:tc>
        <w:tc>
          <w:tcPr>
            <w:tcW w:w="2551" w:type="dxa"/>
            <w:gridSpan w:val="2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Філософія музики  (л./пр.)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Козаренко О.В.</w:t>
            </w:r>
          </w:p>
          <w:p w:rsidR="00FF7E65" w:rsidRPr="0028274F" w:rsidRDefault="008D65DA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</w:t>
            </w:r>
          </w:p>
        </w:tc>
      </w:tr>
      <w:tr w:rsidR="00CA5758" w:rsidRPr="0028274F" w:rsidTr="00F669D3">
        <w:trPr>
          <w:gridBefore w:val="2"/>
          <w:wBefore w:w="585" w:type="dxa"/>
          <w:trHeight w:val="553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4764" w:type="dxa"/>
            <w:gridSpan w:val="4"/>
            <w:tcBorders>
              <w:left w:val="single" w:sz="18" w:space="0" w:color="auto"/>
            </w:tcBorders>
          </w:tcPr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Сучасне образотворче мистецтво (л)</w:t>
            </w:r>
          </w:p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 Когут Г.В.</w:t>
            </w:r>
          </w:p>
          <w:p w:rsidR="008D65DA" w:rsidRPr="0028274F" w:rsidRDefault="008D65DA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</w:t>
            </w:r>
          </w:p>
        </w:tc>
        <w:tc>
          <w:tcPr>
            <w:tcW w:w="2410" w:type="dxa"/>
            <w:gridSpan w:val="2"/>
          </w:tcPr>
          <w:p w:rsidR="00CA5758" w:rsidRPr="0028274F" w:rsidRDefault="00F63F87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Реклама і зв’язки з громад. (л/п)</w:t>
            </w:r>
          </w:p>
          <w:p w:rsidR="00F63F87" w:rsidRPr="0028274F" w:rsidRDefault="00F63F87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</w:t>
            </w:r>
            <w:r w:rsidR="00C74F3C" w:rsidRPr="0028274F">
              <w:rPr>
                <w:rFonts w:cs="Times New Roman"/>
                <w:szCs w:val="18"/>
                <w:lang w:bidi="ar-AE"/>
              </w:rPr>
              <w:t>роф</w:t>
            </w:r>
            <w:r w:rsidRPr="0028274F">
              <w:rPr>
                <w:rFonts w:cs="Times New Roman"/>
                <w:szCs w:val="18"/>
                <w:lang w:bidi="ar-AE"/>
              </w:rPr>
              <w:t xml:space="preserve">. Житарюк </w:t>
            </w:r>
            <w:r w:rsidR="00C74F3C" w:rsidRPr="0028274F">
              <w:rPr>
                <w:rFonts w:cs="Times New Roman"/>
                <w:szCs w:val="18"/>
                <w:lang w:bidi="ar-AE"/>
              </w:rPr>
              <w:t>М. Г.</w:t>
            </w:r>
          </w:p>
          <w:p w:rsidR="008D65DA" w:rsidRPr="0028274F" w:rsidRDefault="008D65DA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27</w:t>
            </w:r>
          </w:p>
        </w:tc>
        <w:tc>
          <w:tcPr>
            <w:tcW w:w="2268" w:type="dxa"/>
            <w:gridSpan w:val="2"/>
          </w:tcPr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Методика викладання музичних дисциплін у закладах освіти</w:t>
            </w:r>
          </w:p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(л)</w:t>
            </w:r>
          </w:p>
          <w:p w:rsidR="00CA5758" w:rsidRPr="0028274F" w:rsidRDefault="0093487B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Величко О.Б.</w:t>
            </w:r>
          </w:p>
          <w:p w:rsidR="008D65DA" w:rsidRPr="0028274F" w:rsidRDefault="008D65DA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vAlign w:val="center"/>
          </w:tcPr>
          <w:p w:rsidR="00AD3A9C" w:rsidRPr="0028274F" w:rsidRDefault="00AD3A9C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>Історія музичної культури слов’янських країн</w:t>
            </w:r>
          </w:p>
          <w:p w:rsidR="00AD3A9C" w:rsidRPr="0028274F" w:rsidRDefault="00AD3A9C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>(л)</w:t>
            </w:r>
          </w:p>
          <w:p w:rsidR="00CA5758" w:rsidRPr="0028274F" w:rsidRDefault="00AD3A9C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>доц. Салдан С.О</w:t>
            </w:r>
          </w:p>
          <w:p w:rsidR="008D65DA" w:rsidRPr="0028274F" w:rsidRDefault="008D65DA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>ауд. 9</w:t>
            </w:r>
          </w:p>
        </w:tc>
        <w:tc>
          <w:tcPr>
            <w:tcW w:w="2164" w:type="dxa"/>
            <w:gridSpan w:val="2"/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Арт-менеджмент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(л./пр.)</w:t>
            </w:r>
          </w:p>
          <w:p w:rsidR="00CA5758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Дядюх-Богатько Н.Й</w:t>
            </w:r>
            <w:r w:rsidR="008D65DA" w:rsidRPr="0028274F">
              <w:rPr>
                <w:rFonts w:cs="Times New Roman"/>
                <w:szCs w:val="18"/>
                <w:lang w:bidi="ar-AE"/>
              </w:rPr>
              <w:t>.</w:t>
            </w:r>
          </w:p>
          <w:p w:rsidR="008D65DA" w:rsidRPr="0028274F" w:rsidRDefault="008D65DA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40</w:t>
            </w:r>
          </w:p>
        </w:tc>
      </w:tr>
      <w:tr w:rsidR="00CA5758" w:rsidRPr="0028274F" w:rsidTr="00F669D3">
        <w:trPr>
          <w:gridBefore w:val="2"/>
          <w:wBefore w:w="585" w:type="dxa"/>
          <w:trHeight w:val="681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4764" w:type="dxa"/>
            <w:gridSpan w:val="4"/>
            <w:tcBorders>
              <w:left w:val="single" w:sz="18" w:space="0" w:color="auto"/>
            </w:tcBorders>
          </w:tcPr>
          <w:p w:rsidR="00CA5758" w:rsidRPr="0028274F" w:rsidRDefault="00CA5758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Іноземна мова</w:t>
            </w:r>
          </w:p>
          <w:p w:rsidR="00CA5758" w:rsidRPr="0028274F" w:rsidRDefault="00CA5758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асист. Рижа А.В.</w:t>
            </w:r>
          </w:p>
          <w:p w:rsidR="00CA5758" w:rsidRPr="0028274F" w:rsidRDefault="008D65DA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</w:t>
            </w:r>
          </w:p>
        </w:tc>
        <w:tc>
          <w:tcPr>
            <w:tcW w:w="9393" w:type="dxa"/>
            <w:gridSpan w:val="8"/>
            <w:tcBorders>
              <w:bottom w:val="single" w:sz="8" w:space="0" w:color="auto"/>
            </w:tcBorders>
          </w:tcPr>
          <w:p w:rsidR="00CA5758" w:rsidRPr="0028274F" w:rsidRDefault="00CA5758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Іноземна мова</w:t>
            </w:r>
          </w:p>
          <w:p w:rsidR="00CA5758" w:rsidRPr="0028274F" w:rsidRDefault="001D6E59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Асист Андрущак, доц</w:t>
            </w:r>
            <w:r w:rsidR="00CA5758" w:rsidRPr="0028274F">
              <w:rPr>
                <w:rFonts w:cs="Times New Roman"/>
                <w:szCs w:val="18"/>
                <w:lang w:bidi="ar-AE"/>
              </w:rPr>
              <w:t xml:space="preserve">. Івасюта, </w:t>
            </w:r>
            <w:r w:rsidRPr="0028274F">
              <w:rPr>
                <w:rFonts w:cs="Times New Roman"/>
                <w:szCs w:val="18"/>
                <w:lang w:bidi="ar-AE"/>
              </w:rPr>
              <w:t>ас</w:t>
            </w:r>
            <w:r w:rsidR="00CA5758" w:rsidRPr="0028274F">
              <w:rPr>
                <w:rFonts w:cs="Times New Roman"/>
                <w:szCs w:val="18"/>
                <w:lang w:bidi="ar-AE"/>
              </w:rPr>
              <w:t>ист. Самусевич, асист. Знась</w:t>
            </w:r>
            <w:r w:rsidRPr="0028274F">
              <w:rPr>
                <w:rFonts w:cs="Times New Roman"/>
                <w:szCs w:val="18"/>
                <w:lang w:bidi="ar-AE"/>
              </w:rPr>
              <w:t>, доц. Кульчицька (КМХ)</w:t>
            </w:r>
          </w:p>
          <w:p w:rsidR="00CA5758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Валова, 18, ауд.</w:t>
            </w:r>
            <w:r w:rsidR="00CA5758" w:rsidRPr="0028274F">
              <w:rPr>
                <w:rFonts w:cs="Times New Roman"/>
                <w:szCs w:val="18"/>
                <w:lang w:bidi="ar-AE"/>
              </w:rPr>
              <w:t xml:space="preserve"> 40, 9</w:t>
            </w:r>
            <w:r w:rsidRPr="0028274F">
              <w:rPr>
                <w:rFonts w:cs="Times New Roman"/>
                <w:szCs w:val="18"/>
                <w:lang w:bidi="ar-AE"/>
              </w:rPr>
              <w:t>, к/к</w:t>
            </w:r>
          </w:p>
        </w:tc>
      </w:tr>
      <w:tr w:rsidR="0053286A" w:rsidRPr="0028274F" w:rsidTr="0028274F">
        <w:trPr>
          <w:gridBefore w:val="2"/>
          <w:wBefore w:w="585" w:type="dxa"/>
          <w:trHeight w:val="813"/>
          <w:jc w:val="center"/>
        </w:trPr>
        <w:tc>
          <w:tcPr>
            <w:tcW w:w="563" w:type="dxa"/>
            <w:vMerge/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96" w:type="dxa"/>
            <w:gridSpan w:val="2"/>
            <w:tcBorders>
              <w:left w:val="single" w:sz="18" w:space="0" w:color="auto"/>
            </w:tcBorders>
          </w:tcPr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Майст. акт. (л/п)</w:t>
            </w:r>
          </w:p>
          <w:p w:rsidR="0053286A" w:rsidRPr="0028274F" w:rsidRDefault="008D65D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Литвиненко Т.Й</w:t>
            </w:r>
            <w:r w:rsidR="0053286A" w:rsidRPr="0028274F">
              <w:rPr>
                <w:rFonts w:cs="Times New Roman"/>
                <w:szCs w:val="18"/>
                <w:lang w:bidi="ar-AE"/>
              </w:rPr>
              <w:t xml:space="preserve">., 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Чеков Ю. П.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286A" w:rsidRPr="0028274F" w:rsidRDefault="0053286A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</w:tcPr>
          <w:p w:rsidR="0053286A" w:rsidRPr="0028274F" w:rsidRDefault="0053286A" w:rsidP="00D5260F">
            <w:pPr>
              <w:rPr>
                <w:szCs w:val="18"/>
              </w:rPr>
            </w:pPr>
          </w:p>
        </w:tc>
        <w:tc>
          <w:tcPr>
            <w:tcW w:w="2164" w:type="dxa"/>
            <w:gridSpan w:val="2"/>
          </w:tcPr>
          <w:p w:rsidR="0053286A" w:rsidRPr="0028274F" w:rsidRDefault="0053286A" w:rsidP="00B53F36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420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435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657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і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т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р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eastAsia="Calibri" w:cs="Times New Roman"/>
                <w:szCs w:val="18"/>
              </w:rPr>
              <w:lastRenderedPageBreak/>
              <w:t>к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93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984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</w:tcBorders>
          </w:tcPr>
          <w:p w:rsidR="00CA5758" w:rsidRPr="0028274F" w:rsidRDefault="00CA5758" w:rsidP="00CA5758">
            <w:pPr>
              <w:rPr>
                <w:szCs w:val="18"/>
              </w:rPr>
            </w:pPr>
            <w:r w:rsidRPr="0028274F">
              <w:rPr>
                <w:szCs w:val="18"/>
              </w:rPr>
              <w:t>Фольклорно-ритуальні елементи в театральній культурі світу</w:t>
            </w:r>
          </w:p>
          <w:p w:rsidR="00CA5758" w:rsidRDefault="00CA5758" w:rsidP="00CA5758">
            <w:pPr>
              <w:rPr>
                <w:szCs w:val="18"/>
              </w:rPr>
            </w:pPr>
            <w:r w:rsidRPr="0028274F">
              <w:rPr>
                <w:szCs w:val="18"/>
              </w:rPr>
              <w:t>Доц. Циганик М. І.</w:t>
            </w:r>
          </w:p>
          <w:p w:rsidR="0028274F" w:rsidRPr="0028274F" w:rsidRDefault="0028274F" w:rsidP="00CA5758">
            <w:pPr>
              <w:rPr>
                <w:rFonts w:cs="Times New Roman"/>
                <w:szCs w:val="18"/>
                <w:lang w:bidi="ar-AE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268" w:type="dxa"/>
            <w:gridSpan w:val="2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Міжнародні гуманітарні стратегії (л../пр..)</w:t>
            </w:r>
          </w:p>
          <w:p w:rsidR="00CA5758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Гнаткович О..Д.</w:t>
            </w:r>
          </w:p>
          <w:p w:rsidR="00D84732" w:rsidRPr="0028274F" w:rsidRDefault="00D84732" w:rsidP="00F669D3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29</w:t>
            </w: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389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Вокал (інд.)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Педагогічні системи </w:t>
            </w:r>
            <w:r w:rsidRPr="0028274F">
              <w:rPr>
                <w:rFonts w:cs="Times New Roman"/>
                <w:szCs w:val="18"/>
                <w:lang w:bidi="ar-AE"/>
              </w:rPr>
              <w:lastRenderedPageBreak/>
              <w:t>українських композиторів постмодерністів</w:t>
            </w:r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л/пр</w:t>
            </w:r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Дубровний Т.М. </w:t>
            </w:r>
          </w:p>
          <w:p w:rsidR="00CA5758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CA5758" w:rsidRPr="0028274F" w:rsidRDefault="00CA5758" w:rsidP="00075AFD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8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CA5758" w:rsidRPr="0028274F" w:rsidRDefault="0053286A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6B007A">
        <w:tblPrEx>
          <w:jc w:val="left"/>
        </w:tblPrEx>
        <w:trPr>
          <w:gridAfter w:val="1"/>
          <w:wAfter w:w="637" w:type="dxa"/>
          <w:trHeight w:val="585"/>
        </w:trPr>
        <w:tc>
          <w:tcPr>
            <w:tcW w:w="563" w:type="dxa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</w:tcBorders>
          </w:tcPr>
          <w:p w:rsidR="0028274F" w:rsidRPr="0028274F" w:rsidRDefault="0028274F" w:rsidP="00CA5758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Майстерність актора (інд.)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Магістерський семінар (пр)</w:t>
            </w:r>
          </w:p>
          <w:p w:rsid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</w:t>
            </w:r>
          </w:p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40</w:t>
            </w:r>
          </w:p>
        </w:tc>
        <w:tc>
          <w:tcPr>
            <w:tcW w:w="2410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8274F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Музичний менеджмент</w:t>
            </w:r>
            <w:r>
              <w:rPr>
                <w:rFonts w:cs="Times New Roman"/>
                <w:szCs w:val="18"/>
                <w:lang w:bidi="ar-AE"/>
              </w:rPr>
              <w:t xml:space="preserve"> (л)</w:t>
            </w:r>
          </w:p>
          <w:p w:rsid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Король О.М.</w:t>
            </w:r>
          </w:p>
          <w:p w:rsidR="0028274F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28274F">
        <w:tblPrEx>
          <w:jc w:val="left"/>
        </w:tblPrEx>
        <w:trPr>
          <w:gridAfter w:val="1"/>
          <w:wAfter w:w="637" w:type="dxa"/>
          <w:trHeight w:val="228"/>
        </w:trPr>
        <w:tc>
          <w:tcPr>
            <w:tcW w:w="563" w:type="dxa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top w:val="single" w:sz="8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8274F" w:rsidRPr="0028274F" w:rsidRDefault="0028274F" w:rsidP="00CA5758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Музичний менеджмент</w:t>
            </w:r>
            <w:r>
              <w:rPr>
                <w:rFonts w:cs="Times New Roman"/>
                <w:szCs w:val="18"/>
                <w:lang w:bidi="ar-AE"/>
              </w:rPr>
              <w:t xml:space="preserve"> (пр.)</w:t>
            </w:r>
          </w:p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Король О.М.</w:t>
            </w:r>
          </w:p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</w:t>
            </w:r>
            <w:r>
              <w:rPr>
                <w:rFonts w:cs="Times New Roman"/>
                <w:szCs w:val="18"/>
                <w:lang w:bidi="ar-AE"/>
              </w:rPr>
              <w:t xml:space="preserve"> </w:t>
            </w:r>
            <w:r w:rsidR="00D84732">
              <w:rPr>
                <w:rFonts w:cs="Times New Roman"/>
                <w:szCs w:val="18"/>
                <w:lang w:bidi="ar-AE"/>
              </w:rPr>
              <w:t>Гл/з</w:t>
            </w:r>
          </w:p>
        </w:tc>
        <w:tc>
          <w:tcPr>
            <w:tcW w:w="2551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28274F">
        <w:tblPrEx>
          <w:jc w:val="left"/>
        </w:tblPrEx>
        <w:trPr>
          <w:gridAfter w:val="1"/>
          <w:wAfter w:w="637" w:type="dxa"/>
          <w:trHeight w:val="425"/>
        </w:trPr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8274F" w:rsidRPr="0028274F" w:rsidRDefault="0028274F" w:rsidP="00CA5758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Майстерність актора (інд.)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28274F">
        <w:tblPrEx>
          <w:jc w:val="left"/>
        </w:tblPrEx>
        <w:trPr>
          <w:gridAfter w:val="1"/>
          <w:wAfter w:w="637" w:type="dxa"/>
          <w:trHeight w:val="12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Сучасні контексти театр.-крит. процесу (л/п)</w:t>
            </w:r>
          </w:p>
          <w:p w:rsidR="00CA5758" w:rsidRPr="0028274F" w:rsidRDefault="00CA5758" w:rsidP="00CA5758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</w:t>
            </w:r>
          </w:p>
          <w:p w:rsidR="00CA5758" w:rsidRPr="0028274F" w:rsidRDefault="00CA5758" w:rsidP="00CA5758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Теор. та метод. соц.. проектування (л/п)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Доц.. Герун В. Б.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Український та європейський музичний постмодернізм</w:t>
            </w:r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л/пр</w:t>
            </w:r>
          </w:p>
          <w:p w:rsidR="00CA5758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Дубровний Т.М.</w:t>
            </w:r>
          </w:p>
          <w:p w:rsidR="0028274F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2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C731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39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A5758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Актуальні проблеми суч. бібліотекозн. (л)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Мудроха В. О.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19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531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C731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373"/>
        </w:trPr>
        <w:tc>
          <w:tcPr>
            <w:tcW w:w="563" w:type="dxa"/>
            <w:vMerge w:val="restart"/>
            <w:tcBorders>
              <w:top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Е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Р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Е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728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Сучасн. танець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Асист. Кондратьєва М.</w:t>
            </w:r>
          </w:p>
          <w:p w:rsidR="00CA5758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Х/к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847A32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A7BD0" w:rsidRPr="0028274F" w:rsidTr="00F669D3">
        <w:tblPrEx>
          <w:jc w:val="left"/>
        </w:tblPrEx>
        <w:trPr>
          <w:gridAfter w:val="1"/>
          <w:wAfter w:w="637" w:type="dxa"/>
          <w:trHeight w:val="875"/>
        </w:trPr>
        <w:tc>
          <w:tcPr>
            <w:tcW w:w="563" w:type="dxa"/>
            <w:vMerge/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715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Педагогіка вищої школи (сем.) доц. П’ятакова Г.П., ауд. 39</w:t>
            </w:r>
          </w:p>
          <w:p w:rsidR="002A7BD0" w:rsidRPr="0028274F" w:rsidRDefault="002A7BD0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BD0" w:rsidRDefault="002A7BD0" w:rsidP="00EA09A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Методологія педагогічних досліджень(л) доц. Ковальчук Л..О. </w:t>
            </w:r>
          </w:p>
          <w:p w:rsidR="00A862DD" w:rsidRPr="0028274F" w:rsidRDefault="00A862DD" w:rsidP="00EA09AB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 25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CA5758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Педагогіка вищої школи (сем.) доц. П’ятакова Г.П., ауд. 39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A7BD0" w:rsidRPr="0028274F" w:rsidRDefault="002A7BD0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Дослідження культури укр. діаспори  (л/с)</w:t>
            </w:r>
          </w:p>
          <w:p w:rsidR="002A7BD0" w:rsidRDefault="002A7BD0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Доц. Белінська Л.С.</w:t>
            </w:r>
          </w:p>
          <w:p w:rsidR="00A862DD" w:rsidRPr="0028274F" w:rsidRDefault="00A862DD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Ауд. </w:t>
            </w:r>
            <w:r w:rsidR="00261FAC">
              <w:rPr>
                <w:szCs w:val="18"/>
                <w:lang w:bidi="ar-AE"/>
              </w:rPr>
              <w:t>26</w:t>
            </w:r>
          </w:p>
        </w:tc>
      </w:tr>
      <w:tr w:rsidR="002A7BD0" w:rsidRPr="0028274F" w:rsidTr="00F669D3">
        <w:tblPrEx>
          <w:jc w:val="left"/>
        </w:tblPrEx>
        <w:trPr>
          <w:gridAfter w:val="1"/>
          <w:wAfter w:w="637" w:type="dxa"/>
          <w:trHeight w:val="968"/>
        </w:trPr>
        <w:tc>
          <w:tcPr>
            <w:tcW w:w="563" w:type="dxa"/>
            <w:vMerge/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15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Педагогіка вищої школи (ле</w:t>
            </w:r>
            <w:r w:rsidR="00A862DD">
              <w:rPr>
                <w:rFonts w:cs="Times New Roman"/>
                <w:szCs w:val="18"/>
                <w:lang w:bidi="ar-AE"/>
              </w:rPr>
              <w:t>кц.) доц. П’ятакова Г.П. ауд. Х/к</w:t>
            </w:r>
          </w:p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AC7559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Дисципліни музичного </w:t>
            </w:r>
          </w:p>
          <w:p w:rsidR="002A7BD0" w:rsidRPr="0028274F" w:rsidRDefault="002A7BD0" w:rsidP="00AC7559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мистецтва</w:t>
            </w:r>
          </w:p>
          <w:p w:rsidR="002A7BD0" w:rsidRPr="0028274F" w:rsidRDefault="002A7BD0" w:rsidP="00AC7559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(інд)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EA09AB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Педагогіка вищої школи (лекц.) доц. П’ятакова Г.П.</w:t>
            </w:r>
          </w:p>
          <w:p w:rsidR="002A7BD0" w:rsidRPr="0028274F" w:rsidRDefault="00A862DD" w:rsidP="00EA09AB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Х/к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A7BD0" w:rsidRPr="0028274F" w:rsidRDefault="002A7BD0" w:rsidP="002A7BD0">
            <w:pPr>
              <w:rPr>
                <w:szCs w:val="18"/>
                <w:lang w:bidi="ar-AE"/>
              </w:rPr>
            </w:pPr>
          </w:p>
        </w:tc>
      </w:tr>
      <w:tr w:rsidR="00261FAC" w:rsidRPr="0028274F" w:rsidTr="00261FAC">
        <w:tblPrEx>
          <w:jc w:val="left"/>
        </w:tblPrEx>
        <w:trPr>
          <w:gridAfter w:val="1"/>
          <w:wAfter w:w="637" w:type="dxa"/>
          <w:trHeight w:val="435"/>
        </w:trPr>
        <w:tc>
          <w:tcPr>
            <w:tcW w:w="563" w:type="dxa"/>
            <w:vMerge/>
          </w:tcPr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61FAC" w:rsidRPr="00261FAC" w:rsidRDefault="00261FAC" w:rsidP="00261FAC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Майстерність актора (інд.)</w:t>
            </w:r>
          </w:p>
          <w:p w:rsidR="00261FAC" w:rsidRPr="00261FAC" w:rsidRDefault="00261FAC" w:rsidP="00261FAC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доц. Чеков Ю. П.</w:t>
            </w:r>
          </w:p>
          <w:p w:rsidR="00261FAC" w:rsidRPr="00261FAC" w:rsidRDefault="00261FAC" w:rsidP="00261FAC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261FAC" w:rsidRPr="0028274F" w:rsidRDefault="00261FAC" w:rsidP="00261FAC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Проектний менеджмент</w:t>
            </w:r>
          </w:p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Проф. Гарбузюк., </w:t>
            </w:r>
          </w:p>
          <w:p w:rsidR="00261FAC" w:rsidRDefault="00261FAC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ас. Швидко Н. В.</w:t>
            </w:r>
          </w:p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61FAC" w:rsidRPr="0028274F" w:rsidRDefault="00261FAC" w:rsidP="00C74F3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Актуальні пробл. суч. бібліотекозн. (п)</w:t>
            </w:r>
          </w:p>
          <w:p w:rsidR="00261FAC" w:rsidRDefault="00261FAC" w:rsidP="00C74F3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ас. Мурин Г. А.</w:t>
            </w:r>
          </w:p>
          <w:p w:rsidR="00261FAC" w:rsidRPr="0028274F" w:rsidRDefault="00261FAC" w:rsidP="00C74F3C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К/к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61FAC" w:rsidRPr="0028274F" w:rsidRDefault="00261FAC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261FAC" w:rsidRPr="0028274F" w:rsidRDefault="00261FAC" w:rsidP="006E44C7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61FAC" w:rsidRDefault="00261FAC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Корпоративна культура в СД  (л/п) проф. Гнаткович О.Д.</w:t>
            </w:r>
          </w:p>
          <w:p w:rsidR="00261FAC" w:rsidRPr="0028274F" w:rsidRDefault="00261FAC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40</w:t>
            </w:r>
          </w:p>
        </w:tc>
      </w:tr>
      <w:tr w:rsidR="00261FAC" w:rsidRPr="0028274F" w:rsidTr="00261FAC">
        <w:tblPrEx>
          <w:jc w:val="left"/>
        </w:tblPrEx>
        <w:trPr>
          <w:gridAfter w:val="1"/>
          <w:wAfter w:w="637" w:type="dxa"/>
          <w:trHeight w:val="555"/>
        </w:trPr>
        <w:tc>
          <w:tcPr>
            <w:tcW w:w="563" w:type="dxa"/>
            <w:vMerge/>
          </w:tcPr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61FAC" w:rsidRPr="00261FAC" w:rsidRDefault="00261FAC" w:rsidP="00261FAC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Майстерність актора (інд.)</w:t>
            </w:r>
          </w:p>
          <w:p w:rsidR="00261FAC" w:rsidRPr="00261FAC" w:rsidRDefault="00261FAC" w:rsidP="00261FAC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доц. Чеков Ю. П.</w:t>
            </w:r>
          </w:p>
          <w:p w:rsidR="00261FAC" w:rsidRPr="0028274F" w:rsidRDefault="00261FAC" w:rsidP="00261FAC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61FAC" w:rsidRPr="0028274F" w:rsidRDefault="00261FAC" w:rsidP="00C74F3C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1FAC" w:rsidRPr="0028274F" w:rsidRDefault="00261FAC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261FAC" w:rsidRPr="0028274F" w:rsidRDefault="00261FAC" w:rsidP="006E44C7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1FAC" w:rsidRPr="0028274F" w:rsidRDefault="00261FAC" w:rsidP="002A7BD0">
            <w:pPr>
              <w:rPr>
                <w:szCs w:val="18"/>
                <w:lang w:bidi="ar-AE"/>
              </w:rPr>
            </w:pPr>
          </w:p>
        </w:tc>
      </w:tr>
      <w:tr w:rsidR="002A7BD0" w:rsidRPr="0028274F" w:rsidTr="00F669D3">
        <w:tblPrEx>
          <w:jc w:val="left"/>
        </w:tblPrEx>
        <w:trPr>
          <w:gridAfter w:val="1"/>
          <w:wAfter w:w="637" w:type="dxa"/>
          <w:trHeight w:val="390"/>
        </w:trPr>
        <w:tc>
          <w:tcPr>
            <w:tcW w:w="563" w:type="dxa"/>
            <w:vMerge/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Майстерність актора 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A7BD0" w:rsidRPr="0028274F" w:rsidRDefault="00C74F3C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Основи бібліотерапії (л/п)</w:t>
            </w:r>
          </w:p>
          <w:p w:rsidR="00C74F3C" w:rsidRPr="0028274F" w:rsidRDefault="00C74F3C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доц.. Демчук Н. Р./</w:t>
            </w:r>
          </w:p>
          <w:p w:rsidR="00C74F3C" w:rsidRPr="0028274F" w:rsidRDefault="00C74F3C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ас. Білоусова Р. З.</w:t>
            </w:r>
          </w:p>
          <w:p w:rsidR="00C74F3C" w:rsidRPr="0028274F" w:rsidRDefault="00261FAC" w:rsidP="00AA75E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28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D0" w:rsidRPr="0028274F" w:rsidRDefault="002A7BD0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A7BD0" w:rsidRPr="0028274F" w:rsidRDefault="00FF7E65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Корпоративна культура в СД  (</w:t>
            </w:r>
            <w:r w:rsidR="002A7BD0" w:rsidRPr="0028274F">
              <w:rPr>
                <w:szCs w:val="18"/>
                <w:lang w:bidi="ar-AE"/>
              </w:rPr>
              <w:t>пр)</w:t>
            </w:r>
          </w:p>
          <w:p w:rsidR="002A7BD0" w:rsidRDefault="002A7BD0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проф. Гнаткович О.Д.</w:t>
            </w:r>
          </w:p>
          <w:p w:rsidR="00261FAC" w:rsidRPr="0028274F" w:rsidRDefault="00261FAC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40</w:t>
            </w:r>
          </w:p>
        </w:tc>
      </w:tr>
      <w:tr w:rsidR="002A7BD0" w:rsidRPr="0028274F" w:rsidTr="00F669D3">
        <w:tblPrEx>
          <w:jc w:val="left"/>
        </w:tblPrEx>
        <w:trPr>
          <w:gridAfter w:val="1"/>
          <w:wAfter w:w="637" w:type="dxa"/>
          <w:trHeight w:val="230"/>
        </w:trPr>
        <w:tc>
          <w:tcPr>
            <w:tcW w:w="563" w:type="dxa"/>
            <w:vMerge/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A7BD0" w:rsidRPr="0028274F" w:rsidRDefault="002A7BD0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D0" w:rsidRPr="0028274F" w:rsidRDefault="002A7BD0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A7BD0" w:rsidRPr="0028274F" w:rsidTr="00F669D3">
        <w:tblPrEx>
          <w:jc w:val="left"/>
        </w:tblPrEx>
        <w:trPr>
          <w:gridAfter w:val="1"/>
          <w:wAfter w:w="637" w:type="dxa"/>
          <w:trHeight w:val="600"/>
        </w:trPr>
        <w:tc>
          <w:tcPr>
            <w:tcW w:w="563" w:type="dxa"/>
            <w:vMerge/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A7BD0" w:rsidRPr="0028274F" w:rsidRDefault="002A7BD0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D0" w:rsidRPr="0028274F" w:rsidRDefault="002A7BD0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A7BD0" w:rsidRPr="0028274F" w:rsidRDefault="002A7BD0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511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261FAC">
        <w:tblPrEx>
          <w:jc w:val="left"/>
        </w:tblPrEx>
        <w:trPr>
          <w:gridAfter w:val="1"/>
          <w:wAfter w:w="637" w:type="dxa"/>
          <w:trHeight w:val="92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261FAC" w:rsidRPr="0028274F" w:rsidTr="00261FAC">
        <w:tblPrEx>
          <w:jc w:val="left"/>
        </w:tblPrEx>
        <w:trPr>
          <w:gridAfter w:val="1"/>
          <w:wAfter w:w="637" w:type="dxa"/>
          <w:trHeight w:val="343"/>
        </w:trPr>
        <w:tc>
          <w:tcPr>
            <w:tcW w:w="563" w:type="dxa"/>
            <w:vMerge/>
          </w:tcPr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</w:tcBorders>
          </w:tcPr>
          <w:p w:rsidR="00261FAC" w:rsidRPr="0028274F" w:rsidRDefault="00261FAC" w:rsidP="008D65DA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261FAC" w:rsidRPr="0028274F" w:rsidRDefault="00261FAC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Ч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е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т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е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</w:rPr>
              <w:t>р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A5758" w:rsidRPr="0028274F" w:rsidRDefault="00CA5758" w:rsidP="00B8143C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Образ і текст</w:t>
            </w:r>
          </w:p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л/пр</w:t>
            </w:r>
          </w:p>
          <w:p w:rsidR="000D1270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доц. Крохмальний Р.О.</w:t>
            </w:r>
          </w:p>
          <w:p w:rsidR="00261FAC" w:rsidRPr="0028274F" w:rsidRDefault="00261FAC" w:rsidP="000D1270">
            <w:pPr>
              <w:rPr>
                <w:szCs w:val="18"/>
              </w:rPr>
            </w:pPr>
            <w:r>
              <w:rPr>
                <w:szCs w:val="18"/>
              </w:rPr>
              <w:t>ауд. 18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F55166" w:rsidP="00F55166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.</w:t>
            </w: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859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2A309B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БД  наукових інформаційних ресурсів та наукометрія (л/п)</w:t>
            </w:r>
          </w:p>
          <w:p w:rsidR="002A309B" w:rsidRPr="0028274F" w:rsidRDefault="002A309B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Доц.. Ржеуський А. В.</w:t>
            </w:r>
          </w:p>
          <w:p w:rsidR="002A309B" w:rsidRPr="0028274F" w:rsidRDefault="002A309B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Ауд комп. кл.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Дисципліни музичного  </w:t>
            </w:r>
          </w:p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мистецтва</w:t>
            </w:r>
          </w:p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Історія музичних культур слов’янських країн  </w:t>
            </w:r>
          </w:p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пр </w:t>
            </w:r>
          </w:p>
          <w:p w:rsidR="000D1270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доц. Салдан С.О.</w:t>
            </w:r>
          </w:p>
          <w:p w:rsidR="00261FAC" w:rsidRPr="0028274F" w:rsidRDefault="00261FAC" w:rsidP="000D1270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Діловий етикет у сфері СКД</w:t>
            </w:r>
          </w:p>
          <w:p w:rsidR="00F669D3" w:rsidRPr="0028274F" w:rsidRDefault="00F669D3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(л../пр.)</w:t>
            </w:r>
          </w:p>
          <w:p w:rsidR="000D1270" w:rsidRDefault="00F669D3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 Данилиха Н.Р.</w:t>
            </w:r>
          </w:p>
          <w:p w:rsidR="00261FAC" w:rsidRPr="0028274F" w:rsidRDefault="00261FAC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39</w:t>
            </w: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jc w:val="both"/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Сучасні контексти театр.-крит. процесу (л/п)</w:t>
            </w:r>
          </w:p>
          <w:p w:rsidR="000D1270" w:rsidRPr="0028274F" w:rsidRDefault="000D1270" w:rsidP="000D1270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В., ас. Шутова О.</w:t>
            </w:r>
          </w:p>
          <w:p w:rsidR="000D1270" w:rsidRPr="0028274F" w:rsidRDefault="004A4332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2A309B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Веб-сервіси та семантичний веб (л/п)</w:t>
            </w:r>
          </w:p>
          <w:p w:rsidR="002A309B" w:rsidRPr="0028274F" w:rsidRDefault="002A309B" w:rsidP="002A309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Доц.. Ржеуський А. В.</w:t>
            </w:r>
          </w:p>
          <w:p w:rsidR="002A309B" w:rsidRPr="0028274F" w:rsidRDefault="002A309B" w:rsidP="002A309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Ауд. комп. кл.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Основи музично-педагогічного джерелознавства</w:t>
            </w:r>
          </w:p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(л/пр)</w:t>
            </w:r>
          </w:p>
          <w:p w:rsidR="000D1270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проф.  Медведик Ю.Є.</w:t>
            </w:r>
          </w:p>
          <w:p w:rsidR="000D1270" w:rsidRPr="0028274F" w:rsidRDefault="0015288C" w:rsidP="0015288C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Магістерський семінар</w:t>
            </w:r>
          </w:p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пр</w:t>
            </w:r>
          </w:p>
          <w:p w:rsidR="000D1270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доц. Салдан С.О.</w:t>
            </w:r>
          </w:p>
          <w:p w:rsidR="0015288C" w:rsidRPr="0028274F" w:rsidRDefault="0015288C" w:rsidP="000D1270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25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Постмодернізм (л/п)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Лосик О.М.</w:t>
            </w:r>
          </w:p>
          <w:p w:rsidR="000D1270" w:rsidRPr="0028274F" w:rsidRDefault="004A4332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Проблеми сучасного  музикознавства</w:t>
            </w:r>
          </w:p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л/пр</w:t>
            </w:r>
          </w:p>
          <w:p w:rsidR="000D1270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проф. Медведик Ю.Є.</w:t>
            </w:r>
          </w:p>
          <w:p w:rsidR="0015288C" w:rsidRPr="0028274F" w:rsidRDefault="0015288C" w:rsidP="000D1270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33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399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47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Чеков Ю. П.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68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15288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35"/>
        </w:trPr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0D1270" w:rsidRPr="0028274F" w:rsidRDefault="000D1270" w:rsidP="000D1270">
            <w:pPr>
              <w:jc w:val="both"/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(інд.)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78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П’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я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т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н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и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ц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</w:rPr>
              <w:t>я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0D1270" w:rsidRPr="0028274F" w:rsidTr="0028274F">
        <w:tblPrEx>
          <w:jc w:val="left"/>
        </w:tblPrEx>
        <w:trPr>
          <w:gridAfter w:val="1"/>
          <w:wAfter w:w="637" w:type="dxa"/>
          <w:trHeight w:val="349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55166" w:rsidRPr="0028274F" w:rsidRDefault="00F55166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Інст.підтр.соц.клас. (л)</w:t>
            </w:r>
          </w:p>
          <w:p w:rsidR="000D1270" w:rsidRDefault="00F55166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проф.Максимчук М.В.</w:t>
            </w:r>
          </w:p>
          <w:p w:rsidR="0015288C" w:rsidRPr="0028274F" w:rsidRDefault="0015288C" w:rsidP="00F5516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</w:tr>
      <w:tr w:rsidR="00FF7E65" w:rsidRPr="0028274F" w:rsidTr="00F669D3">
        <w:tblPrEx>
          <w:jc w:val="left"/>
        </w:tblPrEx>
        <w:trPr>
          <w:gridAfter w:val="1"/>
          <w:wAfter w:w="637" w:type="dxa"/>
          <w:trHeight w:val="390"/>
        </w:trPr>
        <w:tc>
          <w:tcPr>
            <w:tcW w:w="563" w:type="dxa"/>
            <w:vMerge/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FF7E65" w:rsidRPr="0028274F" w:rsidRDefault="00FF7E65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5" w:rsidRPr="0028274F" w:rsidRDefault="00FF7E65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Методика викладання муз.дисциплін в закл. осв. (пр.) </w:t>
            </w:r>
          </w:p>
          <w:p w:rsidR="00FF7E65" w:rsidRDefault="0093487B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доц. Величко О.Б.</w:t>
            </w:r>
          </w:p>
          <w:p w:rsidR="0015288C" w:rsidRPr="0028274F" w:rsidRDefault="0015288C" w:rsidP="000D1270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FF7E65" w:rsidRPr="0028274F" w:rsidRDefault="00FF7E65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Основний  музичний інструмент </w:t>
            </w:r>
          </w:p>
          <w:p w:rsidR="00FF7E65" w:rsidRPr="0028274F" w:rsidRDefault="00FF7E65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(інд)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FF7E65" w:rsidRPr="0028274F" w:rsidRDefault="00FF7E65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Інстит. підтр.соц.клас. (п)</w:t>
            </w:r>
          </w:p>
          <w:p w:rsidR="00FF7E65" w:rsidRDefault="00FF7E65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проф.Максимчук М.В</w:t>
            </w:r>
          </w:p>
          <w:p w:rsidR="0015288C" w:rsidRPr="0028274F" w:rsidRDefault="0015288C" w:rsidP="00F5516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</w:tr>
      <w:tr w:rsidR="00FF7E65" w:rsidRPr="0028274F" w:rsidTr="00F669D3">
        <w:tblPrEx>
          <w:jc w:val="left"/>
        </w:tblPrEx>
        <w:trPr>
          <w:gridAfter w:val="1"/>
          <w:wAfter w:w="637" w:type="dxa"/>
          <w:trHeight w:val="230"/>
        </w:trPr>
        <w:tc>
          <w:tcPr>
            <w:tcW w:w="563" w:type="dxa"/>
            <w:vMerge/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FF7E65" w:rsidRPr="0028274F" w:rsidRDefault="00FF7E65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7E65" w:rsidRPr="0028274F" w:rsidRDefault="00FF7E65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Методологія педагогічних досліджень(п) доц. П’ятакова Г.П.</w:t>
            </w:r>
          </w:p>
          <w:p w:rsidR="00FF7E65" w:rsidRPr="0028274F" w:rsidRDefault="0015288C" w:rsidP="0015288C">
            <w:pPr>
              <w:rPr>
                <w:szCs w:val="18"/>
              </w:rPr>
            </w:pPr>
            <w:r>
              <w:rPr>
                <w:szCs w:val="18"/>
              </w:rPr>
              <w:t>Ауд.26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F7E65" w:rsidRPr="0028274F" w:rsidTr="0028274F">
        <w:tblPrEx>
          <w:jc w:val="left"/>
        </w:tblPrEx>
        <w:trPr>
          <w:gridAfter w:val="1"/>
          <w:wAfter w:w="637" w:type="dxa"/>
          <w:trHeight w:val="60"/>
        </w:trPr>
        <w:tc>
          <w:tcPr>
            <w:tcW w:w="563" w:type="dxa"/>
            <w:vMerge/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FF7E65" w:rsidRPr="0028274F" w:rsidRDefault="00FF7E65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7E65" w:rsidRPr="0028274F" w:rsidRDefault="00FF7E65" w:rsidP="000D1270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8D65DA">
        <w:tblPrEx>
          <w:jc w:val="left"/>
        </w:tblPrEx>
        <w:trPr>
          <w:gridAfter w:val="1"/>
          <w:wAfter w:w="637" w:type="dxa"/>
          <w:trHeight w:val="321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8D65DA">
        <w:tblPrEx>
          <w:jc w:val="left"/>
        </w:tblPrEx>
        <w:trPr>
          <w:gridAfter w:val="1"/>
          <w:wAfter w:w="637" w:type="dxa"/>
          <w:trHeight w:val="399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D65DA" w:rsidRPr="0028274F" w:rsidTr="008D65DA">
        <w:tblPrEx>
          <w:jc w:val="left"/>
        </w:tblPrEx>
        <w:trPr>
          <w:gridAfter w:val="1"/>
          <w:wAfter w:w="637" w:type="dxa"/>
          <w:trHeight w:val="351"/>
        </w:trPr>
        <w:tc>
          <w:tcPr>
            <w:tcW w:w="563" w:type="dxa"/>
            <w:vMerge/>
          </w:tcPr>
          <w:p w:rsidR="008D65DA" w:rsidRPr="0028274F" w:rsidRDefault="008D65DA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8D65DA" w:rsidRPr="0028274F" w:rsidRDefault="008D65DA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</w:tbl>
    <w:p w:rsidR="00E65570" w:rsidRPr="0028274F" w:rsidRDefault="00E65570" w:rsidP="00E428D6">
      <w:pPr>
        <w:jc w:val="both"/>
        <w:rPr>
          <w:szCs w:val="18"/>
          <w:lang w:bidi="ar-AE"/>
        </w:rPr>
      </w:pPr>
      <w:bookmarkStart w:id="0" w:name="_GoBack"/>
      <w:bookmarkEnd w:id="0"/>
    </w:p>
    <w:sectPr w:rsidR="00E65570" w:rsidRPr="0028274F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B6" w:rsidRDefault="00C224B6" w:rsidP="00E65570">
      <w:r>
        <w:separator/>
      </w:r>
    </w:p>
  </w:endnote>
  <w:endnote w:type="continuationSeparator" w:id="0">
    <w:p w:rsidR="00C224B6" w:rsidRDefault="00C224B6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B6" w:rsidRDefault="00C224B6" w:rsidP="00E65570">
      <w:r>
        <w:separator/>
      </w:r>
    </w:p>
  </w:footnote>
  <w:footnote w:type="continuationSeparator" w:id="0">
    <w:p w:rsidR="00C224B6" w:rsidRDefault="00C224B6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5447"/>
    <w:rsid w:val="0000659D"/>
    <w:rsid w:val="000231ED"/>
    <w:rsid w:val="00025189"/>
    <w:rsid w:val="00026BF6"/>
    <w:rsid w:val="0003147C"/>
    <w:rsid w:val="000320C4"/>
    <w:rsid w:val="000338B3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7DF"/>
    <w:rsid w:val="00086E0A"/>
    <w:rsid w:val="000936C2"/>
    <w:rsid w:val="000A1ADB"/>
    <w:rsid w:val="000A5B4D"/>
    <w:rsid w:val="000A6BA2"/>
    <w:rsid w:val="000B0812"/>
    <w:rsid w:val="000B122F"/>
    <w:rsid w:val="000B409F"/>
    <w:rsid w:val="000B4603"/>
    <w:rsid w:val="000B4E93"/>
    <w:rsid w:val="000B7712"/>
    <w:rsid w:val="000C11E8"/>
    <w:rsid w:val="000C2D24"/>
    <w:rsid w:val="000C64CE"/>
    <w:rsid w:val="000C66A8"/>
    <w:rsid w:val="000D1270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1698"/>
    <w:rsid w:val="0011462D"/>
    <w:rsid w:val="001169A0"/>
    <w:rsid w:val="00120C82"/>
    <w:rsid w:val="0012434C"/>
    <w:rsid w:val="001405E0"/>
    <w:rsid w:val="00144697"/>
    <w:rsid w:val="00146D85"/>
    <w:rsid w:val="00147B8D"/>
    <w:rsid w:val="0015288C"/>
    <w:rsid w:val="00153059"/>
    <w:rsid w:val="00153180"/>
    <w:rsid w:val="001553B2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D6E59"/>
    <w:rsid w:val="001E00B9"/>
    <w:rsid w:val="001E07B7"/>
    <w:rsid w:val="001E1AE1"/>
    <w:rsid w:val="001E3072"/>
    <w:rsid w:val="001E5C68"/>
    <w:rsid w:val="001E7AD2"/>
    <w:rsid w:val="001F21FF"/>
    <w:rsid w:val="001F337D"/>
    <w:rsid w:val="001F4045"/>
    <w:rsid w:val="00205DFB"/>
    <w:rsid w:val="00212A05"/>
    <w:rsid w:val="00213632"/>
    <w:rsid w:val="00216FA9"/>
    <w:rsid w:val="0021726D"/>
    <w:rsid w:val="00221A7D"/>
    <w:rsid w:val="0022360A"/>
    <w:rsid w:val="00224849"/>
    <w:rsid w:val="00227B4B"/>
    <w:rsid w:val="00234B45"/>
    <w:rsid w:val="00236765"/>
    <w:rsid w:val="0024008F"/>
    <w:rsid w:val="00243459"/>
    <w:rsid w:val="00244FA6"/>
    <w:rsid w:val="00246FFF"/>
    <w:rsid w:val="002475CA"/>
    <w:rsid w:val="00255656"/>
    <w:rsid w:val="002573D5"/>
    <w:rsid w:val="00261CD9"/>
    <w:rsid w:val="00261FAC"/>
    <w:rsid w:val="00264A50"/>
    <w:rsid w:val="002705F0"/>
    <w:rsid w:val="00272273"/>
    <w:rsid w:val="00273A5C"/>
    <w:rsid w:val="002759EB"/>
    <w:rsid w:val="002778F5"/>
    <w:rsid w:val="0028274F"/>
    <w:rsid w:val="00282C49"/>
    <w:rsid w:val="00283B35"/>
    <w:rsid w:val="00285EE3"/>
    <w:rsid w:val="0028674E"/>
    <w:rsid w:val="00290435"/>
    <w:rsid w:val="00295723"/>
    <w:rsid w:val="00297B26"/>
    <w:rsid w:val="002A0E92"/>
    <w:rsid w:val="002A309B"/>
    <w:rsid w:val="002A47E1"/>
    <w:rsid w:val="002A7BD0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07008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3C51"/>
    <w:rsid w:val="00434630"/>
    <w:rsid w:val="00435447"/>
    <w:rsid w:val="00437097"/>
    <w:rsid w:val="004401F5"/>
    <w:rsid w:val="004431AD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A4332"/>
    <w:rsid w:val="004B2407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3286A"/>
    <w:rsid w:val="00535D11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D1A0E"/>
    <w:rsid w:val="005E01E4"/>
    <w:rsid w:val="005E3756"/>
    <w:rsid w:val="005E5536"/>
    <w:rsid w:val="005E685F"/>
    <w:rsid w:val="005F3D40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0A6C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D6569"/>
    <w:rsid w:val="006E1AA7"/>
    <w:rsid w:val="006E44C7"/>
    <w:rsid w:val="006E7D74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8448B"/>
    <w:rsid w:val="00794225"/>
    <w:rsid w:val="0079547E"/>
    <w:rsid w:val="00797575"/>
    <w:rsid w:val="007A4C6A"/>
    <w:rsid w:val="007A7D8E"/>
    <w:rsid w:val="007B20AB"/>
    <w:rsid w:val="007B2896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19E1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910"/>
    <w:rsid w:val="00822E24"/>
    <w:rsid w:val="008244F6"/>
    <w:rsid w:val="0082568D"/>
    <w:rsid w:val="00827B53"/>
    <w:rsid w:val="00841A36"/>
    <w:rsid w:val="00847A32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6613"/>
    <w:rsid w:val="00897388"/>
    <w:rsid w:val="00897B49"/>
    <w:rsid w:val="008A0AF5"/>
    <w:rsid w:val="008A2639"/>
    <w:rsid w:val="008A6DEA"/>
    <w:rsid w:val="008B715F"/>
    <w:rsid w:val="008C395F"/>
    <w:rsid w:val="008C3F67"/>
    <w:rsid w:val="008C6631"/>
    <w:rsid w:val="008D5C4F"/>
    <w:rsid w:val="008D60A4"/>
    <w:rsid w:val="008D65DA"/>
    <w:rsid w:val="008D7C33"/>
    <w:rsid w:val="008E1367"/>
    <w:rsid w:val="008E6784"/>
    <w:rsid w:val="008F003A"/>
    <w:rsid w:val="008F0F64"/>
    <w:rsid w:val="008F2EA0"/>
    <w:rsid w:val="008F66CA"/>
    <w:rsid w:val="008F7C07"/>
    <w:rsid w:val="00916FCC"/>
    <w:rsid w:val="00921646"/>
    <w:rsid w:val="00921EDC"/>
    <w:rsid w:val="00923541"/>
    <w:rsid w:val="00924F83"/>
    <w:rsid w:val="009258E6"/>
    <w:rsid w:val="009259D3"/>
    <w:rsid w:val="0093487B"/>
    <w:rsid w:val="009434E8"/>
    <w:rsid w:val="00944E94"/>
    <w:rsid w:val="00947D60"/>
    <w:rsid w:val="009500BE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73AB"/>
    <w:rsid w:val="009B0212"/>
    <w:rsid w:val="009B3F18"/>
    <w:rsid w:val="009B7E36"/>
    <w:rsid w:val="009C166A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5891"/>
    <w:rsid w:val="009D6047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2DD"/>
    <w:rsid w:val="00A86D4B"/>
    <w:rsid w:val="00A924BC"/>
    <w:rsid w:val="00A9375E"/>
    <w:rsid w:val="00A9470B"/>
    <w:rsid w:val="00A95FF6"/>
    <w:rsid w:val="00A964A5"/>
    <w:rsid w:val="00A97332"/>
    <w:rsid w:val="00A97430"/>
    <w:rsid w:val="00AA326B"/>
    <w:rsid w:val="00AA481F"/>
    <w:rsid w:val="00AA61F6"/>
    <w:rsid w:val="00AA7233"/>
    <w:rsid w:val="00AA75EF"/>
    <w:rsid w:val="00AA7FCB"/>
    <w:rsid w:val="00AB04E2"/>
    <w:rsid w:val="00AB0DE6"/>
    <w:rsid w:val="00AB11AD"/>
    <w:rsid w:val="00AC159A"/>
    <w:rsid w:val="00AC1E6E"/>
    <w:rsid w:val="00AC7559"/>
    <w:rsid w:val="00AC7996"/>
    <w:rsid w:val="00AD3A9C"/>
    <w:rsid w:val="00AD5738"/>
    <w:rsid w:val="00AD7613"/>
    <w:rsid w:val="00AE174D"/>
    <w:rsid w:val="00AE3121"/>
    <w:rsid w:val="00AE39D0"/>
    <w:rsid w:val="00AE494E"/>
    <w:rsid w:val="00AE5B4B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2E9"/>
    <w:rsid w:val="00B52ECD"/>
    <w:rsid w:val="00B535EC"/>
    <w:rsid w:val="00B53F36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0799"/>
    <w:rsid w:val="00C11B6C"/>
    <w:rsid w:val="00C21246"/>
    <w:rsid w:val="00C215E9"/>
    <w:rsid w:val="00C21AFA"/>
    <w:rsid w:val="00C224B6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74F3C"/>
    <w:rsid w:val="00C81D81"/>
    <w:rsid w:val="00C82B94"/>
    <w:rsid w:val="00C85F89"/>
    <w:rsid w:val="00C87070"/>
    <w:rsid w:val="00C93DB6"/>
    <w:rsid w:val="00C97676"/>
    <w:rsid w:val="00CA5758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0DD2"/>
    <w:rsid w:val="00D0157A"/>
    <w:rsid w:val="00D023A3"/>
    <w:rsid w:val="00D0586A"/>
    <w:rsid w:val="00D07598"/>
    <w:rsid w:val="00D11C38"/>
    <w:rsid w:val="00D128C2"/>
    <w:rsid w:val="00D1683C"/>
    <w:rsid w:val="00D25A0D"/>
    <w:rsid w:val="00D300BE"/>
    <w:rsid w:val="00D303C0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84732"/>
    <w:rsid w:val="00D857F6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1630"/>
    <w:rsid w:val="00E03117"/>
    <w:rsid w:val="00E03B86"/>
    <w:rsid w:val="00E10E00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37D94"/>
    <w:rsid w:val="00E4288F"/>
    <w:rsid w:val="00E428D6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5BDB"/>
    <w:rsid w:val="00E87E57"/>
    <w:rsid w:val="00E90EA4"/>
    <w:rsid w:val="00E934B2"/>
    <w:rsid w:val="00E94345"/>
    <w:rsid w:val="00E947C1"/>
    <w:rsid w:val="00E94BC8"/>
    <w:rsid w:val="00EA099D"/>
    <w:rsid w:val="00EA09AB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443E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55166"/>
    <w:rsid w:val="00F625E2"/>
    <w:rsid w:val="00F63F87"/>
    <w:rsid w:val="00F6438F"/>
    <w:rsid w:val="00F64D72"/>
    <w:rsid w:val="00F65D37"/>
    <w:rsid w:val="00F669D3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F510-5E32-45B3-A7B9-A9E92BA1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12</cp:revision>
  <cp:lastPrinted>2020-08-12T07:42:00Z</cp:lastPrinted>
  <dcterms:created xsi:type="dcterms:W3CDTF">2020-08-24T17:15:00Z</dcterms:created>
  <dcterms:modified xsi:type="dcterms:W3CDTF">2020-08-27T05:07:00Z</dcterms:modified>
</cp:coreProperties>
</file>