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AD" w:rsidRDefault="00194DAD" w:rsidP="00194DAD">
      <w:pPr>
        <w:spacing w:after="0" w:line="240" w:lineRule="auto"/>
        <w:ind w:right="15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194DAD" w:rsidRDefault="00194DAD" w:rsidP="00194DA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театрознавства та акторської майтскерності</w:t>
      </w:r>
    </w:p>
    <w:p w:rsidR="00194DAD" w:rsidRDefault="00194DAD" w:rsidP="00194D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94DAD" w:rsidRDefault="00194DAD" w:rsidP="00194D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194DAD" w:rsidRPr="00844EA1" w:rsidRDefault="00194DAD" w:rsidP="00194D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194DAD" w:rsidRDefault="00194DAD" w:rsidP="00194D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DAD" w:rsidRDefault="00194DAD" w:rsidP="00194D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___</w:t>
      </w:r>
      <w:r>
        <w:rPr>
          <w:rFonts w:ascii="Times New Roman" w:hAnsi="Times New Roman" w:cs="Times New Roman"/>
          <w:b/>
          <w:sz w:val="26"/>
          <w:szCs w:val="26"/>
        </w:rPr>
        <w:t>Постколоніальні студії в театрознавстві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</w:p>
    <w:p w:rsidR="00194DAD" w:rsidRPr="00C24651" w:rsidRDefault="00194DAD" w:rsidP="00194D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>______</w:t>
      </w:r>
      <w:r w:rsidRPr="006F6F72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Театрознавство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>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194DAD" w:rsidRPr="004361A5" w:rsidRDefault="00194DAD" w:rsidP="00194D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_____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КМТ-5</w:t>
      </w:r>
      <w:r w:rsidRPr="003A00D6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>_______________</w:t>
      </w:r>
    </w:p>
    <w:p w:rsidR="00194DAD" w:rsidRPr="00844EA1" w:rsidRDefault="00194DAD" w:rsidP="00194D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DAD" w:rsidRPr="008C6892" w:rsidRDefault="00194DAD" w:rsidP="00194D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689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Веде лекції    </w:t>
      </w:r>
      <w:r w:rsidRPr="00FE6F56">
        <w:rPr>
          <w:rFonts w:ascii="Times New Roman" w:hAnsi="Times New Roman" w:cs="Times New Roman"/>
          <w:b/>
          <w:sz w:val="26"/>
          <w:szCs w:val="26"/>
          <w:u w:val="single"/>
        </w:rPr>
        <w:t>Гарбузюк М.В.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_</w:t>
      </w:r>
      <w:r w:rsidRPr="003A00D6">
        <w:rPr>
          <w:rFonts w:ascii="Times New Roman" w:hAnsi="Times New Roman" w:cs="Times New Roman"/>
          <w:b/>
          <w:sz w:val="26"/>
          <w:szCs w:val="26"/>
          <w:u w:val="single"/>
        </w:rPr>
        <w:t>Гарбузюк М.В.________________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C68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4DAD" w:rsidRPr="00844EA1" w:rsidRDefault="00194DAD" w:rsidP="00194D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9671" w:type="dxa"/>
        <w:tblLayout w:type="fixed"/>
        <w:tblLook w:val="04A0" w:firstRow="1" w:lastRow="0" w:firstColumn="1" w:lastColumn="0" w:noHBand="0" w:noVBand="1"/>
      </w:tblPr>
      <w:tblGrid>
        <w:gridCol w:w="1479"/>
        <w:gridCol w:w="1810"/>
        <w:gridCol w:w="1810"/>
        <w:gridCol w:w="1679"/>
        <w:gridCol w:w="1407"/>
        <w:gridCol w:w="3122"/>
        <w:gridCol w:w="8364"/>
      </w:tblGrid>
      <w:tr w:rsidR="00194DAD" w:rsidRPr="00712993" w:rsidTr="00A7585F">
        <w:trPr>
          <w:trHeight w:val="769"/>
        </w:trPr>
        <w:tc>
          <w:tcPr>
            <w:tcW w:w="1479" w:type="dxa"/>
            <w:vMerge w:val="restart"/>
          </w:tcPr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DAD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620" w:type="dxa"/>
            <w:gridSpan w:val="2"/>
          </w:tcPr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194DAD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194DAD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DAD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DAD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</w:tcPr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194DAD" w:rsidRPr="00B41F5C" w:rsidRDefault="00194DAD" w:rsidP="00A7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8364" w:type="dxa"/>
            <w:vMerge w:val="restart"/>
          </w:tcPr>
          <w:p w:rsidR="00194DAD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94DAD" w:rsidRPr="00B41F5C" w:rsidRDefault="00194DAD" w:rsidP="00A7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194DAD" w:rsidRPr="00712993" w:rsidRDefault="00194DAD" w:rsidP="00A75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DAD" w:rsidRPr="00712993" w:rsidTr="00A7585F">
        <w:tc>
          <w:tcPr>
            <w:tcW w:w="1479" w:type="dxa"/>
            <w:vMerge/>
          </w:tcPr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10" w:type="dxa"/>
          </w:tcPr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79" w:type="dxa"/>
            <w:vMerge/>
          </w:tcPr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DAD" w:rsidRPr="00712993" w:rsidTr="00A7585F">
        <w:trPr>
          <w:trHeight w:val="1200"/>
        </w:trPr>
        <w:tc>
          <w:tcPr>
            <w:tcW w:w="1479" w:type="dxa"/>
          </w:tcPr>
          <w:p w:rsidR="00194DAD" w:rsidRPr="00712993" w:rsidRDefault="00194DAD" w:rsidP="0019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10" w:type="dxa"/>
          </w:tcPr>
          <w:p w:rsidR="00194DAD" w:rsidRPr="00FE6F56" w:rsidRDefault="00194DAD" w:rsidP="00194D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</w:tcPr>
          <w:p w:rsidR="00194DAD" w:rsidRPr="00F4128E" w:rsidRDefault="00194DAD" w:rsidP="00194DAD">
            <w:pPr>
              <w:pStyle w:val="a5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128E">
              <w:rPr>
                <w:rFonts w:ascii="Times New Roman" w:hAnsi="Times New Roman" w:cs="Times New Roman"/>
                <w:lang w:val="ru-RU"/>
              </w:rPr>
              <w:t xml:space="preserve">ТЕАТР ЯК ДИСКУРС ВЛАДИ ТА ДИСКУРС ІНШОГО. ТЕАТРАЛЬНИЙ ПРОСТІР І КОЛОНІАЛЬНІ/ПОСТКОЛОНІАЛЬНІ ПРАКТИКИ </w:t>
            </w:r>
          </w:p>
          <w:p w:rsidR="00194DAD" w:rsidRPr="00194DAD" w:rsidRDefault="00194DAD" w:rsidP="00194DAD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28E">
              <w:rPr>
                <w:lang w:val="uk-UA"/>
              </w:rPr>
              <w:t xml:space="preserve">Обговорення есеїв на тему: «Мова ворожнечі чи </w:t>
            </w:r>
            <w:r w:rsidRPr="00F4128E">
              <w:rPr>
                <w:lang w:val="uk-UA"/>
              </w:rPr>
              <w:lastRenderedPageBreak/>
              <w:t>мова опору? Образ чужого, ворога, завойовника у ЗМІ, масовій культурі та мистецтві».</w:t>
            </w:r>
          </w:p>
        </w:tc>
        <w:tc>
          <w:tcPr>
            <w:tcW w:w="1679" w:type="dxa"/>
          </w:tcPr>
          <w:p w:rsidR="00194DAD" w:rsidRPr="005E05BF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Написати есей.</w:t>
            </w:r>
          </w:p>
        </w:tc>
        <w:tc>
          <w:tcPr>
            <w:tcW w:w="1407" w:type="dxa"/>
          </w:tcPr>
          <w:p w:rsidR="00194DAD" w:rsidRPr="005E05BF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194DAD" w:rsidRPr="00F4128E" w:rsidRDefault="00194DAD" w:rsidP="00194DAD">
            <w:pPr>
              <w:contextualSpacing/>
              <w:jc w:val="both"/>
              <w:rPr>
                <w:lang w:val="ru-RU"/>
              </w:rPr>
            </w:pPr>
            <w:r w:rsidRPr="00F4128E">
              <w:rPr>
                <w:lang w:val="ru-RU"/>
              </w:rPr>
              <w:t xml:space="preserve">Вальденфельс Б. Топографія  Чужого. Студії  до  феноменології  Чужого / </w:t>
            </w:r>
          </w:p>
          <w:p w:rsidR="00194DAD" w:rsidRPr="00F4128E" w:rsidRDefault="00194DAD" w:rsidP="00194DAD">
            <w:pPr>
              <w:contextualSpacing/>
              <w:jc w:val="both"/>
              <w:rPr>
                <w:lang w:val="ru-RU"/>
              </w:rPr>
            </w:pPr>
            <w:r w:rsidRPr="00F4128E">
              <w:rPr>
                <w:lang w:val="ru-RU"/>
              </w:rPr>
              <w:t>пер. з німецької. Київ : ППС-2002, 2004.</w:t>
            </w:r>
          </w:p>
          <w:p w:rsidR="00194DAD" w:rsidRPr="00F4128E" w:rsidRDefault="00194DAD" w:rsidP="00194DAD">
            <w:pPr>
              <w:contextualSpacing/>
              <w:jc w:val="both"/>
            </w:pPr>
          </w:p>
          <w:p w:rsidR="00194DAD" w:rsidRPr="00F4128E" w:rsidRDefault="00194DAD" w:rsidP="00194DAD">
            <w:pPr>
              <w:contextualSpacing/>
              <w:rPr>
                <w:lang w:val="ru-RU"/>
              </w:rPr>
            </w:pPr>
            <w:r w:rsidRPr="00F4128E">
              <w:rPr>
                <w:lang w:val="ru-RU"/>
              </w:rPr>
              <w:t xml:space="preserve">Фуко М. Слова и вещи. Археология гуманитарных наук / Мишель Фуко. </w:t>
            </w:r>
          </w:p>
          <w:p w:rsidR="00194DAD" w:rsidRPr="00F4128E" w:rsidRDefault="00194DAD" w:rsidP="00194DAD">
            <w:pPr>
              <w:contextualSpacing/>
            </w:pPr>
            <w:r w:rsidRPr="00F4128E">
              <w:t xml:space="preserve">Режим доступу: </w:t>
            </w:r>
            <w:hyperlink r:id="rId5" w:history="1">
              <w:r w:rsidRPr="00F4128E">
                <w:rPr>
                  <w:rStyle w:val="a4"/>
                </w:rPr>
                <w:t>http://www.gumer.info/bibliotek_ Buks/Culture/fuko_slv/</w:t>
              </w:r>
            </w:hyperlink>
          </w:p>
          <w:p w:rsidR="00194DAD" w:rsidRPr="00F4128E" w:rsidRDefault="00194DAD" w:rsidP="00194DAD">
            <w:pPr>
              <w:contextualSpacing/>
              <w:jc w:val="both"/>
            </w:pPr>
          </w:p>
          <w:p w:rsidR="00194DAD" w:rsidRPr="00F4128E" w:rsidRDefault="00194DAD" w:rsidP="00194DAD">
            <w:pPr>
              <w:contextualSpacing/>
              <w:rPr>
                <w:lang w:val="ru-RU"/>
              </w:rPr>
            </w:pPr>
            <w:r w:rsidRPr="00F4128E">
              <w:rPr>
                <w:lang w:val="ru-RU"/>
              </w:rPr>
              <w:t xml:space="preserve">Саїд Е. Культура й імперіалізм. </w:t>
            </w:r>
            <w:r w:rsidRPr="00F4128E">
              <w:rPr>
                <w:lang w:val="ru-RU"/>
              </w:rPr>
              <w:lastRenderedPageBreak/>
              <w:t xml:space="preserve">Пер. з англ. Київ: Видавництво </w:t>
            </w:r>
          </w:p>
          <w:p w:rsidR="00194DAD" w:rsidRPr="00F4128E" w:rsidRDefault="00194DAD" w:rsidP="00194DAD">
            <w:pPr>
              <w:contextualSpacing/>
              <w:rPr>
                <w:lang w:val="ru-RU"/>
              </w:rPr>
            </w:pPr>
            <w:r w:rsidRPr="00F4128E">
              <w:rPr>
                <w:lang w:val="ru-RU"/>
              </w:rPr>
              <w:t>«Часопис «Критика», 2007. С. 173-199.</w:t>
            </w:r>
          </w:p>
          <w:p w:rsidR="00194DAD" w:rsidRPr="00F4128E" w:rsidRDefault="00194DAD" w:rsidP="00194DAD">
            <w:pPr>
              <w:contextualSpacing/>
              <w:jc w:val="both"/>
              <w:rPr>
                <w:lang w:val="ru-RU"/>
              </w:rPr>
            </w:pPr>
          </w:p>
          <w:p w:rsidR="00194DAD" w:rsidRPr="00F4128E" w:rsidRDefault="00194DAD" w:rsidP="00194DAD">
            <w:pPr>
              <w:contextualSpacing/>
              <w:rPr>
                <w:lang w:val="ru-RU"/>
              </w:rPr>
            </w:pPr>
            <w:r w:rsidRPr="00F4128E">
              <w:t xml:space="preserve">Томпсон Е. Трубадури імперії. Російська література і колоніалізм. </w:t>
            </w:r>
            <w:r w:rsidRPr="00F4128E">
              <w:rPr>
                <w:lang w:val="ru-RU"/>
              </w:rPr>
              <w:t>Пер. з англ.</w:t>
            </w:r>
          </w:p>
          <w:p w:rsidR="00194DAD" w:rsidRPr="00F4128E" w:rsidRDefault="00194DAD" w:rsidP="00194DAD">
            <w:pPr>
              <w:contextualSpacing/>
              <w:rPr>
                <w:lang w:val="ru-RU"/>
              </w:rPr>
            </w:pPr>
            <w:r w:rsidRPr="00F4128E">
              <w:rPr>
                <w:lang w:val="ru-RU"/>
              </w:rPr>
              <w:t xml:space="preserve">Київ: Основи, 2006. С. 242-311. </w:t>
            </w:r>
          </w:p>
          <w:p w:rsidR="00194DAD" w:rsidRPr="00F4128E" w:rsidRDefault="00194DAD" w:rsidP="00194DAD">
            <w:pPr>
              <w:contextualSpacing/>
              <w:rPr>
                <w:lang w:val="ru-RU"/>
              </w:rPr>
            </w:pPr>
          </w:p>
          <w:p w:rsidR="00194DAD" w:rsidRPr="00F4128E" w:rsidRDefault="00194DAD" w:rsidP="00194DAD">
            <w:pPr>
              <w:contextualSpacing/>
            </w:pPr>
            <w:hyperlink r:id="rId6" w:history="1">
              <w:r w:rsidRPr="00F4128E">
                <w:rPr>
                  <w:rStyle w:val="a4"/>
                </w:rPr>
                <w:t>https://www.youtube.com/watch?v=DueCM1aKfRY</w:t>
              </w:r>
            </w:hyperlink>
          </w:p>
          <w:p w:rsidR="00194DAD" w:rsidRPr="00F4128E" w:rsidRDefault="00194DAD" w:rsidP="00194DAD">
            <w:pPr>
              <w:contextualSpacing/>
            </w:pPr>
          </w:p>
          <w:p w:rsidR="00194DAD" w:rsidRPr="00712993" w:rsidRDefault="00194DAD" w:rsidP="00194D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F4128E">
                <w:rPr>
                  <w:rStyle w:val="a4"/>
                </w:rPr>
                <w:t>http://verim.dp.ua/repertoire_s/%D0%BD%D0%B0-%D0%BA%D1%80%D0%B0</w:t>
              </w:r>
            </w:hyperlink>
            <w:r w:rsidRPr="00F4128E">
              <w:t xml:space="preserve">      </w:t>
            </w:r>
          </w:p>
        </w:tc>
        <w:tc>
          <w:tcPr>
            <w:tcW w:w="8364" w:type="dxa"/>
          </w:tcPr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https://kultart.lnu.edu.ua/employee/harbuzyuk-majya-volodymyrivna</w:t>
            </w:r>
          </w:p>
        </w:tc>
      </w:tr>
      <w:tr w:rsidR="00194DAD" w:rsidRPr="00712993" w:rsidTr="00A7585F">
        <w:tc>
          <w:tcPr>
            <w:tcW w:w="1479" w:type="dxa"/>
          </w:tcPr>
          <w:p w:rsidR="00194DAD" w:rsidRPr="00712993" w:rsidRDefault="00194DAD" w:rsidP="0019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10" w:type="dxa"/>
          </w:tcPr>
          <w:p w:rsidR="00194DAD" w:rsidRPr="00F4128E" w:rsidRDefault="00194DAD" w:rsidP="00194DAD">
            <w:pPr>
              <w:contextualSpacing/>
              <w:rPr>
                <w:lang w:val="ru-RU"/>
              </w:rPr>
            </w:pPr>
            <w:r w:rsidRPr="00F4128E">
              <w:rPr>
                <w:b/>
                <w:lang w:val="ru-RU"/>
              </w:rPr>
              <w:t>ТЕМА 5.</w:t>
            </w:r>
            <w:r w:rsidRPr="00F4128E">
              <w:rPr>
                <w:lang w:val="ru-RU"/>
              </w:rPr>
              <w:t xml:space="preserve"> КОЛОНІАЛЬНИЙ, АНТИКОЛОНІАЛЬНИЙ ТА ПОСТКОЛОНІАЛЬНИЙ  ДИСКУРСИ В ІСТОРІЇ ТА СЬОГОДЕННІ УКРАЇНСЬКОГО ТЕАТРУ. </w:t>
            </w:r>
          </w:p>
          <w:p w:rsidR="00194DAD" w:rsidRPr="00F4128E" w:rsidRDefault="00194DAD" w:rsidP="00194DAD">
            <w:pPr>
              <w:contextualSpacing/>
              <w:jc w:val="both"/>
            </w:pPr>
            <w:r w:rsidRPr="00F4128E">
              <w:t>1.  Історія українського театру у світлі постколоніальних студій</w:t>
            </w:r>
          </w:p>
          <w:p w:rsidR="00194DAD" w:rsidRPr="00F4128E" w:rsidRDefault="00194DAD" w:rsidP="00194DAD">
            <w:pPr>
              <w:contextualSpacing/>
              <w:jc w:val="both"/>
            </w:pPr>
            <w:r w:rsidRPr="00F4128E">
              <w:t>2. Український театр ХІХ ст.: колоніальний тиск та антиколоніальний спротив.</w:t>
            </w:r>
          </w:p>
          <w:p w:rsidR="00194DAD" w:rsidRPr="00F4128E" w:rsidRDefault="00194DAD" w:rsidP="00194DAD">
            <w:pPr>
              <w:contextualSpacing/>
              <w:jc w:val="both"/>
            </w:pPr>
            <w:r w:rsidRPr="00F4128E">
              <w:t xml:space="preserve">3. Український </w:t>
            </w:r>
            <w:r w:rsidRPr="00F4128E">
              <w:lastRenderedPageBreak/>
              <w:t>театр ХХ ст.: колоніально-тоталітарний тиск та антиімперський спротив.</w:t>
            </w:r>
          </w:p>
          <w:p w:rsidR="00194DAD" w:rsidRPr="00F4128E" w:rsidRDefault="00194DAD" w:rsidP="00194DAD">
            <w:pPr>
              <w:contextualSpacing/>
              <w:jc w:val="both"/>
            </w:pPr>
            <w:r w:rsidRPr="00F4128E">
              <w:t xml:space="preserve">4. Український театр доби Незалежності: від антиколоніального до постколоніального дискурсів. </w:t>
            </w:r>
          </w:p>
          <w:p w:rsidR="00194DAD" w:rsidRPr="005E05BF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194DAD" w:rsidRPr="005E05BF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194DAD" w:rsidRPr="005E05BF" w:rsidRDefault="00AF0105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Опрацювати літературу</w:t>
            </w:r>
          </w:p>
        </w:tc>
        <w:tc>
          <w:tcPr>
            <w:tcW w:w="1407" w:type="dxa"/>
          </w:tcPr>
          <w:p w:rsidR="00194DAD" w:rsidRPr="005E05BF" w:rsidRDefault="00194DAD" w:rsidP="0019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22" w:type="dxa"/>
          </w:tcPr>
          <w:p w:rsidR="00194DAD" w:rsidRPr="00194DAD" w:rsidRDefault="00194DAD" w:rsidP="00194DAD">
            <w:pPr>
              <w:contextualSpacing/>
            </w:pPr>
            <w:r w:rsidRPr="00194DAD">
              <w:t>Гарбузюк М. Образ України у польському театральному дискурсі ХІХ ст.: стратегії та форми репрезентації. Львів: Простір-М, 2018. С. 68-125.</w:t>
            </w:r>
          </w:p>
          <w:p w:rsidR="00194DAD" w:rsidRPr="00194DAD" w:rsidRDefault="00194DAD" w:rsidP="00194DAD">
            <w:pPr>
              <w:tabs>
                <w:tab w:val="left" w:pos="1880"/>
              </w:tabs>
              <w:contextualSpacing/>
            </w:pPr>
            <w:r w:rsidRPr="00194DAD">
              <w:tab/>
            </w:r>
          </w:p>
          <w:p w:rsidR="00194DAD" w:rsidRPr="00194DAD" w:rsidRDefault="00194DAD" w:rsidP="00194DAD">
            <w:pPr>
              <w:contextualSpacing/>
            </w:pPr>
            <w:r w:rsidRPr="00194DAD">
              <w:t xml:space="preserve"> Сарапин В. Художнє осмислення національної культурної ідентичності у п’єсах „Казак-стихотворец” О. Шаховського  </w:t>
            </w:r>
          </w:p>
          <w:p w:rsidR="00194DAD" w:rsidRPr="00194DAD" w:rsidRDefault="00194DAD" w:rsidP="00194DAD">
            <w:pPr>
              <w:contextualSpacing/>
            </w:pPr>
            <w:r w:rsidRPr="00194DAD">
              <w:t>і „Наталка полтавка” І. Котляревського // Питання літературознавства. 2010. Вип. 81. С. 257-268.</w:t>
            </w:r>
          </w:p>
          <w:p w:rsidR="00194DAD" w:rsidRPr="00194DAD" w:rsidRDefault="00194DAD" w:rsidP="00194DAD">
            <w:pPr>
              <w:tabs>
                <w:tab w:val="left" w:pos="1847"/>
              </w:tabs>
              <w:contextualSpacing/>
              <w:jc w:val="both"/>
            </w:pPr>
            <w:r w:rsidRPr="00194DAD">
              <w:tab/>
            </w:r>
          </w:p>
          <w:p w:rsidR="00194DAD" w:rsidRPr="00194DAD" w:rsidRDefault="00194DAD" w:rsidP="00194DAD">
            <w:pPr>
              <w:contextualSpacing/>
              <w:jc w:val="both"/>
            </w:pPr>
            <w:r w:rsidRPr="00194DAD">
              <w:t xml:space="preserve">Пилипчук Р. Історія українського театру. Львів, 2019. </w:t>
            </w:r>
          </w:p>
          <w:p w:rsidR="00194DAD" w:rsidRPr="00194DAD" w:rsidRDefault="00194DAD" w:rsidP="00194DAD">
            <w:pPr>
              <w:contextualSpacing/>
              <w:jc w:val="both"/>
            </w:pPr>
          </w:p>
          <w:p w:rsidR="00194DAD" w:rsidRPr="00F4128E" w:rsidRDefault="00194DAD" w:rsidP="00194DAD">
            <w:pPr>
              <w:contextualSpacing/>
              <w:jc w:val="both"/>
            </w:pPr>
            <w:r w:rsidRPr="00194DAD">
              <w:t>Нариси історії театрального мистецтва України ХХ ст. Київ: Інтертехнології, 2006.</w:t>
            </w:r>
          </w:p>
          <w:p w:rsidR="00194DAD" w:rsidRPr="00712993" w:rsidRDefault="00194DAD" w:rsidP="00A7585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https://kultart.lnu.edu.ua/employee/harbuzyuk-majya-volodymyrivna</w:t>
            </w:r>
          </w:p>
        </w:tc>
      </w:tr>
      <w:tr w:rsidR="00194DAD" w:rsidRPr="00712993" w:rsidTr="00A7585F">
        <w:tc>
          <w:tcPr>
            <w:tcW w:w="1479" w:type="dxa"/>
          </w:tcPr>
          <w:p w:rsidR="00194DAD" w:rsidRPr="00712993" w:rsidRDefault="00194DAD" w:rsidP="0019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.04.2020.</w:t>
            </w:r>
          </w:p>
        </w:tc>
        <w:tc>
          <w:tcPr>
            <w:tcW w:w="1810" w:type="dxa"/>
          </w:tcPr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8E">
              <w:rPr>
                <w:lang w:val="ru-RU"/>
              </w:rPr>
              <w:t>.</w:t>
            </w:r>
          </w:p>
        </w:tc>
        <w:tc>
          <w:tcPr>
            <w:tcW w:w="1810" w:type="dxa"/>
          </w:tcPr>
          <w:p w:rsidR="00AF0105" w:rsidRPr="00AC3D5C" w:rsidRDefault="00AF0105" w:rsidP="00AF0105">
            <w:pPr>
              <w:contextualSpacing/>
              <w:rPr>
                <w:lang w:val="ru-RU"/>
              </w:rPr>
            </w:pPr>
            <w:r w:rsidRPr="00AC3D5C">
              <w:rPr>
                <w:lang w:val="ru-RU"/>
              </w:rPr>
              <w:t xml:space="preserve">КОЛОНІАЛЬНИЙ, АНТИКОЛОНІАЛЬНИЙ ТА ПОСТКОЛОНІАЛЬНИЙ  ДИСКУРСИ В ІСТОРІЇ ТА СЬОГОДЕННІ УКРАЇНСЬКОГО ТЕАТРУ. </w:t>
            </w:r>
          </w:p>
          <w:p w:rsidR="00194DAD" w:rsidRPr="00AC3D5C" w:rsidRDefault="00AF0105" w:rsidP="00AF01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C">
              <w:rPr>
                <w:rFonts w:ascii="Times New Roman" w:hAnsi="Times New Roman" w:cs="Times New Roman"/>
                <w:sz w:val="24"/>
                <w:szCs w:val="24"/>
              </w:rPr>
              <w:t xml:space="preserve">На матеріалі з історії українського театру або актуального </w:t>
            </w:r>
            <w:r w:rsidR="00AC3D5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театрального </w:t>
            </w:r>
            <w:r w:rsidRPr="00AC3D5C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r w:rsidR="00AC3D5C">
              <w:rPr>
                <w:rFonts w:ascii="Times New Roman" w:hAnsi="Times New Roman" w:cs="Times New Roman"/>
                <w:sz w:val="24"/>
                <w:szCs w:val="24"/>
              </w:rPr>
              <w:t xml:space="preserve"> (або драматургії)</w:t>
            </w:r>
            <w:r w:rsidRPr="00AC3D5C">
              <w:rPr>
                <w:rFonts w:ascii="Times New Roman" w:hAnsi="Times New Roman" w:cs="Times New Roman"/>
                <w:sz w:val="24"/>
                <w:szCs w:val="24"/>
              </w:rPr>
              <w:t xml:space="preserve"> написати </w:t>
            </w:r>
            <w:r w:rsidR="000A0E66">
              <w:rPr>
                <w:rFonts w:ascii="Times New Roman" w:hAnsi="Times New Roman" w:cs="Times New Roman"/>
                <w:sz w:val="24"/>
                <w:szCs w:val="24"/>
              </w:rPr>
              <w:t xml:space="preserve">коротку </w:t>
            </w:r>
            <w:r w:rsidRPr="00AC3D5C">
              <w:rPr>
                <w:rFonts w:ascii="Times New Roman" w:hAnsi="Times New Roman" w:cs="Times New Roman"/>
                <w:sz w:val="24"/>
                <w:szCs w:val="24"/>
              </w:rPr>
              <w:t>письмову роботу за темою:</w:t>
            </w:r>
          </w:p>
          <w:p w:rsidR="00AF0105" w:rsidRPr="00AC3D5C" w:rsidRDefault="00AF0105" w:rsidP="000A0E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«Український театр:</w:t>
            </w:r>
            <w:r w:rsidR="000A0E66">
              <w:rPr>
                <w:rFonts w:ascii="Times New Roman" w:hAnsi="Times New Roman" w:cs="Times New Roman"/>
                <w:sz w:val="24"/>
                <w:szCs w:val="24"/>
              </w:rPr>
              <w:t xml:space="preserve"> колоніальний, </w:t>
            </w:r>
            <w:r w:rsidRPr="00AC3D5C">
              <w:rPr>
                <w:rFonts w:ascii="Times New Roman" w:hAnsi="Times New Roman" w:cs="Times New Roman"/>
                <w:sz w:val="24"/>
                <w:szCs w:val="24"/>
              </w:rPr>
              <w:t xml:space="preserve"> антиколоніальний</w:t>
            </w:r>
            <w:r w:rsidR="000A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A0E66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r w:rsidRPr="00AC3D5C">
              <w:rPr>
                <w:rFonts w:ascii="Times New Roman" w:hAnsi="Times New Roman" w:cs="Times New Roman"/>
                <w:sz w:val="24"/>
                <w:szCs w:val="24"/>
              </w:rPr>
              <w:t>постколоніальний вимір</w:t>
            </w:r>
            <w:r w:rsidR="000A0E6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679" w:type="dxa"/>
          </w:tcPr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194DAD" w:rsidRPr="00AC3D5C" w:rsidRDefault="00194DAD" w:rsidP="00A7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8E">
              <w:t xml:space="preserve">      </w:t>
            </w:r>
          </w:p>
        </w:tc>
        <w:tc>
          <w:tcPr>
            <w:tcW w:w="8364" w:type="dxa"/>
          </w:tcPr>
          <w:p w:rsidR="00194DAD" w:rsidRPr="00712993" w:rsidRDefault="00194DAD" w:rsidP="00A7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4462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https://kultart.lnu.edu.ua/employee/harbuzyuk-majya-volodymyrivna</w:t>
              </w:r>
            </w:hyperlink>
          </w:p>
        </w:tc>
      </w:tr>
    </w:tbl>
    <w:p w:rsidR="00194DAD" w:rsidRDefault="00194DAD" w:rsidP="00194DAD">
      <w:pPr>
        <w:jc w:val="center"/>
      </w:pPr>
      <w:r>
        <w:rPr>
          <w:rFonts w:ascii="Times New Roman" w:hAnsi="Times New Roman" w:cs="Times New Roman"/>
        </w:rPr>
        <w:lastRenderedPageBreak/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p w:rsidR="00194DAD" w:rsidRDefault="00194DAD" w:rsidP="00194DAD">
      <w:pPr>
        <w:ind w:left="-142" w:firstLine="142"/>
      </w:pPr>
    </w:p>
    <w:p w:rsidR="00194DAD" w:rsidRDefault="00194DAD" w:rsidP="00194DAD"/>
    <w:p w:rsidR="00837BA6" w:rsidRDefault="00837BA6"/>
    <w:sectPr w:rsidR="00837BA6" w:rsidSect="008C6892">
      <w:pgSz w:w="16838" w:h="11906" w:orient="landscape"/>
      <w:pgMar w:top="709" w:right="167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AD"/>
    <w:rsid w:val="000A0E66"/>
    <w:rsid w:val="00194DAD"/>
    <w:rsid w:val="00837BA6"/>
    <w:rsid w:val="00AC3D5C"/>
    <w:rsid w:val="00A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A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DAD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94D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4DAD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A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DAD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94D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4DAD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employee/harbuzyuk-majya-volodymyri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rim.dp.ua/repertoire_s/%D0%BD%D0%B0-%D0%BA%D1%80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ueCM1aKfRY" TargetMode="External"/><Relationship Id="rId5" Type="http://schemas.openxmlformats.org/officeDocument/2006/relationships/hyperlink" Target="http://www.gumer.info/bibliotek_%20Buks/Culture/fuko_sl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2450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2020-04-02T14:15:00Z</dcterms:created>
  <dcterms:modified xsi:type="dcterms:W3CDTF">2020-04-02T14:31:00Z</dcterms:modified>
</cp:coreProperties>
</file>