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45" w:rsidRPr="004F6245" w:rsidRDefault="004F6245" w:rsidP="004F6245">
      <w:pPr>
        <w:snapToGrid w:val="0"/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B92574">
        <w:rPr>
          <w:b/>
          <w:bCs/>
          <w:sz w:val="28"/>
          <w:szCs w:val="28"/>
          <w:u w:val="single"/>
          <w:lang w:val="uk-UA"/>
        </w:rPr>
        <w:t>ІІІ КУРС VІ СЕМЕСТР</w:t>
      </w:r>
    </w:p>
    <w:p w:rsidR="00A4651C" w:rsidRPr="00B92574" w:rsidRDefault="004F6245" w:rsidP="00A4651C">
      <w:pPr>
        <w:snapToGri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B92574">
        <w:rPr>
          <w:b/>
          <w:sz w:val="28"/>
          <w:szCs w:val="28"/>
          <w:lang w:val="uk-UA"/>
        </w:rPr>
        <w:t xml:space="preserve">МОДУЛЬ VI. </w:t>
      </w:r>
      <w:r w:rsidRPr="00B92574">
        <w:rPr>
          <w:b/>
          <w:bCs/>
          <w:sz w:val="28"/>
          <w:szCs w:val="28"/>
          <w:lang w:val="uk-UA"/>
        </w:rPr>
        <w:t>Теорія та методика вивчення угорського та італійського народно-сценічного танцю</w:t>
      </w:r>
      <w:r w:rsidR="00A4651C">
        <w:rPr>
          <w:b/>
          <w:bCs/>
          <w:sz w:val="28"/>
          <w:szCs w:val="28"/>
          <w:lang w:val="uk-UA"/>
        </w:rPr>
        <w:t xml:space="preserve">. </w:t>
      </w:r>
      <w:r w:rsidR="00A4651C" w:rsidRPr="00B92574">
        <w:rPr>
          <w:b/>
          <w:sz w:val="28"/>
          <w:szCs w:val="28"/>
          <w:lang w:val="uk-UA"/>
        </w:rPr>
        <w:t>Методика побудови тренажу народно-сценічного танцю біля станка для шостого року вивчення</w:t>
      </w:r>
      <w:r w:rsidR="00A4651C">
        <w:rPr>
          <w:b/>
          <w:sz w:val="28"/>
          <w:szCs w:val="28"/>
          <w:lang w:val="uk-UA"/>
        </w:rPr>
        <w:t>.</w:t>
      </w:r>
    </w:p>
    <w:p w:rsidR="004F6245" w:rsidRDefault="004F6245" w:rsidP="004F6245">
      <w:pPr>
        <w:snapToGri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F6245" w:rsidRPr="004F6245" w:rsidRDefault="004F6245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4F6245">
        <w:rPr>
          <w:spacing w:val="-2"/>
          <w:sz w:val="28"/>
          <w:szCs w:val="28"/>
          <w:lang w:val="uk-UA"/>
        </w:rPr>
        <w:t xml:space="preserve">Угорський народний танець – характеристика та </w:t>
      </w:r>
      <w:r w:rsidRPr="004F6245">
        <w:rPr>
          <w:spacing w:val="-1"/>
          <w:sz w:val="28"/>
          <w:szCs w:val="28"/>
          <w:lang w:val="uk-UA"/>
        </w:rPr>
        <w:t>класифікація.</w:t>
      </w:r>
    </w:p>
    <w:p w:rsidR="004F6245" w:rsidRPr="004F6245" w:rsidRDefault="004F6245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F6245">
        <w:rPr>
          <w:spacing w:val="-1"/>
          <w:sz w:val="28"/>
          <w:szCs w:val="28"/>
          <w:lang w:val="uk-UA"/>
        </w:rPr>
        <w:t xml:space="preserve">Джерела виникнення угорського танцювального мистецтва – народні ігри, старовинні обряди, пісні та хороводи. </w:t>
      </w:r>
    </w:p>
    <w:p w:rsidR="004F6245" w:rsidRPr="004F6245" w:rsidRDefault="004F6245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Угорські народні танці-імпровізації та т</w:t>
      </w:r>
      <w:r w:rsidRPr="004F6245">
        <w:rPr>
          <w:spacing w:val="-1"/>
          <w:sz w:val="28"/>
          <w:szCs w:val="28"/>
          <w:lang w:val="uk-UA"/>
        </w:rPr>
        <w:t xml:space="preserve">анці з точно визначеною послідовністю фігур. </w:t>
      </w:r>
    </w:p>
    <w:p w:rsidR="004F6245" w:rsidRDefault="004F6245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F6245">
        <w:rPr>
          <w:spacing w:val="-1"/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національних костюмів Угорщини</w:t>
      </w:r>
      <w:r w:rsidRPr="004F6245">
        <w:rPr>
          <w:sz w:val="28"/>
          <w:szCs w:val="28"/>
          <w:lang w:val="uk-UA"/>
        </w:rPr>
        <w:t xml:space="preserve">. </w:t>
      </w:r>
    </w:p>
    <w:p w:rsidR="00A4651C" w:rsidRPr="004F6245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Італійський </w:t>
      </w:r>
      <w:r w:rsidRPr="004F6245">
        <w:rPr>
          <w:spacing w:val="-2"/>
          <w:sz w:val="28"/>
          <w:szCs w:val="28"/>
          <w:lang w:val="uk-UA"/>
        </w:rPr>
        <w:t xml:space="preserve">народний танець – характеристика та </w:t>
      </w:r>
      <w:r w:rsidRPr="004F6245">
        <w:rPr>
          <w:spacing w:val="-1"/>
          <w:sz w:val="28"/>
          <w:szCs w:val="28"/>
          <w:lang w:val="uk-UA"/>
        </w:rPr>
        <w:t>класифікація.</w:t>
      </w:r>
    </w:p>
    <w:p w:rsidR="00A4651C" w:rsidRPr="004F6245" w:rsidRDefault="00A4651C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F6245">
        <w:rPr>
          <w:spacing w:val="-1"/>
          <w:sz w:val="28"/>
          <w:szCs w:val="28"/>
          <w:lang w:val="uk-UA"/>
        </w:rPr>
        <w:t xml:space="preserve">Джерела виникнення </w:t>
      </w:r>
      <w:r>
        <w:rPr>
          <w:spacing w:val="-1"/>
          <w:sz w:val="28"/>
          <w:szCs w:val="28"/>
          <w:lang w:val="uk-UA"/>
        </w:rPr>
        <w:t xml:space="preserve">італійського </w:t>
      </w:r>
      <w:r w:rsidRPr="004F6245">
        <w:rPr>
          <w:spacing w:val="-1"/>
          <w:sz w:val="28"/>
          <w:szCs w:val="28"/>
          <w:lang w:val="uk-UA"/>
        </w:rPr>
        <w:t xml:space="preserve">танцювального мистецтва – народні ігри, старовинні обряди, пісні та хороводи. </w:t>
      </w:r>
    </w:p>
    <w:p w:rsidR="00A4651C" w:rsidRPr="004F6245" w:rsidRDefault="00A4651C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Італійські народні танці-імпровізації та т</w:t>
      </w:r>
      <w:r w:rsidRPr="004F6245">
        <w:rPr>
          <w:spacing w:val="-1"/>
          <w:sz w:val="28"/>
          <w:szCs w:val="28"/>
          <w:lang w:val="uk-UA"/>
        </w:rPr>
        <w:t xml:space="preserve">анці з точно визначеною послідовністю фігур. </w:t>
      </w:r>
    </w:p>
    <w:p w:rsidR="00A4651C" w:rsidRDefault="00A4651C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F6245">
        <w:rPr>
          <w:spacing w:val="-1"/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національних костюмів Італії</w:t>
      </w:r>
      <w:r w:rsidRPr="004F6245">
        <w:rPr>
          <w:sz w:val="28"/>
          <w:szCs w:val="28"/>
          <w:lang w:val="uk-UA"/>
        </w:rPr>
        <w:t>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A4651C">
        <w:rPr>
          <w:spacing w:val="-1"/>
          <w:sz w:val="28"/>
          <w:szCs w:val="28"/>
          <w:lang w:val="uk-UA"/>
        </w:rPr>
        <w:t xml:space="preserve">Методика складання комбінацій екзерсису </w:t>
      </w:r>
      <w:r w:rsidRPr="00A4651C">
        <w:rPr>
          <w:sz w:val="28"/>
          <w:szCs w:val="28"/>
          <w:lang w:val="uk-UA"/>
        </w:rPr>
        <w:t>біля опори</w:t>
      </w:r>
      <w:r w:rsidRPr="00A4651C">
        <w:rPr>
          <w:spacing w:val="-1"/>
          <w:sz w:val="28"/>
          <w:szCs w:val="28"/>
          <w:lang w:val="uk-UA"/>
        </w:rPr>
        <w:t xml:space="preserve"> </w:t>
      </w:r>
      <w:r w:rsidRPr="00A4651C">
        <w:rPr>
          <w:sz w:val="28"/>
          <w:szCs w:val="28"/>
          <w:lang w:val="uk-UA"/>
        </w:rPr>
        <w:t xml:space="preserve">у народно-сценічному танці </w:t>
      </w:r>
      <w:r w:rsidRPr="00A4651C">
        <w:rPr>
          <w:spacing w:val="-1"/>
          <w:sz w:val="28"/>
          <w:szCs w:val="28"/>
          <w:lang w:val="uk-UA"/>
        </w:rPr>
        <w:t xml:space="preserve">в характерах танців різних народів </w:t>
      </w:r>
      <w:r w:rsidRPr="00A4651C">
        <w:rPr>
          <w:sz w:val="28"/>
          <w:szCs w:val="28"/>
          <w:lang w:val="uk-UA"/>
        </w:rPr>
        <w:t>світу:</w:t>
      </w:r>
    </w:p>
    <w:p w:rsidR="00A4651C" w:rsidRPr="00A4651C" w:rsidRDefault="00A4651C" w:rsidP="00603C6D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 w:rsidRPr="00A4651C">
        <w:rPr>
          <w:sz w:val="28"/>
          <w:szCs w:val="28"/>
          <w:lang w:val="uk-UA"/>
        </w:rPr>
        <w:t>самостійне складання студентами комбінацій тренажу біля опори</w:t>
      </w:r>
      <w:r w:rsidRPr="00A4651C">
        <w:rPr>
          <w:b/>
          <w:spacing w:val="-1"/>
          <w:sz w:val="28"/>
          <w:szCs w:val="28"/>
          <w:lang w:val="uk-UA"/>
        </w:rPr>
        <w:t xml:space="preserve"> </w:t>
      </w:r>
      <w:r w:rsidRPr="00A4651C">
        <w:rPr>
          <w:sz w:val="28"/>
          <w:szCs w:val="28"/>
          <w:lang w:val="uk-UA"/>
        </w:rPr>
        <w:t>народно-сценічного танцю;</w:t>
      </w:r>
    </w:p>
    <w:p w:rsidR="00A4651C" w:rsidRPr="00A4651C" w:rsidRDefault="00A4651C" w:rsidP="00603C6D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 w:rsidRPr="00A4651C">
        <w:rPr>
          <w:sz w:val="28"/>
          <w:szCs w:val="28"/>
          <w:lang w:val="uk-UA"/>
        </w:rPr>
        <w:t>оволодіння методикою запису комбінацій тренажу народно-сценічного танцю;</w:t>
      </w:r>
    </w:p>
    <w:p w:rsidR="00A4651C" w:rsidRPr="00A4651C" w:rsidRDefault="00A4651C" w:rsidP="00603C6D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 w:rsidRPr="00A4651C">
        <w:rPr>
          <w:sz w:val="28"/>
          <w:szCs w:val="28"/>
          <w:lang w:val="uk-UA"/>
        </w:rPr>
        <w:t>оформлення практичної письмової роботи з записом комбінації тренажу народно-сценічного танцю.</w:t>
      </w:r>
    </w:p>
    <w:p w:rsidR="00A4651C" w:rsidRDefault="00A4651C" w:rsidP="00603C6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Вправи на присідання (</w:t>
      </w:r>
      <w:proofErr w:type="spellStart"/>
      <w:r w:rsidRPr="00B92574">
        <w:rPr>
          <w:sz w:val="28"/>
          <w:szCs w:val="28"/>
          <w:lang w:val="uk-UA"/>
        </w:rPr>
        <w:t>demi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and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qrand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plie</w:t>
      </w:r>
      <w:proofErr w:type="spellEnd"/>
      <w:r w:rsidRPr="00B92574">
        <w:rPr>
          <w:sz w:val="28"/>
          <w:szCs w:val="28"/>
          <w:lang w:val="uk-UA"/>
        </w:rPr>
        <w:t>) в 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4651C">
        <w:rPr>
          <w:sz w:val="28"/>
          <w:szCs w:val="28"/>
          <w:lang w:val="uk-UA"/>
        </w:rPr>
        <w:t>Групи вправ на розвиток рухливості ступні</w:t>
      </w:r>
      <w:r w:rsidRPr="00A4651C">
        <w:rPr>
          <w:bCs/>
          <w:sz w:val="28"/>
          <w:szCs w:val="28"/>
          <w:lang w:val="uk-UA"/>
        </w:rPr>
        <w:t xml:space="preserve"> в </w:t>
      </w:r>
      <w:r w:rsidRPr="00A4651C">
        <w:rPr>
          <w:sz w:val="28"/>
          <w:szCs w:val="28"/>
          <w:lang w:val="uk-UA"/>
        </w:rPr>
        <w:t>народно-сценічному танці:</w:t>
      </w:r>
    </w:p>
    <w:p w:rsidR="00A4651C" w:rsidRPr="00B92574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- ковзання носком по підлозі з виштовхуванням п’яти опорної ноги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tendu</w:t>
      </w:r>
      <w:proofErr w:type="spellEnd"/>
      <w:r w:rsidRPr="00B92574">
        <w:rPr>
          <w:sz w:val="28"/>
          <w:szCs w:val="28"/>
          <w:lang w:val="uk-UA"/>
        </w:rPr>
        <w:t xml:space="preserve"> № 1);</w:t>
      </w:r>
    </w:p>
    <w:p w:rsidR="00A4651C" w:rsidRPr="00B92574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- ковзання </w:t>
      </w:r>
      <w:proofErr w:type="spellStart"/>
      <w:r w:rsidRPr="00B92574">
        <w:rPr>
          <w:sz w:val="28"/>
          <w:szCs w:val="28"/>
          <w:lang w:val="uk-UA"/>
        </w:rPr>
        <w:t>півпальцями</w:t>
      </w:r>
      <w:proofErr w:type="spellEnd"/>
      <w:r w:rsidRPr="00B92574">
        <w:rPr>
          <w:sz w:val="28"/>
          <w:szCs w:val="28"/>
          <w:lang w:val="uk-UA"/>
        </w:rPr>
        <w:t xml:space="preserve"> по підлозі вбік з поворотом ступні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tendu</w:t>
      </w:r>
      <w:proofErr w:type="spellEnd"/>
      <w:r w:rsidRPr="00B92574">
        <w:rPr>
          <w:sz w:val="28"/>
          <w:szCs w:val="28"/>
          <w:lang w:val="uk-UA"/>
        </w:rPr>
        <w:t xml:space="preserve"> № 2);</w:t>
      </w:r>
    </w:p>
    <w:p w:rsidR="00A4651C" w:rsidRPr="00B92574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lastRenderedPageBreak/>
        <w:t>- винесення робочої ноги на п’яту з акцентом п’яти опорної ноги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tendu</w:t>
      </w:r>
      <w:proofErr w:type="spellEnd"/>
      <w:r w:rsidRPr="00B92574">
        <w:rPr>
          <w:sz w:val="28"/>
          <w:szCs w:val="28"/>
          <w:lang w:val="uk-UA"/>
        </w:rPr>
        <w:t xml:space="preserve"> № 3)</w:t>
      </w:r>
      <w:r w:rsidRPr="00B92574">
        <w:rPr>
          <w:bCs/>
          <w:sz w:val="28"/>
          <w:szCs w:val="28"/>
          <w:lang w:val="uk-UA"/>
        </w:rPr>
        <w:t>;</w:t>
      </w:r>
    </w:p>
    <w:p w:rsidR="00A4651C" w:rsidRPr="00B92574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- ковзання ступні вперед на носок і переведення її на п’яту та знову на носок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tendu</w:t>
      </w:r>
      <w:proofErr w:type="spellEnd"/>
      <w:r w:rsidRPr="00B92574">
        <w:rPr>
          <w:sz w:val="28"/>
          <w:szCs w:val="28"/>
          <w:lang w:val="uk-UA"/>
        </w:rPr>
        <w:t xml:space="preserve"> № 4); </w:t>
      </w:r>
    </w:p>
    <w:p w:rsidR="00A4651C" w:rsidRPr="00B92574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- винесення робочої ноги вбік на п’яту та перенесення на </w:t>
      </w:r>
      <w:proofErr w:type="spellStart"/>
      <w:r w:rsidRPr="00B92574">
        <w:rPr>
          <w:sz w:val="28"/>
          <w:szCs w:val="28"/>
          <w:lang w:val="uk-UA"/>
        </w:rPr>
        <w:t>півпалеці</w:t>
      </w:r>
      <w:proofErr w:type="spellEnd"/>
      <w:r w:rsidRPr="00B92574">
        <w:rPr>
          <w:sz w:val="28"/>
          <w:szCs w:val="28"/>
          <w:lang w:val="uk-UA"/>
        </w:rPr>
        <w:t xml:space="preserve"> і знову на п’яту з акцентом п’яти опорної ноги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tendu</w:t>
      </w:r>
      <w:proofErr w:type="spellEnd"/>
      <w:r w:rsidRPr="00B92574">
        <w:rPr>
          <w:sz w:val="28"/>
          <w:szCs w:val="28"/>
          <w:lang w:val="uk-UA"/>
        </w:rPr>
        <w:t xml:space="preserve"> № 5);</w:t>
      </w:r>
    </w:p>
    <w:p w:rsidR="00A4651C" w:rsidRPr="00B92574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- п’яткова вправа з мазком подушечкою ступні по підлозі до себе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tendu</w:t>
      </w:r>
      <w:proofErr w:type="spellEnd"/>
      <w:r w:rsidRPr="00B92574">
        <w:rPr>
          <w:sz w:val="28"/>
          <w:szCs w:val="28"/>
          <w:lang w:val="uk-UA"/>
        </w:rPr>
        <w:t xml:space="preserve"> № 6);</w:t>
      </w:r>
    </w:p>
    <w:p w:rsidR="00A4651C" w:rsidRDefault="00A4651C" w:rsidP="00603C6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- маленьких кидки з виштовхуванням п’яти опорн</w:t>
      </w:r>
      <w:r>
        <w:rPr>
          <w:sz w:val="28"/>
          <w:szCs w:val="28"/>
          <w:lang w:val="uk-UA"/>
        </w:rPr>
        <w:t>ої ноги (</w:t>
      </w:r>
      <w:proofErr w:type="spellStart"/>
      <w:r>
        <w:rPr>
          <w:sz w:val="28"/>
          <w:szCs w:val="28"/>
          <w:lang w:val="uk-UA"/>
        </w:rPr>
        <w:t>battement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tendu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jete</w:t>
      </w:r>
      <w:proofErr w:type="spellEnd"/>
      <w:r>
        <w:rPr>
          <w:sz w:val="28"/>
          <w:szCs w:val="28"/>
          <w:lang w:val="uk-UA"/>
        </w:rPr>
        <w:t>).</w:t>
      </w:r>
    </w:p>
    <w:p w:rsidR="004F6245" w:rsidRDefault="00A4651C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Кругообертальні рухи ступнею працюючої ноги по підлозі (</w:t>
      </w:r>
      <w:proofErr w:type="spellStart"/>
      <w:r w:rsidRPr="00B92574">
        <w:rPr>
          <w:sz w:val="28"/>
          <w:szCs w:val="28"/>
          <w:lang w:val="uk-UA"/>
        </w:rPr>
        <w:t>rond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de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jamb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and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rond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de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pied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par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terre</w:t>
      </w:r>
      <w:proofErr w:type="spellEnd"/>
      <w:r w:rsidRPr="00B92574">
        <w:rPr>
          <w:sz w:val="28"/>
          <w:szCs w:val="28"/>
          <w:lang w:val="uk-UA"/>
        </w:rPr>
        <w:t xml:space="preserve"> усі види) </w:t>
      </w:r>
      <w:r w:rsidRPr="00B92574">
        <w:rPr>
          <w:bCs/>
          <w:sz w:val="28"/>
          <w:szCs w:val="28"/>
          <w:lang w:val="uk-UA"/>
        </w:rPr>
        <w:t xml:space="preserve">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4651C">
        <w:rPr>
          <w:sz w:val="28"/>
          <w:szCs w:val="28"/>
          <w:lang w:val="uk-UA"/>
        </w:rPr>
        <w:t xml:space="preserve">Характерний </w:t>
      </w:r>
      <w:proofErr w:type="spellStart"/>
      <w:r w:rsidRPr="00A4651C">
        <w:rPr>
          <w:sz w:val="28"/>
          <w:szCs w:val="28"/>
          <w:lang w:val="uk-UA"/>
        </w:rPr>
        <w:t>battement</w:t>
      </w:r>
      <w:proofErr w:type="spellEnd"/>
      <w:r w:rsidRPr="00A4651C">
        <w:rPr>
          <w:sz w:val="28"/>
          <w:szCs w:val="28"/>
          <w:lang w:val="uk-UA"/>
        </w:rPr>
        <w:t xml:space="preserve"> </w:t>
      </w:r>
      <w:proofErr w:type="spellStart"/>
      <w:r w:rsidRPr="00A4651C">
        <w:rPr>
          <w:sz w:val="28"/>
          <w:szCs w:val="28"/>
          <w:lang w:val="uk-UA"/>
        </w:rPr>
        <w:t>fondu</w:t>
      </w:r>
      <w:proofErr w:type="spellEnd"/>
      <w:r w:rsidRPr="00A4651C">
        <w:rPr>
          <w:sz w:val="28"/>
          <w:szCs w:val="28"/>
          <w:lang w:val="uk-UA"/>
        </w:rPr>
        <w:t xml:space="preserve"> </w:t>
      </w:r>
      <w:r w:rsidRPr="00A4651C">
        <w:rPr>
          <w:bCs/>
          <w:sz w:val="28"/>
          <w:szCs w:val="28"/>
          <w:lang w:val="uk-UA"/>
        </w:rPr>
        <w:t xml:space="preserve">в </w:t>
      </w:r>
      <w:r w:rsidRPr="00A4651C">
        <w:rPr>
          <w:sz w:val="28"/>
          <w:szCs w:val="28"/>
          <w:lang w:val="uk-UA"/>
        </w:rPr>
        <w:t>народно-сценічному танці.</w:t>
      </w:r>
    </w:p>
    <w:p w:rsidR="004F6245" w:rsidRPr="00A4651C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Flic-</w:t>
      </w:r>
      <w:proofErr w:type="spellStart"/>
      <w:r w:rsidRPr="00B92574">
        <w:rPr>
          <w:sz w:val="28"/>
          <w:szCs w:val="28"/>
          <w:lang w:val="uk-UA"/>
        </w:rPr>
        <w:t>flac</w:t>
      </w:r>
      <w:proofErr w:type="spellEnd"/>
      <w:r w:rsidRPr="00B92574">
        <w:rPr>
          <w:sz w:val="28"/>
          <w:szCs w:val="28"/>
          <w:lang w:val="uk-UA"/>
        </w:rPr>
        <w:t xml:space="preserve"> та </w:t>
      </w:r>
      <w:proofErr w:type="spellStart"/>
      <w:r w:rsidRPr="00B92574">
        <w:rPr>
          <w:sz w:val="28"/>
          <w:szCs w:val="28"/>
          <w:lang w:val="uk-UA"/>
        </w:rPr>
        <w:t>double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flic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r w:rsidRPr="00B92574">
        <w:rPr>
          <w:bCs/>
          <w:sz w:val="28"/>
          <w:szCs w:val="28"/>
          <w:lang w:val="uk-UA"/>
        </w:rPr>
        <w:t xml:space="preserve">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A4651C" w:rsidRDefault="00A4651C" w:rsidP="00603C6D">
      <w:pPr>
        <w:pStyle w:val="a3"/>
        <w:numPr>
          <w:ilvl w:val="0"/>
          <w:numId w:val="1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4651C">
        <w:rPr>
          <w:sz w:val="28"/>
          <w:szCs w:val="28"/>
          <w:lang w:val="uk-UA"/>
        </w:rPr>
        <w:t xml:space="preserve">«Віяло» </w:t>
      </w:r>
      <w:r w:rsidRPr="00A4651C">
        <w:rPr>
          <w:bCs/>
          <w:sz w:val="28"/>
          <w:szCs w:val="28"/>
          <w:lang w:val="uk-UA"/>
        </w:rPr>
        <w:t xml:space="preserve">в </w:t>
      </w:r>
      <w:r w:rsidRPr="00A4651C">
        <w:rPr>
          <w:sz w:val="28"/>
          <w:szCs w:val="28"/>
          <w:lang w:val="uk-UA"/>
        </w:rPr>
        <w:t>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tabs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4651C">
        <w:rPr>
          <w:sz w:val="28"/>
          <w:szCs w:val="28"/>
          <w:lang w:val="uk-UA"/>
        </w:rPr>
        <w:t>Pas</w:t>
      </w:r>
      <w:proofErr w:type="spellEnd"/>
      <w:r w:rsidRPr="00A4651C">
        <w:rPr>
          <w:sz w:val="28"/>
          <w:szCs w:val="28"/>
          <w:lang w:val="uk-UA"/>
        </w:rPr>
        <w:t xml:space="preserve"> </w:t>
      </w:r>
      <w:proofErr w:type="spellStart"/>
      <w:r w:rsidRPr="00A4651C">
        <w:rPr>
          <w:sz w:val="28"/>
          <w:szCs w:val="28"/>
          <w:lang w:val="uk-UA"/>
        </w:rPr>
        <w:t>tortille</w:t>
      </w:r>
      <w:proofErr w:type="spellEnd"/>
      <w:r w:rsidRPr="00A4651C">
        <w:rPr>
          <w:sz w:val="28"/>
          <w:szCs w:val="28"/>
          <w:lang w:val="uk-UA"/>
        </w:rPr>
        <w:t xml:space="preserve"> (усі види) </w:t>
      </w:r>
      <w:r w:rsidRPr="00A4651C">
        <w:rPr>
          <w:bCs/>
          <w:sz w:val="28"/>
          <w:szCs w:val="28"/>
          <w:lang w:val="uk-UA"/>
        </w:rPr>
        <w:t xml:space="preserve">в </w:t>
      </w:r>
      <w:r w:rsidRPr="00A4651C">
        <w:rPr>
          <w:sz w:val="28"/>
          <w:szCs w:val="28"/>
          <w:lang w:val="uk-UA"/>
        </w:rPr>
        <w:t>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 xml:space="preserve">Вправа на вистукування </w:t>
      </w:r>
      <w:r w:rsidRPr="00B92574">
        <w:rPr>
          <w:bCs/>
          <w:sz w:val="28"/>
          <w:szCs w:val="28"/>
          <w:lang w:val="uk-UA"/>
        </w:rPr>
        <w:t xml:space="preserve">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Підготовка до «вірьовочки» (</w:t>
      </w:r>
      <w:proofErr w:type="spellStart"/>
      <w:r w:rsidRPr="00B92574">
        <w:rPr>
          <w:sz w:val="28"/>
          <w:szCs w:val="28"/>
          <w:lang w:val="uk-UA"/>
        </w:rPr>
        <w:t>retire</w:t>
      </w:r>
      <w:proofErr w:type="spellEnd"/>
      <w:r w:rsidRPr="00B92574">
        <w:rPr>
          <w:sz w:val="28"/>
          <w:szCs w:val="28"/>
          <w:lang w:val="uk-UA"/>
        </w:rPr>
        <w:t xml:space="preserve">) </w:t>
      </w:r>
      <w:r w:rsidRPr="00B92574">
        <w:rPr>
          <w:bCs/>
          <w:sz w:val="28"/>
          <w:szCs w:val="28"/>
          <w:lang w:val="uk-UA"/>
        </w:rPr>
        <w:t xml:space="preserve">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 xml:space="preserve">«Качалочка» </w:t>
      </w:r>
      <w:r w:rsidRPr="00B92574">
        <w:rPr>
          <w:bCs/>
          <w:sz w:val="28"/>
          <w:szCs w:val="28"/>
          <w:lang w:val="uk-UA"/>
        </w:rPr>
        <w:t xml:space="preserve">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A4651C" w:rsidRPr="00A4651C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М’яке та різке відкривання ноги на 90° (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developpe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legato</w:t>
      </w:r>
      <w:proofErr w:type="spellEnd"/>
      <w:r w:rsidRPr="00B92574">
        <w:rPr>
          <w:sz w:val="28"/>
          <w:szCs w:val="28"/>
          <w:lang w:val="uk-UA"/>
        </w:rPr>
        <w:t xml:space="preserve">, </w:t>
      </w:r>
      <w:proofErr w:type="spellStart"/>
      <w:r w:rsidRPr="00B92574">
        <w:rPr>
          <w:sz w:val="28"/>
          <w:szCs w:val="28"/>
          <w:lang w:val="uk-UA"/>
        </w:rPr>
        <w:t>staccato</w:t>
      </w:r>
      <w:proofErr w:type="spellEnd"/>
      <w:r w:rsidRPr="00B92574">
        <w:rPr>
          <w:sz w:val="28"/>
          <w:szCs w:val="28"/>
          <w:lang w:val="uk-UA"/>
        </w:rPr>
        <w:t xml:space="preserve">) </w:t>
      </w:r>
      <w:r w:rsidRPr="00B92574">
        <w:rPr>
          <w:bCs/>
          <w:sz w:val="28"/>
          <w:szCs w:val="28"/>
          <w:lang w:val="uk-UA"/>
        </w:rPr>
        <w:t xml:space="preserve">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0527F9" w:rsidRPr="000527F9" w:rsidRDefault="00A4651C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Grand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battement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jete</w:t>
      </w:r>
      <w:proofErr w:type="spellEnd"/>
      <w:r w:rsidRPr="00B92574">
        <w:rPr>
          <w:bCs/>
          <w:sz w:val="28"/>
          <w:szCs w:val="28"/>
          <w:lang w:val="uk-UA"/>
        </w:rPr>
        <w:t xml:space="preserve"> в </w:t>
      </w:r>
      <w:r w:rsidRPr="00B92574">
        <w:rPr>
          <w:sz w:val="28"/>
          <w:szCs w:val="28"/>
          <w:lang w:val="uk-UA"/>
        </w:rPr>
        <w:t>народно-сценічному танці.</w:t>
      </w:r>
    </w:p>
    <w:p w:rsidR="000527F9" w:rsidRP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27F9">
        <w:rPr>
          <w:sz w:val="28"/>
          <w:szCs w:val="28"/>
          <w:lang w:val="uk-UA"/>
        </w:rPr>
        <w:t xml:space="preserve">Основні положення рук в </w:t>
      </w:r>
      <w:r w:rsidRPr="000527F9">
        <w:rPr>
          <w:bCs/>
          <w:sz w:val="28"/>
          <w:szCs w:val="28"/>
          <w:lang w:val="uk-UA"/>
        </w:rPr>
        <w:t xml:space="preserve">угорському та італійському </w:t>
      </w:r>
      <w:r w:rsidRPr="000527F9">
        <w:rPr>
          <w:sz w:val="28"/>
          <w:szCs w:val="28"/>
          <w:lang w:val="uk-UA"/>
        </w:rPr>
        <w:t>танці</w:t>
      </w:r>
      <w:r>
        <w:rPr>
          <w:sz w:val="28"/>
          <w:szCs w:val="28"/>
          <w:lang w:val="uk-UA"/>
        </w:rPr>
        <w:t>.</w:t>
      </w:r>
    </w:p>
    <w:p w:rsidR="000527F9" w:rsidRP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27F9">
        <w:rPr>
          <w:spacing w:val="-1"/>
          <w:sz w:val="28"/>
          <w:szCs w:val="28"/>
          <w:lang w:val="uk-UA"/>
        </w:rPr>
        <w:t>Ключі у характері угорського танцю «Чардаш».</w:t>
      </w:r>
    </w:p>
    <w:p w:rsidR="000527F9" w:rsidRP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0527F9">
        <w:rPr>
          <w:sz w:val="28"/>
          <w:szCs w:val="28"/>
          <w:lang w:val="uk-UA"/>
        </w:rPr>
        <w:t>Переходи дівчини та юнака з боку в бік</w:t>
      </w:r>
      <w:r w:rsidRPr="000527F9">
        <w:rPr>
          <w:spacing w:val="-1"/>
          <w:sz w:val="28"/>
          <w:szCs w:val="28"/>
          <w:lang w:val="uk-UA"/>
        </w:rPr>
        <w:t xml:space="preserve"> у характері угорського танцю «Чардаш»</w:t>
      </w:r>
      <w:r w:rsidRPr="000527F9">
        <w:rPr>
          <w:sz w:val="28"/>
          <w:szCs w:val="28"/>
          <w:lang w:val="uk-UA"/>
        </w:rPr>
        <w:t xml:space="preserve">. Чоловіча комбінація з </w:t>
      </w:r>
      <w:r w:rsidRPr="000527F9">
        <w:rPr>
          <w:spacing w:val="-2"/>
          <w:sz w:val="28"/>
          <w:szCs w:val="28"/>
          <w:lang w:val="uk-UA"/>
        </w:rPr>
        <w:t>хлопавками та вистукуваннями в оберті на 180°, 360°.</w:t>
      </w:r>
    </w:p>
    <w:p w:rsidR="000527F9" w:rsidRP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r w:rsidRPr="000527F9">
        <w:rPr>
          <w:spacing w:val="-1"/>
          <w:sz w:val="28"/>
          <w:szCs w:val="28"/>
          <w:lang w:val="uk-UA"/>
        </w:rPr>
        <w:t xml:space="preserve">Удари і хлопавки в угорському характері, основні ходи і положення рук, </w:t>
      </w:r>
      <w:r w:rsidRPr="000527F9">
        <w:rPr>
          <w:sz w:val="28"/>
          <w:szCs w:val="28"/>
          <w:lang w:val="uk-UA"/>
        </w:rPr>
        <w:t>голови, тулуб</w:t>
      </w:r>
      <w:r>
        <w:rPr>
          <w:sz w:val="28"/>
          <w:szCs w:val="28"/>
          <w:lang w:val="uk-UA"/>
        </w:rPr>
        <w:t>а в угорському танці «</w:t>
      </w:r>
      <w:proofErr w:type="spellStart"/>
      <w:r>
        <w:rPr>
          <w:sz w:val="28"/>
          <w:szCs w:val="28"/>
          <w:lang w:val="uk-UA"/>
        </w:rPr>
        <w:t>Пантазо</w:t>
      </w:r>
      <w:proofErr w:type="spellEnd"/>
      <w:r>
        <w:rPr>
          <w:sz w:val="28"/>
          <w:szCs w:val="28"/>
          <w:lang w:val="uk-UA"/>
        </w:rPr>
        <w:t>».</w:t>
      </w:r>
    </w:p>
    <w:p w:rsid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27F9">
        <w:rPr>
          <w:sz w:val="28"/>
          <w:szCs w:val="28"/>
          <w:lang w:val="uk-UA"/>
        </w:rPr>
        <w:t xml:space="preserve">Хлопавки з «ключем», по </w:t>
      </w:r>
      <w:proofErr w:type="spellStart"/>
      <w:r w:rsidRPr="000527F9">
        <w:rPr>
          <w:sz w:val="28"/>
          <w:szCs w:val="28"/>
          <w:lang w:val="uk-UA"/>
        </w:rPr>
        <w:t>халяві</w:t>
      </w:r>
      <w:proofErr w:type="spellEnd"/>
      <w:r w:rsidRPr="000527F9">
        <w:rPr>
          <w:sz w:val="28"/>
          <w:szCs w:val="28"/>
          <w:lang w:val="uk-UA"/>
        </w:rPr>
        <w:t xml:space="preserve"> чобіт обох ніг</w:t>
      </w:r>
      <w:r>
        <w:rPr>
          <w:sz w:val="28"/>
          <w:szCs w:val="28"/>
          <w:lang w:val="uk-UA"/>
        </w:rPr>
        <w:t xml:space="preserve"> </w:t>
      </w:r>
      <w:r w:rsidRPr="000527F9">
        <w:rPr>
          <w:spacing w:val="-1"/>
          <w:sz w:val="28"/>
          <w:szCs w:val="28"/>
          <w:lang w:val="uk-UA"/>
        </w:rPr>
        <w:t>у характері угорського танцю</w:t>
      </w:r>
      <w:r w:rsidRPr="000527F9">
        <w:rPr>
          <w:sz w:val="28"/>
          <w:szCs w:val="28"/>
          <w:lang w:val="uk-UA"/>
        </w:rPr>
        <w:t xml:space="preserve">. Чоловіча комбінація. Випади </w:t>
      </w:r>
      <w:r w:rsidRPr="000527F9">
        <w:rPr>
          <w:spacing w:val="-3"/>
          <w:sz w:val="28"/>
          <w:szCs w:val="28"/>
          <w:lang w:val="uk-UA"/>
        </w:rPr>
        <w:t>на коліно.</w:t>
      </w:r>
    </w:p>
    <w:p w:rsidR="000527F9" w:rsidRP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Pr="000527F9">
        <w:rPr>
          <w:sz w:val="28"/>
          <w:szCs w:val="28"/>
          <w:lang w:val="uk-UA"/>
        </w:rPr>
        <w:t xml:space="preserve">Методика виконання технічних елементів народно-сценічного танцю в русі по діагоналі залу у </w:t>
      </w:r>
      <w:r>
        <w:rPr>
          <w:sz w:val="28"/>
          <w:szCs w:val="28"/>
          <w:lang w:val="uk-UA"/>
        </w:rPr>
        <w:t>характері італійських танців «Сицилійська тарантела» та «Неаполітанська тарантела»</w:t>
      </w:r>
      <w:r w:rsidRPr="000527F9">
        <w:rPr>
          <w:sz w:val="28"/>
          <w:szCs w:val="28"/>
          <w:lang w:val="uk-UA"/>
        </w:rPr>
        <w:t>: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крок з підскоком в повороті та </w:t>
      </w:r>
      <w:proofErr w:type="spellStart"/>
      <w:r w:rsidRPr="00B92574">
        <w:rPr>
          <w:sz w:val="28"/>
          <w:szCs w:val="28"/>
          <w:lang w:val="uk-UA"/>
        </w:rPr>
        <w:t>saut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de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basque</w:t>
      </w:r>
      <w:proofErr w:type="spellEnd"/>
      <w:r w:rsidRPr="00B92574">
        <w:rPr>
          <w:sz w:val="28"/>
          <w:szCs w:val="28"/>
          <w:lang w:val="uk-UA"/>
        </w:rPr>
        <w:t>;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крок з підскоком в повороті та </w:t>
      </w:r>
      <w:proofErr w:type="spellStart"/>
      <w:r w:rsidRPr="00B92574">
        <w:rPr>
          <w:sz w:val="28"/>
          <w:szCs w:val="28"/>
          <w:lang w:val="uk-UA"/>
        </w:rPr>
        <w:t>піджатий</w:t>
      </w:r>
      <w:proofErr w:type="spellEnd"/>
      <w:r w:rsidRPr="00B92574">
        <w:rPr>
          <w:sz w:val="28"/>
          <w:szCs w:val="28"/>
          <w:lang w:val="uk-UA"/>
        </w:rPr>
        <w:t xml:space="preserve"> стрибок;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92574">
        <w:rPr>
          <w:sz w:val="28"/>
          <w:szCs w:val="28"/>
          <w:lang w:val="uk-UA"/>
        </w:rPr>
        <w:t>voyage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et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sautde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basque</w:t>
      </w:r>
      <w:proofErr w:type="spellEnd"/>
      <w:r w:rsidRPr="00B92574">
        <w:rPr>
          <w:sz w:val="28"/>
          <w:szCs w:val="28"/>
          <w:lang w:val="uk-UA"/>
        </w:rPr>
        <w:t>;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92574">
        <w:rPr>
          <w:sz w:val="28"/>
          <w:szCs w:val="28"/>
          <w:lang w:val="uk-UA"/>
        </w:rPr>
        <w:t>echappe</w:t>
      </w:r>
      <w:proofErr w:type="spellEnd"/>
      <w:r w:rsidRPr="00B92574">
        <w:rPr>
          <w:sz w:val="28"/>
          <w:szCs w:val="28"/>
          <w:lang w:val="uk-UA"/>
        </w:rPr>
        <w:t xml:space="preserve"> – tire-</w:t>
      </w:r>
      <w:proofErr w:type="spellStart"/>
      <w:r w:rsidRPr="00B92574">
        <w:rPr>
          <w:sz w:val="28"/>
          <w:szCs w:val="28"/>
          <w:lang w:val="uk-UA"/>
        </w:rPr>
        <w:t>bouchonet</w:t>
      </w:r>
      <w:proofErr w:type="spellEnd"/>
      <w:r w:rsidRPr="00B92574">
        <w:rPr>
          <w:sz w:val="28"/>
          <w:szCs w:val="28"/>
          <w:lang w:val="uk-UA"/>
        </w:rPr>
        <w:t>, tire-</w:t>
      </w:r>
      <w:proofErr w:type="spellStart"/>
      <w:r w:rsidRPr="00B92574">
        <w:rPr>
          <w:sz w:val="28"/>
          <w:szCs w:val="28"/>
          <w:lang w:val="uk-UA"/>
        </w:rPr>
        <w:t>bouchon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en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tournant</w:t>
      </w:r>
      <w:proofErr w:type="spellEnd"/>
      <w:r w:rsidRPr="00B92574">
        <w:rPr>
          <w:sz w:val="28"/>
          <w:szCs w:val="28"/>
          <w:lang w:val="uk-UA"/>
        </w:rPr>
        <w:t xml:space="preserve">; 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tire-</w:t>
      </w:r>
      <w:proofErr w:type="spellStart"/>
      <w:r w:rsidRPr="00B92574">
        <w:rPr>
          <w:sz w:val="28"/>
          <w:szCs w:val="28"/>
          <w:lang w:val="uk-UA"/>
        </w:rPr>
        <w:t>bouchon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en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tournan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tambuate</w:t>
      </w:r>
      <w:proofErr w:type="spellEnd"/>
      <w:r w:rsidRPr="00B92574">
        <w:rPr>
          <w:sz w:val="28"/>
          <w:szCs w:val="28"/>
          <w:lang w:val="uk-UA"/>
        </w:rPr>
        <w:t>.</w:t>
      </w:r>
    </w:p>
    <w:p w:rsidR="000527F9" w:rsidRPr="00B92574" w:rsidRDefault="000527F9" w:rsidP="00603C6D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527F9">
        <w:rPr>
          <w:sz w:val="28"/>
          <w:szCs w:val="28"/>
          <w:lang w:val="uk-UA"/>
        </w:rPr>
        <w:t>Методика виконання технічних елементів народно-сценічного танцю в русі по діагоналі залу</w:t>
      </w:r>
      <w:r w:rsidRPr="00B92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92574">
        <w:rPr>
          <w:sz w:val="28"/>
          <w:szCs w:val="28"/>
          <w:lang w:val="uk-UA"/>
        </w:rPr>
        <w:t xml:space="preserve"> характері угорського танцю: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біг в повороті з зіскоком у </w:t>
      </w:r>
      <w:r>
        <w:rPr>
          <w:sz w:val="28"/>
          <w:szCs w:val="28"/>
          <w:lang w:val="en-US"/>
        </w:rPr>
        <w:t>VI</w:t>
      </w:r>
      <w:r w:rsidRPr="00B92574">
        <w:rPr>
          <w:sz w:val="28"/>
          <w:szCs w:val="28"/>
          <w:lang w:val="uk-UA"/>
        </w:rPr>
        <w:t xml:space="preserve"> позицію;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кроки з п’яти та біг в повороті;</w:t>
      </w:r>
    </w:p>
    <w:p w:rsidR="000527F9" w:rsidRPr="00B92574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>крок в повороті на п’яті;</w:t>
      </w:r>
    </w:p>
    <w:p w:rsidR="000527F9" w:rsidRPr="000527F9" w:rsidRDefault="000527F9" w:rsidP="00603C6D">
      <w:pPr>
        <w:pStyle w:val="a3"/>
        <w:numPr>
          <w:ilvl w:val="0"/>
          <w:numId w:val="6"/>
        </w:numPr>
        <w:tabs>
          <w:tab w:val="clear" w:pos="2160"/>
          <w:tab w:val="num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92574">
        <w:rPr>
          <w:sz w:val="28"/>
          <w:szCs w:val="28"/>
          <w:lang w:val="uk-UA"/>
        </w:rPr>
        <w:t xml:space="preserve">комбінація (кроки з </w:t>
      </w:r>
      <w:proofErr w:type="spellStart"/>
      <w:r w:rsidRPr="00B92574">
        <w:rPr>
          <w:sz w:val="28"/>
          <w:szCs w:val="28"/>
          <w:lang w:val="uk-UA"/>
        </w:rPr>
        <w:t>battment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developpe</w:t>
      </w:r>
      <w:proofErr w:type="spellEnd"/>
      <w:r w:rsidRPr="00B92574">
        <w:rPr>
          <w:sz w:val="28"/>
          <w:szCs w:val="28"/>
          <w:lang w:val="uk-UA"/>
        </w:rPr>
        <w:t xml:space="preserve">, </w:t>
      </w:r>
      <w:proofErr w:type="spellStart"/>
      <w:r w:rsidRPr="00B92574">
        <w:rPr>
          <w:sz w:val="28"/>
          <w:szCs w:val="28"/>
          <w:lang w:val="uk-UA"/>
        </w:rPr>
        <w:t>balance</w:t>
      </w:r>
      <w:proofErr w:type="spellEnd"/>
      <w:r w:rsidRPr="00B92574">
        <w:rPr>
          <w:sz w:val="28"/>
          <w:szCs w:val="28"/>
          <w:lang w:val="uk-UA"/>
        </w:rPr>
        <w:t xml:space="preserve">, 2 угорські ключі, </w:t>
      </w:r>
      <w:proofErr w:type="spellStart"/>
      <w:r w:rsidRPr="00B92574">
        <w:rPr>
          <w:sz w:val="28"/>
          <w:szCs w:val="28"/>
          <w:lang w:val="uk-UA"/>
        </w:rPr>
        <w:t>tombe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tourchaine</w:t>
      </w:r>
      <w:proofErr w:type="spellEnd"/>
      <w:r w:rsidRPr="00B92574">
        <w:rPr>
          <w:sz w:val="28"/>
          <w:szCs w:val="28"/>
          <w:lang w:val="uk-UA"/>
        </w:rPr>
        <w:t>).</w:t>
      </w:r>
    </w:p>
    <w:p w:rsidR="000527F9" w:rsidRPr="000527F9" w:rsidRDefault="000527F9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2574">
        <w:rPr>
          <w:sz w:val="28"/>
          <w:szCs w:val="28"/>
          <w:lang w:val="uk-UA"/>
        </w:rPr>
        <w:t>Методика виконання піруетів та інших обертів (</w:t>
      </w:r>
      <w:proofErr w:type="spellStart"/>
      <w:r w:rsidRPr="00B92574">
        <w:rPr>
          <w:sz w:val="28"/>
          <w:szCs w:val="28"/>
          <w:lang w:val="uk-UA"/>
        </w:rPr>
        <w:t>Les</w:t>
      </w:r>
      <w:proofErr w:type="spellEnd"/>
      <w:r w:rsidRPr="00B92574">
        <w:rPr>
          <w:sz w:val="28"/>
          <w:szCs w:val="28"/>
          <w:lang w:val="uk-UA"/>
        </w:rPr>
        <w:t xml:space="preserve"> </w:t>
      </w:r>
      <w:proofErr w:type="spellStart"/>
      <w:r w:rsidRPr="00B92574">
        <w:rPr>
          <w:sz w:val="28"/>
          <w:szCs w:val="28"/>
          <w:lang w:val="uk-UA"/>
        </w:rPr>
        <w:t>pirouettes</w:t>
      </w:r>
      <w:proofErr w:type="spellEnd"/>
      <w:r w:rsidRPr="00B92574">
        <w:rPr>
          <w:sz w:val="28"/>
          <w:szCs w:val="28"/>
          <w:lang w:val="uk-UA"/>
        </w:rPr>
        <w:t>) у характері угорського та італійського народно-сценічного танців.</w:t>
      </w:r>
    </w:p>
    <w:p w:rsidR="009056D8" w:rsidRPr="00B92574" w:rsidRDefault="009056D8" w:rsidP="00603C6D">
      <w:pPr>
        <w:numPr>
          <w:ilvl w:val="0"/>
          <w:numId w:val="1"/>
        </w:numPr>
        <w:tabs>
          <w:tab w:val="left" w:pos="0"/>
          <w:tab w:val="num" w:pos="1276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І</w:t>
      </w:r>
      <w:r w:rsidRPr="00B92574">
        <w:rPr>
          <w:rFonts w:eastAsiaTheme="minorEastAsia"/>
          <w:sz w:val="28"/>
          <w:szCs w:val="28"/>
          <w:lang w:val="uk-UA" w:eastAsia="ru-RU"/>
        </w:rPr>
        <w:t>талійський народний танець «Сицилійська тарантела»</w:t>
      </w:r>
      <w:r>
        <w:rPr>
          <w:rFonts w:eastAsiaTheme="minorEastAsia"/>
          <w:sz w:val="28"/>
          <w:szCs w:val="28"/>
          <w:lang w:val="uk-UA" w:eastAsia="ru-RU"/>
        </w:rPr>
        <w:t>.</w:t>
      </w:r>
    </w:p>
    <w:p w:rsidR="000527F9" w:rsidRPr="009056D8" w:rsidRDefault="009056D8" w:rsidP="00603C6D">
      <w:pPr>
        <w:pStyle w:val="a3"/>
        <w:numPr>
          <w:ilvl w:val="0"/>
          <w:numId w:val="1"/>
        </w:numPr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92574">
        <w:rPr>
          <w:sz w:val="28"/>
          <w:szCs w:val="28"/>
          <w:lang w:val="uk-UA"/>
        </w:rPr>
        <w:t>гор</w:t>
      </w:r>
      <w:r>
        <w:rPr>
          <w:sz w:val="28"/>
          <w:szCs w:val="28"/>
          <w:lang w:val="uk-UA"/>
        </w:rPr>
        <w:t>ський народний танець «Чардаш».</w:t>
      </w:r>
    </w:p>
    <w:p w:rsidR="009056D8" w:rsidRDefault="009056D8" w:rsidP="00603C6D">
      <w:pPr>
        <w:pStyle w:val="a3"/>
        <w:snapToGrid w:val="0"/>
        <w:spacing w:line="360" w:lineRule="auto"/>
        <w:jc w:val="both"/>
        <w:rPr>
          <w:sz w:val="28"/>
          <w:szCs w:val="28"/>
          <w:lang w:val="uk-UA"/>
        </w:rPr>
      </w:pPr>
    </w:p>
    <w:p w:rsidR="009056D8" w:rsidRPr="00B92574" w:rsidRDefault="009056D8" w:rsidP="00603C6D">
      <w:pPr>
        <w:tabs>
          <w:tab w:val="left" w:pos="540"/>
          <w:tab w:val="left" w:pos="1080"/>
        </w:tabs>
        <w:suppressAutoHyphens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>Література:</w:t>
      </w:r>
    </w:p>
    <w:p w:rsidR="009056D8" w:rsidRPr="00B92574" w:rsidRDefault="009056D8" w:rsidP="00603C6D">
      <w:pPr>
        <w:numPr>
          <w:ilvl w:val="0"/>
          <w:numId w:val="9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Голдрич</w:t>
      </w:r>
      <w:proofErr w:type="spellEnd"/>
      <w:r w:rsidRPr="00B92574">
        <w:rPr>
          <w:i/>
          <w:sz w:val="28"/>
          <w:szCs w:val="28"/>
          <w:lang w:val="uk-UA"/>
        </w:rPr>
        <w:t xml:space="preserve"> О., Хитряк С. Музична хрестоматія. – Львів: Край, 2003. – 232 с.</w:t>
      </w:r>
    </w:p>
    <w:p w:rsidR="009056D8" w:rsidRPr="00B92574" w:rsidRDefault="009056D8" w:rsidP="00603C6D">
      <w:pPr>
        <w:numPr>
          <w:ilvl w:val="0"/>
          <w:numId w:val="9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Зайцев Є., </w:t>
      </w:r>
      <w:proofErr w:type="spellStart"/>
      <w:r w:rsidRPr="00B92574">
        <w:rPr>
          <w:i/>
          <w:sz w:val="28"/>
          <w:szCs w:val="28"/>
          <w:lang w:val="uk-UA"/>
        </w:rPr>
        <w:t>Колесниченко</w:t>
      </w:r>
      <w:proofErr w:type="spellEnd"/>
      <w:r w:rsidRPr="00B92574">
        <w:rPr>
          <w:i/>
          <w:sz w:val="28"/>
          <w:szCs w:val="28"/>
          <w:lang w:val="uk-UA"/>
        </w:rPr>
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с.</w:t>
      </w:r>
    </w:p>
    <w:p w:rsidR="009056D8" w:rsidRPr="00B92574" w:rsidRDefault="009056D8" w:rsidP="00603C6D">
      <w:pPr>
        <w:numPr>
          <w:ilvl w:val="0"/>
          <w:numId w:val="9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t>Зацепина</w:t>
      </w:r>
      <w:proofErr w:type="spellEnd"/>
      <w:r w:rsidRPr="00B92574">
        <w:rPr>
          <w:i/>
          <w:sz w:val="28"/>
          <w:szCs w:val="28"/>
          <w:lang w:val="uk-UA"/>
        </w:rPr>
        <w:t xml:space="preserve"> К., Климов А., </w:t>
      </w:r>
      <w:proofErr w:type="spellStart"/>
      <w:r w:rsidRPr="00B92574">
        <w:rPr>
          <w:i/>
          <w:sz w:val="28"/>
          <w:szCs w:val="28"/>
          <w:lang w:val="uk-UA"/>
        </w:rPr>
        <w:t>Рихтер</w:t>
      </w:r>
      <w:proofErr w:type="spellEnd"/>
      <w:r w:rsidRPr="00B92574">
        <w:rPr>
          <w:i/>
          <w:sz w:val="28"/>
          <w:szCs w:val="28"/>
          <w:lang w:val="uk-UA"/>
        </w:rPr>
        <w:t xml:space="preserve"> К., Толста Н., </w:t>
      </w:r>
      <w:proofErr w:type="spellStart"/>
      <w:r w:rsidRPr="00B92574">
        <w:rPr>
          <w:i/>
          <w:sz w:val="28"/>
          <w:szCs w:val="28"/>
          <w:lang w:val="uk-UA"/>
        </w:rPr>
        <w:t>Фарманянц</w:t>
      </w:r>
      <w:proofErr w:type="spellEnd"/>
      <w:r w:rsidRPr="00B92574">
        <w:rPr>
          <w:i/>
          <w:sz w:val="28"/>
          <w:szCs w:val="28"/>
          <w:lang w:val="uk-UA"/>
        </w:rPr>
        <w:t xml:space="preserve"> Е. </w:t>
      </w:r>
      <w:proofErr w:type="spellStart"/>
      <w:r w:rsidRPr="00B92574">
        <w:rPr>
          <w:i/>
          <w:sz w:val="28"/>
          <w:szCs w:val="28"/>
          <w:lang w:val="uk-UA"/>
        </w:rPr>
        <w:t>Народно-сценичесий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танец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Часть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первая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Учебно-методическое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пособие</w:t>
      </w:r>
      <w:proofErr w:type="spellEnd"/>
      <w:r w:rsidRPr="00B92574">
        <w:rPr>
          <w:i/>
          <w:sz w:val="28"/>
          <w:szCs w:val="28"/>
          <w:lang w:val="uk-UA"/>
        </w:rPr>
        <w:t xml:space="preserve"> для </w:t>
      </w:r>
      <w:proofErr w:type="spellStart"/>
      <w:r w:rsidRPr="00B92574">
        <w:rPr>
          <w:i/>
          <w:sz w:val="28"/>
          <w:szCs w:val="28"/>
          <w:lang w:val="uk-UA"/>
        </w:rPr>
        <w:t>средних</w:t>
      </w:r>
      <w:proofErr w:type="spellEnd"/>
      <w:r w:rsidRPr="00B92574">
        <w:rPr>
          <w:i/>
          <w:sz w:val="28"/>
          <w:szCs w:val="28"/>
          <w:lang w:val="uk-UA"/>
        </w:rPr>
        <w:t xml:space="preserve"> </w:t>
      </w:r>
      <w:proofErr w:type="spellStart"/>
      <w:r w:rsidRPr="00B92574">
        <w:rPr>
          <w:i/>
          <w:sz w:val="28"/>
          <w:szCs w:val="28"/>
          <w:lang w:val="uk-UA"/>
        </w:rPr>
        <w:t>специальных</w:t>
      </w:r>
      <w:proofErr w:type="spellEnd"/>
      <w:r w:rsidRPr="00B92574">
        <w:rPr>
          <w:i/>
          <w:sz w:val="28"/>
          <w:szCs w:val="28"/>
          <w:lang w:val="uk-UA"/>
        </w:rPr>
        <w:t xml:space="preserve"> в </w:t>
      </w:r>
      <w:proofErr w:type="spellStart"/>
      <w:r w:rsidRPr="00B92574">
        <w:rPr>
          <w:i/>
          <w:sz w:val="28"/>
          <w:szCs w:val="28"/>
          <w:lang w:val="uk-UA"/>
        </w:rPr>
        <w:t>высших</w:t>
      </w:r>
      <w:proofErr w:type="spellEnd"/>
      <w:r w:rsidRPr="00B92574">
        <w:rPr>
          <w:i/>
          <w:sz w:val="28"/>
          <w:szCs w:val="28"/>
          <w:lang w:val="uk-UA"/>
        </w:rPr>
        <w:t xml:space="preserve"> учених заведений </w:t>
      </w:r>
      <w:proofErr w:type="spellStart"/>
      <w:r w:rsidRPr="00B92574">
        <w:rPr>
          <w:i/>
          <w:sz w:val="28"/>
          <w:szCs w:val="28"/>
          <w:lang w:val="uk-UA"/>
        </w:rPr>
        <w:t>искусств</w:t>
      </w:r>
      <w:proofErr w:type="spellEnd"/>
      <w:r w:rsidRPr="00B92574">
        <w:rPr>
          <w:i/>
          <w:sz w:val="28"/>
          <w:szCs w:val="28"/>
          <w:lang w:val="uk-UA"/>
        </w:rPr>
        <w:t xml:space="preserve"> и культури.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>, 1976. – 224 с.</w:t>
      </w:r>
    </w:p>
    <w:p w:rsidR="009056D8" w:rsidRPr="00B92574" w:rsidRDefault="009056D8" w:rsidP="00603C6D">
      <w:pPr>
        <w:numPr>
          <w:ilvl w:val="0"/>
          <w:numId w:val="9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proofErr w:type="spellStart"/>
      <w:r w:rsidRPr="00B92574">
        <w:rPr>
          <w:i/>
          <w:sz w:val="28"/>
          <w:szCs w:val="28"/>
          <w:lang w:val="uk-UA"/>
        </w:rPr>
        <w:lastRenderedPageBreak/>
        <w:t>Лопухов</w:t>
      </w:r>
      <w:proofErr w:type="spellEnd"/>
      <w:r w:rsidRPr="00B92574">
        <w:rPr>
          <w:i/>
          <w:sz w:val="28"/>
          <w:szCs w:val="28"/>
          <w:lang w:val="uk-UA"/>
        </w:rPr>
        <w:t xml:space="preserve"> А.В., Ширяев А. В., </w:t>
      </w:r>
      <w:proofErr w:type="spellStart"/>
      <w:r w:rsidRPr="00B92574">
        <w:rPr>
          <w:i/>
          <w:sz w:val="28"/>
          <w:szCs w:val="28"/>
          <w:lang w:val="uk-UA"/>
        </w:rPr>
        <w:t>Бочаров</w:t>
      </w:r>
      <w:proofErr w:type="spellEnd"/>
      <w:r w:rsidRPr="00B92574">
        <w:rPr>
          <w:i/>
          <w:sz w:val="28"/>
          <w:szCs w:val="28"/>
          <w:lang w:val="uk-UA"/>
        </w:rPr>
        <w:t xml:space="preserve"> А. И. </w:t>
      </w:r>
      <w:proofErr w:type="spellStart"/>
      <w:r w:rsidRPr="00B92574">
        <w:rPr>
          <w:i/>
          <w:sz w:val="28"/>
          <w:szCs w:val="28"/>
          <w:lang w:val="uk-UA"/>
        </w:rPr>
        <w:t>Основы</w:t>
      </w:r>
      <w:proofErr w:type="spellEnd"/>
      <w:r w:rsidRPr="00B92574">
        <w:rPr>
          <w:i/>
          <w:sz w:val="28"/>
          <w:szCs w:val="28"/>
          <w:lang w:val="uk-UA"/>
        </w:rPr>
        <w:t xml:space="preserve"> характерного </w:t>
      </w:r>
      <w:proofErr w:type="spellStart"/>
      <w:r w:rsidRPr="00B92574">
        <w:rPr>
          <w:i/>
          <w:sz w:val="28"/>
          <w:szCs w:val="28"/>
          <w:lang w:val="uk-UA"/>
        </w:rPr>
        <w:t>танца</w:t>
      </w:r>
      <w:proofErr w:type="spellEnd"/>
      <w:r w:rsidRPr="00B92574">
        <w:rPr>
          <w:i/>
          <w:sz w:val="28"/>
          <w:szCs w:val="28"/>
          <w:lang w:val="uk-UA"/>
        </w:rPr>
        <w:t xml:space="preserve">. 3-е </w:t>
      </w:r>
      <w:proofErr w:type="spellStart"/>
      <w:r w:rsidRPr="00B92574">
        <w:rPr>
          <w:i/>
          <w:sz w:val="28"/>
          <w:szCs w:val="28"/>
          <w:lang w:val="uk-UA"/>
        </w:rPr>
        <w:t>изд</w:t>
      </w:r>
      <w:proofErr w:type="spellEnd"/>
      <w:r w:rsidRPr="00B92574">
        <w:rPr>
          <w:i/>
          <w:sz w:val="28"/>
          <w:szCs w:val="28"/>
          <w:lang w:val="uk-UA"/>
        </w:rPr>
        <w:t xml:space="preserve">., стер. – </w:t>
      </w:r>
      <w:proofErr w:type="spellStart"/>
      <w:r w:rsidRPr="00B92574">
        <w:rPr>
          <w:i/>
          <w:sz w:val="28"/>
          <w:szCs w:val="28"/>
          <w:lang w:val="uk-UA"/>
        </w:rPr>
        <w:t>Санк-Петербург</w:t>
      </w:r>
      <w:proofErr w:type="spellEnd"/>
      <w:r w:rsidRPr="00B92574">
        <w:rPr>
          <w:i/>
          <w:sz w:val="28"/>
          <w:szCs w:val="28"/>
          <w:lang w:val="uk-UA"/>
        </w:rPr>
        <w:t xml:space="preserve">: Лань, Планета </w:t>
      </w:r>
      <w:proofErr w:type="spellStart"/>
      <w:r w:rsidRPr="00B92574">
        <w:rPr>
          <w:i/>
          <w:sz w:val="28"/>
          <w:szCs w:val="28"/>
          <w:lang w:val="uk-UA"/>
        </w:rPr>
        <w:t>музыки</w:t>
      </w:r>
      <w:proofErr w:type="spellEnd"/>
      <w:r w:rsidRPr="00B92574">
        <w:rPr>
          <w:i/>
          <w:sz w:val="28"/>
          <w:szCs w:val="28"/>
          <w:lang w:val="uk-UA"/>
        </w:rPr>
        <w:t xml:space="preserve">, 2007. – 344 с. </w:t>
      </w:r>
    </w:p>
    <w:p w:rsidR="009056D8" w:rsidRPr="00B92574" w:rsidRDefault="009056D8" w:rsidP="00603C6D">
      <w:pPr>
        <w:numPr>
          <w:ilvl w:val="0"/>
          <w:numId w:val="9"/>
        </w:numPr>
        <w:tabs>
          <w:tab w:val="left" w:pos="540"/>
          <w:tab w:val="left" w:pos="1080"/>
        </w:tabs>
        <w:suppressAutoHyphens w:val="0"/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B92574">
        <w:rPr>
          <w:i/>
          <w:sz w:val="28"/>
          <w:szCs w:val="28"/>
          <w:lang w:val="uk-UA"/>
        </w:rPr>
        <w:t xml:space="preserve">Ткаченко Т. Народне </w:t>
      </w:r>
      <w:proofErr w:type="spellStart"/>
      <w:r w:rsidRPr="00B92574">
        <w:rPr>
          <w:i/>
          <w:sz w:val="28"/>
          <w:szCs w:val="28"/>
          <w:lang w:val="uk-UA"/>
        </w:rPr>
        <w:t>танцы</w:t>
      </w:r>
      <w:proofErr w:type="spellEnd"/>
      <w:r w:rsidRPr="00B92574">
        <w:rPr>
          <w:i/>
          <w:sz w:val="28"/>
          <w:szCs w:val="28"/>
          <w:lang w:val="uk-UA"/>
        </w:rPr>
        <w:t xml:space="preserve">. </w:t>
      </w:r>
      <w:proofErr w:type="spellStart"/>
      <w:r w:rsidRPr="00B92574">
        <w:rPr>
          <w:i/>
          <w:sz w:val="28"/>
          <w:szCs w:val="28"/>
          <w:lang w:val="uk-UA"/>
        </w:rPr>
        <w:t>Болгарские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венгерские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немецкие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польские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румынские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сербские</w:t>
      </w:r>
      <w:proofErr w:type="spellEnd"/>
      <w:r w:rsidRPr="00B92574">
        <w:rPr>
          <w:i/>
          <w:sz w:val="28"/>
          <w:szCs w:val="28"/>
          <w:lang w:val="uk-UA"/>
        </w:rPr>
        <w:t xml:space="preserve"> и </w:t>
      </w:r>
      <w:proofErr w:type="spellStart"/>
      <w:r w:rsidRPr="00B92574">
        <w:rPr>
          <w:i/>
          <w:sz w:val="28"/>
          <w:szCs w:val="28"/>
          <w:lang w:val="uk-UA"/>
        </w:rPr>
        <w:t>хорватские</w:t>
      </w:r>
      <w:proofErr w:type="spellEnd"/>
      <w:r w:rsidRPr="00B92574">
        <w:rPr>
          <w:i/>
          <w:sz w:val="28"/>
          <w:szCs w:val="28"/>
          <w:lang w:val="uk-UA"/>
        </w:rPr>
        <w:t xml:space="preserve">, </w:t>
      </w:r>
      <w:proofErr w:type="spellStart"/>
      <w:r w:rsidRPr="00B92574">
        <w:rPr>
          <w:i/>
          <w:sz w:val="28"/>
          <w:szCs w:val="28"/>
          <w:lang w:val="uk-UA"/>
        </w:rPr>
        <w:t>чешские</w:t>
      </w:r>
      <w:proofErr w:type="spellEnd"/>
      <w:r w:rsidRPr="00B92574">
        <w:rPr>
          <w:i/>
          <w:sz w:val="28"/>
          <w:szCs w:val="28"/>
          <w:lang w:val="uk-UA"/>
        </w:rPr>
        <w:t xml:space="preserve"> и </w:t>
      </w:r>
      <w:proofErr w:type="spellStart"/>
      <w:r w:rsidRPr="00B92574">
        <w:rPr>
          <w:i/>
          <w:sz w:val="28"/>
          <w:szCs w:val="28"/>
          <w:lang w:val="uk-UA"/>
        </w:rPr>
        <w:t>словацкие</w:t>
      </w:r>
      <w:proofErr w:type="spellEnd"/>
      <w:r w:rsidRPr="00B92574">
        <w:rPr>
          <w:i/>
          <w:sz w:val="28"/>
          <w:szCs w:val="28"/>
          <w:lang w:val="uk-UA"/>
        </w:rPr>
        <w:t xml:space="preserve">. – М.: </w:t>
      </w:r>
      <w:proofErr w:type="spellStart"/>
      <w:r w:rsidRPr="00B92574">
        <w:rPr>
          <w:i/>
          <w:sz w:val="28"/>
          <w:szCs w:val="28"/>
          <w:lang w:val="uk-UA"/>
        </w:rPr>
        <w:t>Искусство</w:t>
      </w:r>
      <w:proofErr w:type="spellEnd"/>
      <w:r w:rsidRPr="00B92574">
        <w:rPr>
          <w:i/>
          <w:sz w:val="28"/>
          <w:szCs w:val="28"/>
          <w:lang w:val="uk-UA"/>
        </w:rPr>
        <w:t xml:space="preserve">, 1975. – 351 с. </w:t>
      </w:r>
    </w:p>
    <w:p w:rsidR="009056D8" w:rsidRPr="000527F9" w:rsidRDefault="009056D8" w:rsidP="00603C6D">
      <w:pPr>
        <w:pStyle w:val="a3"/>
        <w:snapToGrid w:val="0"/>
        <w:spacing w:line="360" w:lineRule="auto"/>
        <w:jc w:val="both"/>
        <w:rPr>
          <w:bCs/>
          <w:sz w:val="28"/>
          <w:szCs w:val="28"/>
          <w:lang w:val="uk-UA"/>
        </w:rPr>
      </w:pPr>
    </w:p>
    <w:p w:rsidR="00F7446B" w:rsidRPr="004F6245" w:rsidRDefault="00F7446B" w:rsidP="00603C6D">
      <w:pPr>
        <w:jc w:val="both"/>
        <w:rPr>
          <w:lang w:val="uk-UA"/>
        </w:rPr>
      </w:pPr>
    </w:p>
    <w:sectPr w:rsidR="00F7446B" w:rsidRPr="004F6245" w:rsidSect="00F74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571"/>
    <w:multiLevelType w:val="hybridMultilevel"/>
    <w:tmpl w:val="5FBC18EA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FFC4CFD"/>
    <w:multiLevelType w:val="hybridMultilevel"/>
    <w:tmpl w:val="9A6498C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166739A"/>
    <w:multiLevelType w:val="hybridMultilevel"/>
    <w:tmpl w:val="89FAC080"/>
    <w:lvl w:ilvl="0" w:tplc="135E8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1FAD"/>
    <w:multiLevelType w:val="hybridMultilevel"/>
    <w:tmpl w:val="C64287D0"/>
    <w:lvl w:ilvl="0" w:tplc="CAD6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4E36"/>
    <w:multiLevelType w:val="hybridMultilevel"/>
    <w:tmpl w:val="9716BE9C"/>
    <w:lvl w:ilvl="0" w:tplc="32B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AB7ACD"/>
    <w:multiLevelType w:val="singleLevel"/>
    <w:tmpl w:val="F13C43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D2223B9"/>
    <w:multiLevelType w:val="hybridMultilevel"/>
    <w:tmpl w:val="4B463074"/>
    <w:lvl w:ilvl="0" w:tplc="0419000F">
      <w:numFmt w:val="bullet"/>
      <w:lvlText w:val="-"/>
      <w:lvlJc w:val="left"/>
      <w:pPr>
        <w:tabs>
          <w:tab w:val="num" w:pos="2199"/>
        </w:tabs>
        <w:ind w:left="219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2559"/>
        </w:tabs>
        <w:ind w:left="2559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4719"/>
        </w:tabs>
        <w:ind w:left="4719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879"/>
        </w:tabs>
        <w:ind w:left="6879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7599"/>
        </w:tabs>
        <w:ind w:left="7599" w:hanging="360"/>
      </w:pPr>
      <w:rPr>
        <w:rFonts w:ascii="Wingdings" w:hAnsi="Wingdings" w:hint="default"/>
      </w:rPr>
    </w:lvl>
  </w:abstractNum>
  <w:abstractNum w:abstractNumId="7">
    <w:nsid w:val="6A2608C0"/>
    <w:multiLevelType w:val="hybridMultilevel"/>
    <w:tmpl w:val="D89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04BBE"/>
    <w:multiLevelType w:val="hybridMultilevel"/>
    <w:tmpl w:val="E8988B36"/>
    <w:lvl w:ilvl="0" w:tplc="0419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F6245"/>
    <w:rsid w:val="000527F9"/>
    <w:rsid w:val="004F6245"/>
    <w:rsid w:val="00603C6D"/>
    <w:rsid w:val="009056D8"/>
    <w:rsid w:val="009D47E0"/>
    <w:rsid w:val="00A35A21"/>
    <w:rsid w:val="00A4651C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3</cp:revision>
  <dcterms:created xsi:type="dcterms:W3CDTF">2020-04-05T16:58:00Z</dcterms:created>
  <dcterms:modified xsi:type="dcterms:W3CDTF">2020-04-05T18:00:00Z</dcterms:modified>
</cp:coreProperties>
</file>