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A3" w:rsidRPr="002B3814" w:rsidRDefault="00B936A3" w:rsidP="00B936A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936A3" w:rsidRPr="002B3814" w:rsidRDefault="00B936A3" w:rsidP="00B936A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B936A3" w:rsidRPr="002B3814" w:rsidRDefault="00B936A3" w:rsidP="00B936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36A3" w:rsidRPr="002B3814" w:rsidRDefault="00B936A3" w:rsidP="00B936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936A3" w:rsidRPr="002B3814" w:rsidRDefault="00B936A3" w:rsidP="00B936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етап</w:t>
      </w:r>
    </w:p>
    <w:p w:rsidR="00B936A3" w:rsidRPr="00720BE3" w:rsidRDefault="00B936A3" w:rsidP="00B936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B936A3" w:rsidRPr="002B3814" w:rsidRDefault="00B936A3" w:rsidP="00B936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B936A3" w:rsidRPr="002B3814" w:rsidRDefault="00B936A3" w:rsidP="00B936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КМХ–4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B936A3" w:rsidRPr="002B3814" w:rsidRDefault="00B936A3" w:rsidP="00B936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6A3" w:rsidRPr="002B3814" w:rsidRDefault="00B936A3" w:rsidP="00B936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936A3" w:rsidRPr="002B3814" w:rsidRDefault="00B936A3" w:rsidP="00B936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79"/>
        <w:gridCol w:w="756"/>
        <w:gridCol w:w="1701"/>
        <w:gridCol w:w="2810"/>
        <w:gridCol w:w="1159"/>
        <w:gridCol w:w="5670"/>
        <w:gridCol w:w="1842"/>
      </w:tblGrid>
      <w:tr w:rsidR="00B936A3" w:rsidRPr="002B3814" w:rsidTr="00FA48F1">
        <w:trPr>
          <w:trHeight w:val="769"/>
        </w:trPr>
        <w:tc>
          <w:tcPr>
            <w:tcW w:w="1479" w:type="dxa"/>
            <w:vMerge w:val="restart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457" w:type="dxa"/>
            <w:gridSpan w:val="2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936A3" w:rsidRPr="002B3814" w:rsidRDefault="00B936A3" w:rsidP="00FA4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A3" w:rsidRPr="002B3814" w:rsidTr="00FA48F1">
        <w:tc>
          <w:tcPr>
            <w:tcW w:w="1479" w:type="dxa"/>
            <w:vMerge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10" w:type="dxa"/>
            <w:vMerge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A3" w:rsidRPr="002B3814" w:rsidTr="00FA48F1">
        <w:trPr>
          <w:trHeight w:val="1200"/>
        </w:trPr>
        <w:tc>
          <w:tcPr>
            <w:tcW w:w="1479" w:type="dxa"/>
          </w:tcPr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B936A3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B936A3" w:rsidRPr="002B3814" w:rsidRDefault="00B936A3" w:rsidP="00B93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</w:tc>
        <w:tc>
          <w:tcPr>
            <w:tcW w:w="756" w:type="dxa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6A3" w:rsidRPr="008E77FF" w:rsidRDefault="00B936A3" w:rsidP="00B9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63. </w:t>
            </w: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виконання танцювальних комбінацій, етюдів і концертних номерів у </w:t>
            </w:r>
            <w:r w:rsidRPr="002F7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циганському та </w:t>
            </w:r>
            <w:r w:rsidRPr="002F7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іспанському народно-сценічному танці</w:t>
            </w:r>
          </w:p>
        </w:tc>
        <w:tc>
          <w:tcPr>
            <w:tcW w:w="2810" w:type="dxa"/>
          </w:tcPr>
          <w:p w:rsidR="00B936A3" w:rsidRPr="00422F09" w:rsidRDefault="00B936A3" w:rsidP="00B936A3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другий тип іспанського танцю – «</w:t>
            </w:r>
            <w:proofErr w:type="spellStart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Фламенко</w:t>
            </w:r>
            <w:proofErr w:type="spellEnd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936A3" w:rsidRPr="00422F09" w:rsidRDefault="00B936A3" w:rsidP="00B936A3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іспанський народний танець «</w:t>
            </w:r>
            <w:proofErr w:type="spellStart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Арагонська</w:t>
            </w:r>
            <w:proofErr w:type="spellEnd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 xml:space="preserve"> хота»;</w:t>
            </w:r>
          </w:p>
          <w:p w:rsidR="00B936A3" w:rsidRPr="00422F09" w:rsidRDefault="00B936A3" w:rsidP="00B936A3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танець «Циганочка»;</w:t>
            </w:r>
          </w:p>
          <w:p w:rsidR="00B936A3" w:rsidRPr="00422F09" w:rsidRDefault="00B936A3" w:rsidP="00B936A3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парний циганський танець;</w:t>
            </w:r>
          </w:p>
          <w:p w:rsidR="00B936A3" w:rsidRPr="00422F09" w:rsidRDefault="00B936A3" w:rsidP="00B936A3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танець бессарабських циган.</w:t>
            </w:r>
          </w:p>
          <w:p w:rsidR="00B936A3" w:rsidRPr="002B3814" w:rsidRDefault="00B936A3" w:rsidP="00B936A3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B936A3" w:rsidRPr="002B3814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5670" w:type="dxa"/>
          </w:tcPr>
          <w:p w:rsidR="00B936A3" w:rsidRPr="00422F09" w:rsidRDefault="00B936A3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B936A3" w:rsidRPr="00422F09" w:rsidRDefault="00B936A3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О., Хитряк С. Музична хрестоматія. – Львів: Край, 2003. – 232 с.</w:t>
            </w:r>
          </w:p>
          <w:p w:rsidR="00B936A3" w:rsidRPr="00422F09" w:rsidRDefault="00B936A3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Зайцев Є.,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Колесниченко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с.</w:t>
            </w:r>
          </w:p>
          <w:p w:rsidR="00B936A3" w:rsidRPr="00422F09" w:rsidRDefault="00B936A3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Зацепина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Климов А.,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Рихтер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Толста Н.,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Фарманянц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Народно-сценичесий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танец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Часть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средних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специальных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высших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учених заведений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культури. – М.: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1976. – 224 с.</w:t>
            </w:r>
          </w:p>
          <w:p w:rsidR="00B936A3" w:rsidRPr="00422F09" w:rsidRDefault="00B936A3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Лопухов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А.В., Ширяев А. В.,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Бочаров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 И.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характерного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танца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3-е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изд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стер. –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Санк-Петербург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Лань, Планета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музыки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2007. – 344 с.</w:t>
            </w:r>
          </w:p>
          <w:p w:rsidR="00B936A3" w:rsidRPr="00B936A3" w:rsidRDefault="00B936A3" w:rsidP="00B936A3">
            <w:pPr>
              <w:jc w:val="both"/>
              <w:rPr>
                <w:rFonts w:ascii="Times New Roman" w:hAnsi="Times New Roman" w:cs="Times New Roman"/>
              </w:rPr>
            </w:pPr>
            <w:r w:rsidRPr="00B936A3">
              <w:rPr>
                <w:rFonts w:ascii="Times New Roman" w:hAnsi="Times New Roman" w:cs="Times New Roman"/>
              </w:rPr>
              <w:t>Інтернет ресурс:</w:t>
            </w:r>
          </w:p>
          <w:p w:rsidR="00B936A3" w:rsidRDefault="00B936A3" w:rsidP="00B936A3">
            <w:pPr>
              <w:jc w:val="both"/>
            </w:pPr>
            <w:hyperlink r:id="rId4" w:history="1">
              <w:r>
                <w:rPr>
                  <w:rStyle w:val="a4"/>
                </w:rPr>
                <w:t>https://www.youtube.com/watch?v=zBnFA8_DIyI</w:t>
              </w:r>
            </w:hyperlink>
          </w:p>
          <w:p w:rsidR="00B936A3" w:rsidRDefault="00B936A3" w:rsidP="00B936A3">
            <w:pPr>
              <w:jc w:val="both"/>
            </w:pPr>
            <w:hyperlink r:id="rId5" w:history="1">
              <w:r>
                <w:rPr>
                  <w:rStyle w:val="a4"/>
                </w:rPr>
                <w:t>https://www.youtube.com/watch?v=PPqfcEXAm-M</w:t>
              </w:r>
            </w:hyperlink>
          </w:p>
          <w:p w:rsidR="00B936A3" w:rsidRDefault="00B936A3" w:rsidP="00B936A3">
            <w:pPr>
              <w:jc w:val="both"/>
            </w:pPr>
            <w:hyperlink r:id="rId6" w:history="1">
              <w:r>
                <w:rPr>
                  <w:rStyle w:val="a4"/>
                </w:rPr>
                <w:t>https://www.youtube.com/watch?v=pFbUNd561hg</w:t>
              </w:r>
            </w:hyperlink>
          </w:p>
          <w:p w:rsidR="00B936A3" w:rsidRDefault="00B936A3" w:rsidP="00B936A3">
            <w:pPr>
              <w:jc w:val="both"/>
            </w:pPr>
            <w:hyperlink r:id="rId7" w:history="1">
              <w:r>
                <w:rPr>
                  <w:rStyle w:val="a4"/>
                </w:rPr>
                <w:t>https://www.youtube.com/watch?v=7wibr3vMnYA</w:t>
              </w:r>
            </w:hyperlink>
          </w:p>
          <w:p w:rsidR="00B936A3" w:rsidRDefault="00B936A3" w:rsidP="00B936A3">
            <w:pPr>
              <w:jc w:val="both"/>
            </w:pPr>
            <w:hyperlink r:id="rId8" w:history="1">
              <w:r>
                <w:rPr>
                  <w:rStyle w:val="a4"/>
                </w:rPr>
                <w:t>https://www.youtube.com/watch?v=hMdV15mXIdY</w:t>
              </w:r>
            </w:hyperlink>
          </w:p>
          <w:p w:rsidR="00B936A3" w:rsidRDefault="00B936A3" w:rsidP="00B936A3">
            <w:pPr>
              <w:jc w:val="both"/>
            </w:pPr>
            <w:hyperlink r:id="rId9" w:history="1">
              <w:r>
                <w:rPr>
                  <w:rStyle w:val="a4"/>
                </w:rPr>
                <w:t>https://www.youtube.com/watch?v=TYgl6qfPdd4</w:t>
              </w:r>
            </w:hyperlink>
          </w:p>
          <w:p w:rsidR="00B936A3" w:rsidRDefault="00B936A3" w:rsidP="00B936A3">
            <w:pPr>
              <w:jc w:val="both"/>
            </w:pPr>
            <w:hyperlink r:id="rId10" w:history="1">
              <w:r>
                <w:rPr>
                  <w:rStyle w:val="a4"/>
                </w:rPr>
                <w:t>https://www.youtube.com/watch?v=2jL-_CzQlNk</w:t>
              </w:r>
            </w:hyperlink>
          </w:p>
          <w:p w:rsidR="00B936A3" w:rsidRDefault="00B936A3" w:rsidP="00B936A3">
            <w:pPr>
              <w:jc w:val="both"/>
            </w:pPr>
            <w:hyperlink r:id="rId11" w:history="1">
              <w:r>
                <w:rPr>
                  <w:rStyle w:val="a4"/>
                </w:rPr>
                <w:t>https://www.youtube.com/watch?v=LS_IdKnNg2Y&amp;t=48s</w:t>
              </w:r>
            </w:hyperlink>
          </w:p>
          <w:p w:rsidR="00B936A3" w:rsidRPr="002B3814" w:rsidRDefault="00B936A3" w:rsidP="00B9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https://www.youtube.com/watch?v=-K3wwALSfrM</w:t>
              </w:r>
            </w:hyperlink>
          </w:p>
        </w:tc>
        <w:tc>
          <w:tcPr>
            <w:tcW w:w="1842" w:type="dxa"/>
          </w:tcPr>
          <w:p w:rsidR="00B936A3" w:rsidRPr="007243B7" w:rsidRDefault="00B936A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Pr="007243B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Pr="007243B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B936A3" w:rsidRPr="007243B7" w:rsidRDefault="00B936A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6A3" w:rsidRDefault="00B936A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B936A3" w:rsidRDefault="00B936A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6A3" w:rsidRPr="007243B7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edu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B936A3" w:rsidRPr="007243B7" w:rsidRDefault="00B936A3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36A3" w:rsidRPr="000B6E0D" w:rsidRDefault="00B936A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</w:tbl>
    <w:p w:rsidR="00B936A3" w:rsidRPr="002B3814" w:rsidRDefault="00B936A3" w:rsidP="00B936A3">
      <w:pPr>
        <w:jc w:val="center"/>
      </w:pPr>
    </w:p>
    <w:p w:rsidR="00B936A3" w:rsidRPr="002B3814" w:rsidRDefault="00B936A3" w:rsidP="00B936A3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B936A3" w:rsidRDefault="00B936A3" w:rsidP="00B936A3"/>
    <w:p w:rsidR="00F7446B" w:rsidRDefault="00F7446B"/>
    <w:sectPr w:rsidR="00F7446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6A3"/>
    <w:rsid w:val="00400453"/>
    <w:rsid w:val="00B936A3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A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3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dV15mXIdY" TargetMode="External"/><Relationship Id="rId13" Type="http://schemas.openxmlformats.org/officeDocument/2006/relationships/hyperlink" Target="mailto:nadiysya84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wibr3vMnYA" TargetMode="External"/><Relationship Id="rId12" Type="http://schemas.openxmlformats.org/officeDocument/2006/relationships/hyperlink" Target="https://www.youtube.com/watch?v=-K3wwALSfr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ultart.lnu.edu.ua/employee/kiptilova-nadiya-volodymyri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bUNd561hg" TargetMode="External"/><Relationship Id="rId11" Type="http://schemas.openxmlformats.org/officeDocument/2006/relationships/hyperlink" Target="https://www.youtube.com/watch?v=LS_IdKnNg2Y&amp;t=48s" TargetMode="External"/><Relationship Id="rId5" Type="http://schemas.openxmlformats.org/officeDocument/2006/relationships/hyperlink" Target="https://www.youtube.com/watch?v=PPqfcEXAm-M" TargetMode="External"/><Relationship Id="rId15" Type="http://schemas.openxmlformats.org/officeDocument/2006/relationships/hyperlink" Target="mailto:Nadiya.Kiptilova@lnu.edu.ua" TargetMode="External"/><Relationship Id="rId10" Type="http://schemas.openxmlformats.org/officeDocument/2006/relationships/hyperlink" Target="https://www.youtube.com/watch?v=2jL-_CzQlNk" TargetMode="External"/><Relationship Id="rId4" Type="http://schemas.openxmlformats.org/officeDocument/2006/relationships/hyperlink" Target="https://www.youtube.com/watch?v=zBnFA8_DIyI" TargetMode="External"/><Relationship Id="rId9" Type="http://schemas.openxmlformats.org/officeDocument/2006/relationships/hyperlink" Target="https://www.youtube.com/watch?v=TYgl6qfPdd4" TargetMode="External"/><Relationship Id="rId14" Type="http://schemas.openxmlformats.org/officeDocument/2006/relationships/hyperlink" Target="https://www.facebook.com/nadiya.kiptilova?ref=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2268</Words>
  <Characters>1294</Characters>
  <Application>Microsoft Office Word</Application>
  <DocSecurity>0</DocSecurity>
  <Lines>10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1</cp:revision>
  <dcterms:created xsi:type="dcterms:W3CDTF">2020-03-25T16:25:00Z</dcterms:created>
  <dcterms:modified xsi:type="dcterms:W3CDTF">2020-03-25T16:32:00Z</dcterms:modified>
</cp:coreProperties>
</file>