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A763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A763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A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A7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A7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A7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C24651" w:rsidP="00A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32B02" w:rsidRPr="00632B0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Теорія та методика </w:t>
      </w:r>
      <w:proofErr w:type="spellStart"/>
      <w:r w:rsidR="00632B02" w:rsidRPr="00632B02">
        <w:rPr>
          <w:rFonts w:ascii="Times New Roman" w:hAnsi="Times New Roman" w:cs="Times New Roman"/>
          <w:b/>
          <w:i/>
          <w:sz w:val="26"/>
          <w:szCs w:val="26"/>
          <w:u w:val="single"/>
        </w:rPr>
        <w:t>викдадання</w:t>
      </w:r>
      <w:proofErr w:type="spellEnd"/>
      <w:r w:rsidR="00632B02" w:rsidRPr="00632B0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народно-сценічного танцю</w:t>
      </w:r>
    </w:p>
    <w:p w:rsidR="000328CB" w:rsidRPr="002B3814" w:rsidRDefault="00356918" w:rsidP="00A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A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C23CC2">
        <w:rPr>
          <w:rFonts w:ascii="Times New Roman" w:hAnsi="Times New Roman" w:cs="Times New Roman"/>
          <w:b/>
          <w:sz w:val="26"/>
          <w:szCs w:val="26"/>
        </w:rPr>
        <w:t>КМХ- 11</w:t>
      </w:r>
    </w:p>
    <w:p w:rsidR="000C3F8E" w:rsidRPr="002B3814" w:rsidRDefault="000C3F8E" w:rsidP="00A7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32B02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632B02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632B02">
        <w:rPr>
          <w:rFonts w:ascii="Times New Roman" w:hAnsi="Times New Roman" w:cs="Times New Roman"/>
          <w:b/>
          <w:sz w:val="26"/>
          <w:szCs w:val="26"/>
        </w:rPr>
        <w:t>: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2B02">
        <w:rPr>
          <w:rFonts w:ascii="Times New Roman" w:hAnsi="Times New Roman" w:cs="Times New Roman"/>
          <w:b/>
          <w:sz w:val="26"/>
          <w:szCs w:val="26"/>
        </w:rPr>
        <w:t>Домазар</w:t>
      </w:r>
      <w:proofErr w:type="spellEnd"/>
      <w:r w:rsidR="00632B02">
        <w:rPr>
          <w:rFonts w:ascii="Times New Roman" w:hAnsi="Times New Roman" w:cs="Times New Roman"/>
          <w:b/>
          <w:sz w:val="26"/>
          <w:szCs w:val="26"/>
        </w:rPr>
        <w:t xml:space="preserve"> С. О.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A7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1368"/>
        <w:gridCol w:w="2291"/>
        <w:gridCol w:w="2105"/>
        <w:gridCol w:w="1500"/>
        <w:gridCol w:w="2317"/>
        <w:gridCol w:w="4357"/>
      </w:tblGrid>
      <w:tr w:rsidR="00720E31" w:rsidRPr="002B3814" w:rsidTr="00065B36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047" w:type="dxa"/>
            <w:gridSpan w:val="2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38" w:type="dxa"/>
            <w:vMerge w:val="restart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A7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065B36">
        <w:tc>
          <w:tcPr>
            <w:tcW w:w="1479" w:type="dxa"/>
            <w:vMerge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32" w:type="dxa"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92" w:type="dxa"/>
            <w:vMerge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712993" w:rsidRPr="002B3814" w:rsidRDefault="00712993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065B36">
        <w:trPr>
          <w:trHeight w:val="1200"/>
        </w:trPr>
        <w:tc>
          <w:tcPr>
            <w:tcW w:w="1479" w:type="dxa"/>
          </w:tcPr>
          <w:p w:rsidR="00065B36" w:rsidRPr="00E84EA5" w:rsidRDefault="002B4D10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.03.2020 11:50- 13:10</w:t>
            </w:r>
          </w:p>
        </w:tc>
        <w:tc>
          <w:tcPr>
            <w:tcW w:w="2615" w:type="dxa"/>
          </w:tcPr>
          <w:p w:rsidR="00065B36" w:rsidRPr="00E84EA5" w:rsidRDefault="00065B36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65B36" w:rsidRPr="002B3814" w:rsidRDefault="00632B02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8"/>
              </w:rPr>
              <w:t>Методика побудови тренажу народно-сценічного танцю</w:t>
            </w:r>
          </w:p>
        </w:tc>
        <w:tc>
          <w:tcPr>
            <w:tcW w:w="2192" w:type="dxa"/>
          </w:tcPr>
          <w:p w:rsidR="00065B36" w:rsidRPr="00E84EA5" w:rsidRDefault="00065B36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A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чити основні принципи  побудови екзерсису народно-сценічного танцю.</w:t>
            </w:r>
          </w:p>
        </w:tc>
        <w:tc>
          <w:tcPr>
            <w:tcW w:w="1793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4A0CB3" w:rsidRDefault="00065B36" w:rsidP="00A763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народно-сценічного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1 / Є. Зайцев. – К.: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1975.</w:t>
            </w:r>
          </w:p>
        </w:tc>
        <w:tc>
          <w:tcPr>
            <w:tcW w:w="1938" w:type="dxa"/>
          </w:tcPr>
          <w:p w:rsidR="00A763FC" w:rsidRDefault="00A763FC" w:rsidP="00A763FC">
            <w:pPr>
              <w:jc w:val="center"/>
              <w:rPr>
                <w:rStyle w:val="value"/>
                <w:lang w:val="en-US"/>
              </w:rPr>
            </w:pPr>
            <w:hyperlink r:id="rId5" w:history="1">
              <w:r>
                <w:rPr>
                  <w:rStyle w:val="a5"/>
                </w:rPr>
                <w:t>Solomiya.Domazar@lnu.edu.ua</w:t>
              </w:r>
            </w:hyperlink>
            <w:r>
              <w:rPr>
                <w:rStyle w:val="value"/>
                <w:lang w:val="en-US"/>
              </w:rPr>
              <w:t xml:space="preserve"> </w:t>
            </w:r>
          </w:p>
          <w:p w:rsidR="00A763FC" w:rsidRDefault="00A763FC" w:rsidP="00A763FC">
            <w:pPr>
              <w:jc w:val="center"/>
              <w:rPr>
                <w:rStyle w:val="value"/>
                <w:lang w:val="en-US"/>
              </w:rPr>
            </w:pPr>
          </w:p>
          <w:p w:rsidR="00065B36" w:rsidRPr="002B3814" w:rsidRDefault="00A763F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</w:rPr>
                <w:t>www.facebook.com</w:t>
              </w:r>
            </w:hyperlink>
          </w:p>
        </w:tc>
      </w:tr>
      <w:tr w:rsidR="00EA3468" w:rsidRPr="002B3814" w:rsidTr="00065B36">
        <w:tc>
          <w:tcPr>
            <w:tcW w:w="1479" w:type="dxa"/>
          </w:tcPr>
          <w:p w:rsidR="00065B36" w:rsidRPr="00E84EA5" w:rsidRDefault="002B4D10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10:10-11:30</w:t>
            </w:r>
          </w:p>
        </w:tc>
        <w:tc>
          <w:tcPr>
            <w:tcW w:w="2615" w:type="dxa"/>
          </w:tcPr>
          <w:p w:rsidR="00065B36" w:rsidRPr="00E84EA5" w:rsidRDefault="00065B36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65B36" w:rsidRPr="002B3814" w:rsidRDefault="00632B02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принципи 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послідовності вправ біля опори у народно-сценічному екзерсисі.</w:t>
            </w:r>
          </w:p>
        </w:tc>
        <w:tc>
          <w:tcPr>
            <w:tcW w:w="2192" w:type="dxa"/>
          </w:tcPr>
          <w:p w:rsidR="00065B36" w:rsidRPr="00E84EA5" w:rsidRDefault="003A07AD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Вивчити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орієнтовний порядок вправ екзерсису </w:t>
            </w:r>
          </w:p>
        </w:tc>
        <w:tc>
          <w:tcPr>
            <w:tcW w:w="1793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4A0CB3" w:rsidRDefault="00065B36" w:rsidP="00A763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народно-сценічного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1 / Є. Зайцев. – К.: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1975.</w:t>
            </w:r>
          </w:p>
        </w:tc>
        <w:tc>
          <w:tcPr>
            <w:tcW w:w="1938" w:type="dxa"/>
          </w:tcPr>
          <w:p w:rsidR="00065B36" w:rsidRPr="00A763FC" w:rsidRDefault="00A763F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Pr="00342D8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https://kultart.lnu.edu.ua/course/teoriia-</w:t>
              </w:r>
              <w:r w:rsidRPr="00342D8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ta-metodyka-vykladannia-narodno-stsenichnoho-tantsiu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A3468" w:rsidRPr="002B3814" w:rsidTr="00065B36">
        <w:tc>
          <w:tcPr>
            <w:tcW w:w="1479" w:type="dxa"/>
          </w:tcPr>
          <w:p w:rsidR="00065B36" w:rsidRPr="002B3814" w:rsidRDefault="002B4D10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11:50- 13:10</w:t>
            </w:r>
          </w:p>
        </w:tc>
        <w:tc>
          <w:tcPr>
            <w:tcW w:w="2615" w:type="dxa"/>
          </w:tcPr>
          <w:p w:rsidR="00065B36" w:rsidRPr="00E84EA5" w:rsidRDefault="00065B36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65B36" w:rsidRPr="002B3814" w:rsidRDefault="00632B02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Методика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поєднання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 на розвиток рухливості стопи (</w:t>
            </w:r>
            <w:r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92" w:type="dxa"/>
          </w:tcPr>
          <w:p w:rsidR="00065B36" w:rsidRPr="00E84EA5" w:rsidRDefault="003A07AD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r w:rsidR="00DF1BFE">
              <w:rPr>
                <w:rFonts w:ascii="Times New Roman" w:hAnsi="Times New Roman" w:cs="Times New Roman"/>
                <w:sz w:val="24"/>
                <w:szCs w:val="24"/>
              </w:rPr>
              <w:t xml:space="preserve"> тренувальні комбінації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36"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="009A42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9A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="009A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="009A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у характері: </w:t>
            </w:r>
            <w:proofErr w:type="spellStart"/>
            <w:r w:rsidR="006C420D">
              <w:rPr>
                <w:rFonts w:ascii="Times New Roman" w:hAnsi="Times New Roman" w:cs="Times New Roman"/>
                <w:sz w:val="24"/>
                <w:szCs w:val="24"/>
              </w:rPr>
              <w:t>старословянських</w:t>
            </w:r>
            <w:proofErr w:type="spellEnd"/>
            <w:r w:rsidR="006C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народних танців.</w:t>
            </w:r>
            <w:r w:rsidR="0006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93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2B3814" w:rsidRDefault="00043D15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Основы характерного танца / А. Лопухов, А. Ширяев, А. Бочаров. – СПб., М., Краснодар : Планета музыки, Лань, 2007.</w:t>
            </w:r>
          </w:p>
        </w:tc>
        <w:tc>
          <w:tcPr>
            <w:tcW w:w="1938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065B36">
        <w:tc>
          <w:tcPr>
            <w:tcW w:w="1479" w:type="dxa"/>
          </w:tcPr>
          <w:p w:rsidR="00065B36" w:rsidRPr="00E84EA5" w:rsidRDefault="002B4D10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10:10-11:30</w:t>
            </w:r>
          </w:p>
        </w:tc>
        <w:tc>
          <w:tcPr>
            <w:tcW w:w="2615" w:type="dxa"/>
          </w:tcPr>
          <w:p w:rsidR="00065B36" w:rsidRPr="00E84EA5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065B36" w:rsidRPr="002B3814" w:rsidRDefault="00632B02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bCs/>
                <w:sz w:val="24"/>
                <w:szCs w:val="28"/>
              </w:rPr>
              <w:t>Старослов’янський</w:t>
            </w:r>
            <w:r w:rsidRPr="00E84EA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танець характеристика та </w:t>
            </w:r>
            <w:r w:rsidRPr="00E84EA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класифікація.</w:t>
            </w:r>
          </w:p>
        </w:tc>
        <w:tc>
          <w:tcPr>
            <w:tcW w:w="2192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Дати коротку характеристику</w:t>
            </w:r>
            <w:r w:rsidRPr="00B9257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хороводам,</w:t>
            </w:r>
            <w:r w:rsidRPr="00E84EA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="006C420D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танцям-імпровізац</w:t>
            </w:r>
            <w:r w:rsidR="006E1D3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і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ям, танцям</w:t>
            </w:r>
            <w:r w:rsidRPr="00E84EA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з точно визначеною послідовністю фігур.</w:t>
            </w:r>
            <w:r w:rsidRPr="00E84EA5">
              <w:rPr>
                <w:spacing w:val="-1"/>
                <w:sz w:val="24"/>
                <w:szCs w:val="28"/>
              </w:rPr>
              <w:t xml:space="preserve"> </w:t>
            </w:r>
            <w:r w:rsidRPr="00E84E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043D15" w:rsidRDefault="00043D15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Зайцев Є., </w:t>
            </w:r>
            <w:proofErr w:type="spellStart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>Колесниченко</w:t>
            </w:r>
            <w:proofErr w:type="spellEnd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</w:t>
            </w:r>
          </w:p>
        </w:tc>
        <w:tc>
          <w:tcPr>
            <w:tcW w:w="1938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065B36">
        <w:tc>
          <w:tcPr>
            <w:tcW w:w="1479" w:type="dxa"/>
          </w:tcPr>
          <w:p w:rsidR="00065B36" w:rsidRPr="00615B1D" w:rsidRDefault="002B4D10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>.03.2020 11:50-13:1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065B36" w:rsidRPr="0023093A" w:rsidRDefault="00065B36" w:rsidP="00A76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65B36" w:rsidRPr="0023093A" w:rsidRDefault="00065B36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632B02" w:rsidRPr="0023093A" w:rsidRDefault="00632B02" w:rsidP="00A76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виконання і вивчення  вправ на вистукування </w:t>
            </w:r>
            <w:r w:rsidRPr="0023093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</w:t>
            </w: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>народно-сценічному танці.</w:t>
            </w:r>
          </w:p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6C420D" w:rsidRDefault="003A07AD" w:rsidP="00A763FC">
            <w:pPr>
              <w:widowControl w:val="0"/>
              <w:shd w:val="clear" w:color="auto" w:fill="FFFFFF"/>
              <w:tabs>
                <w:tab w:val="left" w:pos="0"/>
                <w:tab w:val="num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Вивчити </w:t>
            </w:r>
            <w:r w:rsidR="00065B36" w:rsidRPr="006C42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тренувальну комбінацію з вправами: «Підготовка до ключа», «Ключ за VІ позицією ніг»,</w:t>
            </w:r>
          </w:p>
          <w:p w:rsidR="00065B36" w:rsidRPr="006C420D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«Подвійний ключ».</w:t>
            </w:r>
          </w:p>
        </w:tc>
        <w:tc>
          <w:tcPr>
            <w:tcW w:w="1793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2B3814" w:rsidRDefault="00043D15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 xml:space="preserve"> Н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Четыре экзерсиса: уроки характерного танца / Н.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Стуколкина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–М. : Всероссийское театральное общество, 1972.</w:t>
            </w:r>
          </w:p>
        </w:tc>
        <w:tc>
          <w:tcPr>
            <w:tcW w:w="1938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065B36">
        <w:tc>
          <w:tcPr>
            <w:tcW w:w="1479" w:type="dxa"/>
          </w:tcPr>
          <w:p w:rsidR="00065B36" w:rsidRPr="00615B1D" w:rsidRDefault="009C10E7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10:10-11:3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5" w:type="dxa"/>
          </w:tcPr>
          <w:p w:rsidR="00065B36" w:rsidRPr="0023093A" w:rsidRDefault="00065B36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65B36" w:rsidRPr="00615B1D" w:rsidRDefault="00632B02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lastRenderedPageBreak/>
              <w:t>старослов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*</w:t>
            </w:r>
            <w:proofErr w:type="spellStart"/>
            <w:r w:rsidRPr="0023093A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янського</w:t>
            </w:r>
            <w:proofErr w:type="spellEnd"/>
            <w:r w:rsidRPr="0023093A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>національного костюму</w:t>
            </w:r>
          </w:p>
        </w:tc>
        <w:tc>
          <w:tcPr>
            <w:tcW w:w="2192" w:type="dxa"/>
          </w:tcPr>
          <w:p w:rsidR="00065B36" w:rsidRPr="002B3814" w:rsidRDefault="006C420D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інформацію про 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жіночий та чоловічий костюми різних областей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країни, яка вивчається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 xml:space="preserve"> та дати короткий опис особливостей цих зображених костюмів</w:t>
            </w:r>
            <w:r w:rsidR="00065B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Default="00043D15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Зайцев Є., </w:t>
            </w:r>
            <w:proofErr w:type="spellStart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Колесниченко</w:t>
            </w:r>
            <w:proofErr w:type="spellEnd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</w:t>
            </w:r>
          </w:p>
          <w:p w:rsidR="001B6D5C" w:rsidRPr="001B6D5C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065B36" w:rsidRPr="002B3814" w:rsidRDefault="00065B36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720E31">
        <w:tc>
          <w:tcPr>
            <w:tcW w:w="1479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07. 04. 2020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11:50-13:1</w:t>
            </w:r>
            <w:r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D5C" w:rsidRP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1B6D5C" w:rsidRPr="0023093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B6D5C" w:rsidRDefault="00EA3468" w:rsidP="00A763F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виконання і вивчення обертальних та кругообертальних вправ </w:t>
            </w:r>
          </w:p>
        </w:tc>
        <w:tc>
          <w:tcPr>
            <w:tcW w:w="2192" w:type="dxa"/>
          </w:tcPr>
          <w:p w:rsidR="001B6D5C" w:rsidRDefault="00DF1BFE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Вивчити </w:t>
            </w:r>
            <w:r w:rsidR="00CF17DF" w:rsidRPr="00CF1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тренувальну комбінацію </w:t>
            </w:r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 xml:space="preserve">кругообертальних </w:t>
            </w:r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рухів : </w:t>
            </w:r>
            <w:proofErr w:type="spellStart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jamb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terre</w:t>
            </w:r>
            <w:proofErr w:type="spellEnd"/>
            <w:r w:rsidR="00CF1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DF" w:rsidRPr="00CF17DF">
              <w:rPr>
                <w:rFonts w:ascii="Times New Roman" w:hAnsi="Times New Roman" w:cs="Times New Roman"/>
                <w:sz w:val="24"/>
                <w:szCs w:val="24"/>
              </w:rPr>
              <w:t>fondu</w:t>
            </w:r>
            <w:proofErr w:type="spellEnd"/>
          </w:p>
        </w:tc>
        <w:tc>
          <w:tcPr>
            <w:tcW w:w="1793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8E0068" w:rsidRPr="008E0068" w:rsidRDefault="008E0068" w:rsidP="00A763FC">
            <w:pPr>
              <w:tabs>
                <w:tab w:val="left" w:pos="54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Климов А. А.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: Ученик для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хореографических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балетмейстеров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хореографических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 xml:space="preserve"> училищ. – М.: </w:t>
            </w:r>
            <w:proofErr w:type="spellStart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8E0068">
              <w:rPr>
                <w:rFonts w:ascii="Times New Roman" w:hAnsi="Times New Roman" w:cs="Times New Roman"/>
                <w:sz w:val="24"/>
                <w:szCs w:val="24"/>
              </w:rPr>
              <w:t>, 1981. – 270 с.</w:t>
            </w:r>
          </w:p>
          <w:p w:rsidR="001B6D5C" w:rsidRPr="00043D15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468" w:rsidRPr="002B3814" w:rsidTr="00720E31">
        <w:tc>
          <w:tcPr>
            <w:tcW w:w="1479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10. 04. 2020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10:10-11:3</w:t>
            </w:r>
            <w:r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D5C" w:rsidRP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1B6D5C" w:rsidRPr="0023093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B6D5C" w:rsidRPr="00454816" w:rsidRDefault="00EA3468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Різновиди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24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A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24E">
              <w:rPr>
                <w:rFonts w:ascii="Times New Roman" w:hAnsi="Times New Roman" w:cs="Times New Roman"/>
                <w:sz w:val="24"/>
                <w:szCs w:val="24"/>
              </w:rPr>
              <w:t>tortille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816">
              <w:rPr>
                <w:rFonts w:ascii="Times New Roman" w:hAnsi="Times New Roman" w:cs="Times New Roman"/>
                <w:sz w:val="24"/>
                <w:szCs w:val="24"/>
              </w:rPr>
              <w:t>. Методика виконання</w:t>
            </w:r>
          </w:p>
          <w:p w:rsidR="00EA3468" w:rsidRDefault="00EA3468" w:rsidP="00A763FC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192" w:type="dxa"/>
          </w:tcPr>
          <w:p w:rsidR="001B6D5C" w:rsidRPr="009A424E" w:rsidRDefault="00CF17DF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Вивчити </w:t>
            </w:r>
            <w:r w:rsidRPr="009A42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тренувальну комбінацію</w:t>
            </w:r>
            <w:r w:rsidR="009A42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яка містить</w:t>
            </w:r>
            <w:r w:rsidR="009A424E" w:rsidRPr="009A42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 w:rsidR="009A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підготовку</w:t>
            </w:r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>tortille</w:t>
            </w:r>
            <w:proofErr w:type="spellEnd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 xml:space="preserve">, одинарне та подвійне </w:t>
            </w:r>
            <w:proofErr w:type="spellStart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24E" w:rsidRPr="009A424E">
              <w:rPr>
                <w:rFonts w:ascii="Times New Roman" w:hAnsi="Times New Roman" w:cs="Times New Roman"/>
                <w:sz w:val="24"/>
                <w:szCs w:val="24"/>
              </w:rPr>
              <w:t>tortille</w:t>
            </w:r>
            <w:proofErr w:type="spellEnd"/>
          </w:p>
        </w:tc>
        <w:tc>
          <w:tcPr>
            <w:tcW w:w="1793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1B6D5C" w:rsidRPr="00043D15" w:rsidRDefault="008E0068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Основы характерного танца / А. Лопухов, А. Ширяев, А. 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Бочаров. – СПб., М., Краснодар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Планета музыки, Лань, 2007.</w:t>
            </w:r>
          </w:p>
        </w:tc>
        <w:tc>
          <w:tcPr>
            <w:tcW w:w="1938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D5C" w:rsidRPr="001B6D5C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3468" w:rsidRPr="002B3814" w:rsidTr="00720E31">
        <w:tc>
          <w:tcPr>
            <w:tcW w:w="1479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14. 04. 2020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11:50-13:1</w:t>
            </w:r>
            <w:r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D5C" w:rsidRP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1B6D5C" w:rsidRPr="0023093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D26AE" w:rsidRPr="00454816" w:rsidRDefault="001D26AE" w:rsidP="00A76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AE">
              <w:rPr>
                <w:rFonts w:ascii="Times New Roman" w:hAnsi="Times New Roman" w:cs="Times New Roman"/>
                <w:sz w:val="24"/>
                <w:szCs w:val="24"/>
              </w:rPr>
              <w:t>Методика виконання і вивчення  flic-</w:t>
            </w:r>
            <w:proofErr w:type="spellStart"/>
            <w:r w:rsidRPr="001D26AE">
              <w:rPr>
                <w:rFonts w:ascii="Times New Roman" w:hAnsi="Times New Roman" w:cs="Times New Roman"/>
                <w:sz w:val="24"/>
                <w:szCs w:val="24"/>
              </w:rPr>
              <w:t>flac</w:t>
            </w:r>
            <w:proofErr w:type="spellEnd"/>
            <w:r w:rsidRPr="001D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54816">
              <w:rPr>
                <w:rFonts w:ascii="Times New Roman" w:hAnsi="Times New Roman" w:cs="Times New Roman"/>
                <w:sz w:val="24"/>
                <w:szCs w:val="24"/>
              </w:rPr>
              <w:t>народно-сценічному танці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192" w:type="dxa"/>
          </w:tcPr>
          <w:p w:rsidR="001B6D5C" w:rsidRPr="00A11241" w:rsidRDefault="00A11241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E31">
              <w:rPr>
                <w:rFonts w:ascii="Times New Roman" w:hAnsi="Times New Roman" w:cs="Times New Roman"/>
                <w:sz w:val="24"/>
                <w:szCs w:val="24"/>
              </w:rPr>
              <w:t>ивчити тренувальну комбінацію</w:t>
            </w:r>
            <w:r w:rsidR="00467E95" w:rsidRPr="00A11241">
              <w:rPr>
                <w:rFonts w:ascii="Times New Roman" w:hAnsi="Times New Roman" w:cs="Times New Roman"/>
                <w:sz w:val="24"/>
                <w:szCs w:val="24"/>
              </w:rPr>
              <w:t xml:space="preserve">  flic-</w:t>
            </w:r>
            <w:proofErr w:type="spellStart"/>
            <w:r w:rsidR="00467E95" w:rsidRPr="00A11241">
              <w:rPr>
                <w:rFonts w:ascii="Times New Roman" w:hAnsi="Times New Roman" w:cs="Times New Roman"/>
                <w:sz w:val="24"/>
                <w:szCs w:val="24"/>
              </w:rPr>
              <w:t>flac</w:t>
            </w:r>
            <w:proofErr w:type="spellEnd"/>
            <w:r w:rsidR="00467E95" w:rsidRPr="00A1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95" w:rsidRPr="00A11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народно-сценічному танці</w:t>
            </w:r>
          </w:p>
        </w:tc>
        <w:tc>
          <w:tcPr>
            <w:tcW w:w="1793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1B6D5C" w:rsidRPr="00043D15" w:rsidRDefault="008E0068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 xml:space="preserve"> Н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Четыре экзерсиса: уроки характерного танца / Н.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Стуколкина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: Всероссийское театральное общество, 1972.</w:t>
            </w:r>
          </w:p>
        </w:tc>
        <w:tc>
          <w:tcPr>
            <w:tcW w:w="1938" w:type="dxa"/>
          </w:tcPr>
          <w:p w:rsid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D5C" w:rsidRP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3468" w:rsidRPr="002B3814" w:rsidTr="00720E31">
        <w:tc>
          <w:tcPr>
            <w:tcW w:w="1479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17. 04. 2020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10:10-11:3</w:t>
            </w:r>
            <w:r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D5C" w:rsidRDefault="001B6D5C" w:rsidP="00A76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1B6D5C" w:rsidRPr="0023093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B6D5C" w:rsidRPr="00454816" w:rsidRDefault="00454816" w:rsidP="00A763F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Основні принципи та помилки при виконанні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  <w:lang w:val="en-US"/>
              </w:rPr>
              <w:t xml:space="preserve">Retire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 народно-сценічному танці</w:t>
            </w:r>
          </w:p>
        </w:tc>
        <w:tc>
          <w:tcPr>
            <w:tcW w:w="2192" w:type="dxa"/>
          </w:tcPr>
          <w:p w:rsidR="001B6D5C" w:rsidRDefault="00720E31" w:rsidP="00A76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підготовку до «В</w:t>
            </w:r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ірьовочки» (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retire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93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1B6D5C" w:rsidRPr="00043D15" w:rsidRDefault="008E0068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 xml:space="preserve"> Н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Четыре экзерсиса: уроки характерного танца / Н.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Стуколкина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: Всероссийское театральное общество, 1972.</w:t>
            </w:r>
          </w:p>
        </w:tc>
        <w:tc>
          <w:tcPr>
            <w:tcW w:w="1938" w:type="dxa"/>
          </w:tcPr>
          <w:p w:rsid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3468" w:rsidRPr="002B3814" w:rsidTr="00065B36">
        <w:tc>
          <w:tcPr>
            <w:tcW w:w="1479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21. 04. 2020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11:50-13:1</w:t>
            </w:r>
            <w:r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D5C" w:rsidRP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p w:rsidR="001B6D5C" w:rsidRPr="0023093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B6D5C" w:rsidRDefault="00454816" w:rsidP="00A763F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Методика виконання </w:t>
            </w:r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м’якого та різкого відкривання ноги на 90°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6D5C" w:rsidRPr="00720E31" w:rsidRDefault="00720E31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ивчити комбінацію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attement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8E0068" w:rsidRDefault="008E0068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Зайцев Є., </w:t>
            </w:r>
            <w:proofErr w:type="spellStart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>Колесниченко</w:t>
            </w:r>
            <w:proofErr w:type="spellEnd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</w:t>
            </w:r>
          </w:p>
          <w:p w:rsidR="001B6D5C" w:rsidRPr="00043D15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</w:tcPr>
          <w:p w:rsid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3468" w:rsidRPr="002B3814" w:rsidTr="00065B36">
        <w:tc>
          <w:tcPr>
            <w:tcW w:w="1479" w:type="dxa"/>
          </w:tcPr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24. 04. 2020</w:t>
            </w:r>
          </w:p>
          <w:p w:rsidR="001B6D5C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10:10-11:3</w:t>
            </w:r>
            <w:r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D5C" w:rsidRPr="00B970D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1B6D5C" w:rsidRPr="0023093A" w:rsidRDefault="001B6D5C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B6D5C" w:rsidRDefault="00454816" w:rsidP="00A763F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виконання і </w:t>
            </w:r>
            <w:r w:rsidRPr="002309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вивчення  вправ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групи великих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кидкових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рухів</w:t>
            </w:r>
            <w:bookmarkStart w:id="0" w:name="_GoBack"/>
            <w:bookmarkEnd w:id="0"/>
          </w:p>
        </w:tc>
        <w:tc>
          <w:tcPr>
            <w:tcW w:w="2192" w:type="dxa"/>
          </w:tcPr>
          <w:p w:rsidR="001B6D5C" w:rsidRPr="00720E31" w:rsidRDefault="00720E31" w:rsidP="00A7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ивчити тренувальну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комбінацію</w:t>
            </w:r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31">
              <w:rPr>
                <w:rFonts w:ascii="Times New Roman" w:hAnsi="Times New Roman" w:cs="Times New Roman"/>
                <w:sz w:val="24"/>
                <w:szCs w:val="24"/>
              </w:rPr>
              <w:t>jete</w:t>
            </w:r>
            <w:proofErr w:type="spellEnd"/>
          </w:p>
        </w:tc>
        <w:tc>
          <w:tcPr>
            <w:tcW w:w="1793" w:type="dxa"/>
          </w:tcPr>
          <w:p w:rsidR="001B6D5C" w:rsidRPr="002B3814" w:rsidRDefault="001B6D5C" w:rsidP="00A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1B6D5C" w:rsidRPr="00043D15" w:rsidRDefault="008E0068" w:rsidP="00A76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Основы характерного танца 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/ А. Лопухов, А. Ширяев, А. Бочаров. – СПб., М., Краснодар</w:t>
            </w:r>
            <w:proofErr w:type="gram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Планета музыки, Лань, 2007.</w:t>
            </w:r>
          </w:p>
        </w:tc>
        <w:tc>
          <w:tcPr>
            <w:tcW w:w="1938" w:type="dxa"/>
          </w:tcPr>
          <w:p w:rsid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D5C" w:rsidRDefault="001B6D5C" w:rsidP="00A76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B6D5C" w:rsidRPr="001B6D5C" w:rsidRDefault="001B6D5C" w:rsidP="00A763FC">
      <w:pPr>
        <w:spacing w:after="0" w:line="240" w:lineRule="auto"/>
        <w:jc w:val="center"/>
        <w:rPr>
          <w:lang w:val="en-US"/>
        </w:rPr>
      </w:pPr>
    </w:p>
    <w:p w:rsidR="00E13668" w:rsidRPr="00A763FC" w:rsidRDefault="00712993" w:rsidP="00A763FC">
      <w:pPr>
        <w:spacing w:after="0" w:line="240" w:lineRule="auto"/>
        <w:jc w:val="center"/>
        <w:rPr>
          <w:lang w:val="en-US"/>
        </w:rPr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="006E1D37">
        <w:rPr>
          <w:rFonts w:ascii="Times New Roman" w:hAnsi="Times New Roman" w:cs="Times New Roman"/>
        </w:rPr>
        <w:t>Домазар</w:t>
      </w:r>
      <w:proofErr w:type="spellEnd"/>
      <w:r w:rsidR="006E1D37">
        <w:rPr>
          <w:rFonts w:ascii="Times New Roman" w:hAnsi="Times New Roman" w:cs="Times New Roman"/>
        </w:rPr>
        <w:t xml:space="preserve"> С.О.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763FC">
        <w:rPr>
          <w:rFonts w:ascii="Times New Roman" w:hAnsi="Times New Roman" w:cs="Times New Roman"/>
        </w:rPr>
        <w:t xml:space="preserve">          Завідувач кафедри    Стригун Ф. М. </w:t>
      </w:r>
    </w:p>
    <w:sectPr w:rsidR="00E13668" w:rsidRPr="00A763FC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B8C"/>
    <w:multiLevelType w:val="hybridMultilevel"/>
    <w:tmpl w:val="1FB25B7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686A18"/>
    <w:multiLevelType w:val="hybridMultilevel"/>
    <w:tmpl w:val="C9926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37FA"/>
    <w:rsid w:val="00034028"/>
    <w:rsid w:val="00043D15"/>
    <w:rsid w:val="00047507"/>
    <w:rsid w:val="00065B36"/>
    <w:rsid w:val="00080F01"/>
    <w:rsid w:val="000A3B89"/>
    <w:rsid w:val="000C3F8E"/>
    <w:rsid w:val="00157047"/>
    <w:rsid w:val="001B6D5C"/>
    <w:rsid w:val="001D26AE"/>
    <w:rsid w:val="00227D56"/>
    <w:rsid w:val="0023093A"/>
    <w:rsid w:val="00232C44"/>
    <w:rsid w:val="00297FB2"/>
    <w:rsid w:val="002B3814"/>
    <w:rsid w:val="002B4D10"/>
    <w:rsid w:val="002C6637"/>
    <w:rsid w:val="00356918"/>
    <w:rsid w:val="003A07AD"/>
    <w:rsid w:val="003F4BAB"/>
    <w:rsid w:val="003F714C"/>
    <w:rsid w:val="00401389"/>
    <w:rsid w:val="0043246C"/>
    <w:rsid w:val="004361A5"/>
    <w:rsid w:val="00454816"/>
    <w:rsid w:val="00467E95"/>
    <w:rsid w:val="00523D40"/>
    <w:rsid w:val="00557BE2"/>
    <w:rsid w:val="006067AC"/>
    <w:rsid w:val="00615B1D"/>
    <w:rsid w:val="00624B79"/>
    <w:rsid w:val="00632B02"/>
    <w:rsid w:val="006C420D"/>
    <w:rsid w:val="006E1D37"/>
    <w:rsid w:val="00712993"/>
    <w:rsid w:val="0071579E"/>
    <w:rsid w:val="00720E31"/>
    <w:rsid w:val="00727F4F"/>
    <w:rsid w:val="007D2B83"/>
    <w:rsid w:val="007E5F6C"/>
    <w:rsid w:val="00844EA1"/>
    <w:rsid w:val="00876837"/>
    <w:rsid w:val="00890887"/>
    <w:rsid w:val="008A23E2"/>
    <w:rsid w:val="008E0068"/>
    <w:rsid w:val="00995EF0"/>
    <w:rsid w:val="009A424E"/>
    <w:rsid w:val="009B6798"/>
    <w:rsid w:val="009C10E7"/>
    <w:rsid w:val="00A11241"/>
    <w:rsid w:val="00A763FC"/>
    <w:rsid w:val="00A85206"/>
    <w:rsid w:val="00AE018F"/>
    <w:rsid w:val="00B41F5C"/>
    <w:rsid w:val="00B81D41"/>
    <w:rsid w:val="00B970DA"/>
    <w:rsid w:val="00BF44C7"/>
    <w:rsid w:val="00C23CC2"/>
    <w:rsid w:val="00C24651"/>
    <w:rsid w:val="00C57831"/>
    <w:rsid w:val="00C750EE"/>
    <w:rsid w:val="00CF17DF"/>
    <w:rsid w:val="00D06659"/>
    <w:rsid w:val="00D22DB0"/>
    <w:rsid w:val="00D720DE"/>
    <w:rsid w:val="00D86759"/>
    <w:rsid w:val="00DF1BFE"/>
    <w:rsid w:val="00E13668"/>
    <w:rsid w:val="00E62503"/>
    <w:rsid w:val="00E8371C"/>
    <w:rsid w:val="00E84EA5"/>
    <w:rsid w:val="00EA3468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09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value">
    <w:name w:val="value"/>
    <w:basedOn w:val="a0"/>
    <w:rsid w:val="00A763FC"/>
  </w:style>
  <w:style w:type="character" w:styleId="a5">
    <w:name w:val="Hyperlink"/>
    <w:basedOn w:val="a0"/>
    <w:uiPriority w:val="99"/>
    <w:unhideWhenUsed/>
    <w:rsid w:val="00A76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309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teoriia-ta-metodyka-vykladannia-narodno-stsenichnoho-tants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olomia.domazar" TargetMode="External"/><Relationship Id="rId5" Type="http://schemas.openxmlformats.org/officeDocument/2006/relationships/hyperlink" Target="mailto:Solomiya.Domazar@lnu.edu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3491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Personal</cp:lastModifiedBy>
  <cp:revision>19</cp:revision>
  <cp:lastPrinted>2020-03-12T13:20:00Z</cp:lastPrinted>
  <dcterms:created xsi:type="dcterms:W3CDTF">2020-03-20T16:20:00Z</dcterms:created>
  <dcterms:modified xsi:type="dcterms:W3CDTF">2020-04-05T16:36:00Z</dcterms:modified>
</cp:coreProperties>
</file>