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A3E64">
        <w:t xml:space="preserve"> І. сем. 2018-2019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017" w:type="dxa"/>
        <w:jc w:val="center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"/>
        <w:gridCol w:w="436"/>
        <w:gridCol w:w="8"/>
        <w:gridCol w:w="13"/>
        <w:gridCol w:w="695"/>
        <w:gridCol w:w="48"/>
        <w:gridCol w:w="2628"/>
        <w:gridCol w:w="109"/>
        <w:gridCol w:w="2596"/>
        <w:gridCol w:w="48"/>
        <w:gridCol w:w="2463"/>
        <w:gridCol w:w="137"/>
        <w:gridCol w:w="2251"/>
        <w:gridCol w:w="42"/>
        <w:gridCol w:w="2206"/>
        <w:gridCol w:w="48"/>
        <w:gridCol w:w="2209"/>
        <w:gridCol w:w="32"/>
      </w:tblGrid>
      <w:tr w:rsidR="00F71175" w:rsidRPr="00CD3EF4" w:rsidTr="005742AD">
        <w:trPr>
          <w:gridBefore w:val="1"/>
          <w:wBefore w:w="48" w:type="dxa"/>
          <w:trHeight w:val="492"/>
          <w:jc w:val="center"/>
        </w:trPr>
        <w:tc>
          <w:tcPr>
            <w:tcW w:w="457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37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1E00B9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</w:p>
        </w:tc>
        <w:tc>
          <w:tcPr>
            <w:tcW w:w="264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</w:p>
        </w:tc>
        <w:tc>
          <w:tcPr>
            <w:tcW w:w="2600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</w:p>
        </w:tc>
        <w:tc>
          <w:tcPr>
            <w:tcW w:w="2293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О-1м</w:t>
            </w: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П-1м</w:t>
            </w:r>
          </w:p>
        </w:tc>
        <w:tc>
          <w:tcPr>
            <w:tcW w:w="2241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</w:p>
        </w:tc>
      </w:tr>
      <w:tr w:rsidR="00F71175" w:rsidRPr="00CD3EF4" w:rsidTr="00FB1D44">
        <w:trPr>
          <w:gridBefore w:val="1"/>
          <w:wBefore w:w="48" w:type="dxa"/>
          <w:trHeight w:val="453"/>
          <w:jc w:val="center"/>
        </w:trPr>
        <w:tc>
          <w:tcPr>
            <w:tcW w:w="457" w:type="dxa"/>
            <w:gridSpan w:val="3"/>
            <w:vMerge w:val="restart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gridSpan w:val="2"/>
          </w:tcPr>
          <w:p w:rsidR="00F40E80" w:rsidRPr="00CD3EF4" w:rsidRDefault="00F40E80" w:rsidP="00A86D4B">
            <w:pPr>
              <w:rPr>
                <w:sz w:val="16"/>
                <w:szCs w:val="16"/>
              </w:rPr>
            </w:pPr>
          </w:p>
        </w:tc>
      </w:tr>
      <w:tr w:rsidR="00F71175" w:rsidRPr="00CD3EF4" w:rsidTr="005742AD">
        <w:trPr>
          <w:gridBefore w:val="1"/>
          <w:wBefore w:w="48" w:type="dxa"/>
          <w:trHeight w:val="690"/>
          <w:jc w:val="center"/>
        </w:trPr>
        <w:tc>
          <w:tcPr>
            <w:tcW w:w="457" w:type="dxa"/>
            <w:gridSpan w:val="3"/>
            <w:vMerge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BB43A9" w:rsidRDefault="00F71175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F71175" w:rsidRPr="00BB43A9" w:rsidRDefault="00F71175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1175" w:rsidRPr="00CD3EF4" w:rsidTr="005742AD">
        <w:trPr>
          <w:gridBefore w:val="1"/>
          <w:wBefore w:w="48" w:type="dxa"/>
          <w:trHeight w:val="589"/>
          <w:jc w:val="center"/>
        </w:trPr>
        <w:tc>
          <w:tcPr>
            <w:tcW w:w="457" w:type="dxa"/>
            <w:gridSpan w:val="3"/>
            <w:vMerge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</w:t>
            </w:r>
            <w:r w:rsidR="007761DE">
              <w:rPr>
                <w:rFonts w:cs="Times New Roman"/>
                <w:sz w:val="20"/>
                <w:szCs w:val="20"/>
                <w:lang w:bidi="ar-AE"/>
              </w:rPr>
              <w:t>ис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т. </w:t>
            </w:r>
            <w:r w:rsidR="007761DE">
              <w:rPr>
                <w:rFonts w:cs="Times New Roman"/>
                <w:sz w:val="20"/>
                <w:szCs w:val="20"/>
                <w:lang w:bidi="ar-AE"/>
              </w:rPr>
              <w:t>Збє</w:t>
            </w:r>
            <w:r>
              <w:rPr>
                <w:rFonts w:cs="Times New Roman"/>
                <w:sz w:val="20"/>
                <w:szCs w:val="20"/>
                <w:lang w:bidi="ar-AE"/>
              </w:rPr>
              <w:t>ря Н.А.</w:t>
            </w:r>
          </w:p>
          <w:p w:rsidR="00F71175" w:rsidRPr="00CD3EF4" w:rsidRDefault="007761DE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5742AD">
        <w:trPr>
          <w:gridBefore w:val="1"/>
          <w:wBefore w:w="48" w:type="dxa"/>
          <w:trHeight w:val="495"/>
          <w:jc w:val="center"/>
        </w:trPr>
        <w:tc>
          <w:tcPr>
            <w:tcW w:w="457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86D4B" w:rsidRDefault="007761DE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Теорія і практика суч. театр. проц.</w:t>
            </w:r>
          </w:p>
          <w:p w:rsidR="007761DE" w:rsidRDefault="007761DE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7761DE" w:rsidRPr="00CD3EF4" w:rsidRDefault="007761DE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44" w:type="dxa"/>
            <w:gridSpan w:val="2"/>
            <w:vMerge w:val="restart"/>
            <w:tcBorders>
              <w:left w:val="single" w:sz="4" w:space="0" w:color="auto"/>
            </w:tcBorders>
          </w:tcPr>
          <w:p w:rsidR="00A86D4B" w:rsidRPr="00285EE3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85EE3">
              <w:rPr>
                <w:rFonts w:cs="Times New Roman"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A86D4B" w:rsidRPr="00285EE3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оц. Шандра Р.С.</w:t>
            </w:r>
          </w:p>
          <w:p w:rsidR="00A86D4B" w:rsidRPr="00E2359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39</w:t>
            </w:r>
          </w:p>
        </w:tc>
        <w:tc>
          <w:tcPr>
            <w:tcW w:w="2600" w:type="dxa"/>
            <w:gridSpan w:val="2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A86D4B" w:rsidRDefault="006431A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</w:t>
            </w:r>
          </w:p>
          <w:p w:rsidR="006431AB" w:rsidRDefault="006431A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(п)</w:t>
            </w:r>
          </w:p>
          <w:p w:rsidR="006431AB" w:rsidRPr="00CD3EF4" w:rsidRDefault="006431A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  <w:tc>
          <w:tcPr>
            <w:tcW w:w="2254" w:type="dxa"/>
            <w:gridSpan w:val="2"/>
            <w:vMerge w:val="restart"/>
          </w:tcPr>
          <w:p w:rsidR="00A86D4B" w:rsidRDefault="006431A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Магістерський семінар (п)</w:t>
            </w:r>
          </w:p>
          <w:p w:rsidR="006431AB" w:rsidRDefault="006431A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Салдан С.</w:t>
            </w:r>
          </w:p>
          <w:p w:rsidR="006431AB" w:rsidRPr="00CD3EF4" w:rsidRDefault="006431AB" w:rsidP="006431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86D4B" w:rsidRPr="00CD3EF4" w:rsidTr="00FB1D44">
        <w:trPr>
          <w:gridBefore w:val="1"/>
          <w:wBefore w:w="48" w:type="dxa"/>
          <w:trHeight w:val="491"/>
          <w:jc w:val="center"/>
        </w:trPr>
        <w:tc>
          <w:tcPr>
            <w:tcW w:w="457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</w:tcBorders>
          </w:tcPr>
          <w:p w:rsidR="00A86D4B" w:rsidRPr="00E2359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A86D4B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Корпоративна культура</w:t>
            </w:r>
            <w:r w:rsidR="007761DE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в СД</w:t>
            </w:r>
          </w:p>
          <w:p w:rsidR="00A86D4B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E90EA4">
              <w:rPr>
                <w:rFonts w:cs="Times New Roman"/>
                <w:spacing w:val="-20"/>
                <w:sz w:val="20"/>
                <w:szCs w:val="20"/>
                <w:lang w:bidi="ar-AE"/>
              </w:rPr>
              <w:t>40</w:t>
            </w:r>
          </w:p>
        </w:tc>
      </w:tr>
      <w:tr w:rsidR="00E90EA4" w:rsidRPr="00CD3EF4" w:rsidTr="00C95188">
        <w:trPr>
          <w:gridBefore w:val="1"/>
          <w:wBefore w:w="48" w:type="dxa"/>
          <w:trHeight w:val="48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37" w:type="dxa"/>
            <w:gridSpan w:val="2"/>
            <w:vMerge w:val="restart"/>
            <w:tcBorders>
              <w:left w:val="single" w:sz="1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ОПУ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проф.. Клековкін О.; доц. Гарбузюк М.В. </w:t>
            </w: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00" w:type="dxa"/>
            <w:gridSpan w:val="2"/>
            <w:vMerge w:val="restart"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музичного джерелознавства і архівістики (л/п)</w:t>
            </w:r>
          </w:p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E90EA4" w:rsidRPr="00CD3EF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Ауд.26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музичного джерелознавства і архівістики (л)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Дубровний Т.М</w:t>
            </w: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vMerge w:val="restart"/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Організація конгресового і ділового туризму (л)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Белінська0 Л.С.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К/к</w:t>
            </w:r>
          </w:p>
        </w:tc>
      </w:tr>
      <w:tr w:rsidR="00E90EA4" w:rsidRPr="00CD3EF4" w:rsidTr="0093411B">
        <w:trPr>
          <w:gridBefore w:val="1"/>
          <w:wBefore w:w="48" w:type="dxa"/>
          <w:trHeight w:val="23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музичного джерелознавства і архівістики (п)</w:t>
            </w:r>
          </w:p>
          <w:p w:rsidR="00E90EA4" w:rsidRDefault="00E90EA4" w:rsidP="006431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Салдан С.</w:t>
            </w:r>
          </w:p>
          <w:p w:rsidR="00E90EA4" w:rsidRPr="00CD3EF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vMerge/>
            <w:tcBorders>
              <w:bottom w:val="single" w:sz="2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90EA4" w:rsidRPr="00CD3EF4" w:rsidTr="0093411B">
        <w:trPr>
          <w:gridBefore w:val="1"/>
          <w:wBefore w:w="48" w:type="dxa"/>
          <w:trHeight w:val="102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Організація конгресового і ділового туризму (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п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Белінська0 Л.С.</w:t>
            </w:r>
          </w:p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5132B4" w:rsidRPr="00CD3EF4" w:rsidTr="00FB1D44">
        <w:trPr>
          <w:gridBefore w:val="1"/>
          <w:wBefore w:w="48" w:type="dxa"/>
          <w:trHeight w:val="745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7761DE" w:rsidP="007761DE">
            <w:pPr>
              <w:rPr>
                <w:rFonts w:cs="Times New Roman"/>
                <w:sz w:val="16"/>
                <w:szCs w:val="16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</w:tcPr>
          <w:p w:rsidR="005132B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бібліогр.(л)</w:t>
            </w:r>
          </w:p>
          <w:p w:rsid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FA3E64" w:rsidRPr="00CD3EF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293" w:type="dxa"/>
            <w:gridSpan w:val="2"/>
            <w:vMerge w:val="restart"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5132B4" w:rsidRDefault="006431A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Проблеми сучасного музикознавства</w:t>
            </w:r>
          </w:p>
          <w:p w:rsidR="006431AB" w:rsidRDefault="006431AB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6431AB" w:rsidRPr="00CD3EF4" w:rsidRDefault="006431AB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41" w:type="dxa"/>
            <w:gridSpan w:val="2"/>
            <w:vMerge w:val="restart"/>
          </w:tcPr>
          <w:p w:rsidR="005132B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5742AD">
        <w:trPr>
          <w:gridBefore w:val="1"/>
          <w:wBefore w:w="48" w:type="dxa"/>
          <w:trHeight w:val="587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32B4" w:rsidRDefault="005132B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761DE" w:rsidRDefault="007761DE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5132B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FB1D44">
        <w:trPr>
          <w:gridBefore w:val="1"/>
          <w:wBefore w:w="48" w:type="dxa"/>
          <w:trHeight w:val="513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7761DE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5742AD">
        <w:trPr>
          <w:gridBefore w:val="1"/>
          <w:wBefore w:w="48" w:type="dxa"/>
          <w:trHeight w:val="527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bottom w:val="single" w:sz="24" w:space="0" w:color="auto"/>
            </w:tcBorders>
          </w:tcPr>
          <w:p w:rsidR="00FA3E64" w:rsidRP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бібліогр.(пр</w:t>
            </w:r>
            <w:r w:rsidRPr="00FA3E6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FA3E64" w:rsidRP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ст. в. Рибчинська Н.А.</w:t>
            </w:r>
          </w:p>
          <w:p w:rsidR="005132B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93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359"/>
        </w:trPr>
        <w:tc>
          <w:tcPr>
            <w:tcW w:w="492" w:type="dxa"/>
            <w:gridSpan w:val="3"/>
            <w:vMerge w:val="restart"/>
            <w:tcBorders>
              <w:top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493"/>
        </w:trPr>
        <w:tc>
          <w:tcPr>
            <w:tcW w:w="492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59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86D4B" w:rsidRPr="000E5340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Образ і текст (л/п)</w:t>
            </w:r>
          </w:p>
          <w:p w:rsidR="00A509A0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Крохмальний Р.О</w:t>
            </w:r>
          </w:p>
          <w:p w:rsidR="00A509A0" w:rsidRPr="004F577B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6D4B" w:rsidRPr="004F577B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7666AD" w:rsidRPr="00CD3EF4" w:rsidTr="007666AD">
        <w:tblPrEx>
          <w:jc w:val="left"/>
        </w:tblPrEx>
        <w:trPr>
          <w:gridAfter w:val="1"/>
          <w:wAfter w:w="32" w:type="dxa"/>
          <w:trHeight w:val="240"/>
        </w:trPr>
        <w:tc>
          <w:tcPr>
            <w:tcW w:w="492" w:type="dxa"/>
            <w:gridSpan w:val="3"/>
            <w:vMerge/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5" w:type="dxa"/>
            <w:gridSpan w:val="3"/>
            <w:vMerge w:val="restart"/>
            <w:tcBorders>
              <w:lef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vMerge w:val="restart"/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7666AD" w:rsidRPr="00CD3EF4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648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7666AD" w:rsidRDefault="007666A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Українська історіографія (п)</w:t>
            </w:r>
          </w:p>
          <w:p w:rsidR="007666AD" w:rsidRDefault="007666A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Сухий О.М. </w:t>
            </w:r>
          </w:p>
          <w:p w:rsidR="007666AD" w:rsidRPr="00CD3EF4" w:rsidRDefault="007666A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Історія музичної культури слов’янських країн (л/п)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666AD" w:rsidRDefault="007666A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Корпоративна культура в СД</w:t>
            </w:r>
          </w:p>
          <w:p w:rsidR="007666AD" w:rsidRDefault="007666A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7666AD" w:rsidRDefault="007666AD" w:rsidP="006307F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40</w:t>
            </w:r>
          </w:p>
        </w:tc>
      </w:tr>
      <w:tr w:rsidR="007666AD" w:rsidRPr="00CD3EF4" w:rsidTr="002566B2">
        <w:tblPrEx>
          <w:jc w:val="left"/>
        </w:tblPrEx>
        <w:trPr>
          <w:gridAfter w:val="1"/>
          <w:wAfter w:w="32" w:type="dxa"/>
          <w:trHeight w:val="900"/>
        </w:trPr>
        <w:tc>
          <w:tcPr>
            <w:tcW w:w="492" w:type="dxa"/>
            <w:gridSpan w:val="3"/>
            <w:vMerge/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vMerge/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Українська історіографія (л)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Сухий О.М. 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666AD" w:rsidRDefault="007666A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980"/>
        </w:trPr>
        <w:tc>
          <w:tcPr>
            <w:tcW w:w="492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A86D4B" w:rsidRPr="00CD3EF4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науки (пр/л)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Добропас І.О.</w:t>
            </w:r>
          </w:p>
          <w:p w:rsidR="00A86D4B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A86D4B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86D4B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Музичний менеджмент (л/п)</w:t>
            </w:r>
          </w:p>
          <w:p w:rsidR="00A509A0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A509A0" w:rsidRPr="00CD3EF4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Pr="00BB43A9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307FB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Дослідження культури української діаспори</w:t>
            </w:r>
          </w:p>
          <w:p w:rsidR="006307FB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A86D4B" w:rsidRPr="00BB43A9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pacing w:val="-20"/>
                <w:sz w:val="20"/>
                <w:szCs w:val="20"/>
                <w:lang w:bidi="ar-AE"/>
              </w:rPr>
              <w:t>40</w:t>
            </w: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825"/>
        </w:trPr>
        <w:tc>
          <w:tcPr>
            <w:tcW w:w="492" w:type="dxa"/>
            <w:gridSpan w:val="3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</w:tcPr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Постмодернізм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Лосик О.М.</w:t>
            </w:r>
          </w:p>
          <w:p w:rsidR="005742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5742AD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48" w:type="dxa"/>
            <w:gridSpan w:val="3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5742AD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муз. дисциплін у ВНЗ</w:t>
            </w:r>
          </w:p>
          <w:p w:rsidR="00A509A0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Базиликут Б.</w:t>
            </w:r>
          </w:p>
          <w:p w:rsidR="00A509A0" w:rsidRPr="00CD3EF4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25</w:t>
            </w:r>
          </w:p>
        </w:tc>
        <w:tc>
          <w:tcPr>
            <w:tcW w:w="2248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553"/>
        </w:trPr>
        <w:tc>
          <w:tcPr>
            <w:tcW w:w="492" w:type="dxa"/>
            <w:gridSpan w:val="3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688"/>
        </w:trPr>
        <w:tc>
          <w:tcPr>
            <w:tcW w:w="492" w:type="dxa"/>
            <w:gridSpan w:val="3"/>
            <w:vMerge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373"/>
        </w:trPr>
        <w:tc>
          <w:tcPr>
            <w:tcW w:w="484" w:type="dxa"/>
            <w:gridSpan w:val="2"/>
            <w:vMerge w:val="restart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71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5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top w:val="single" w:sz="24" w:space="0" w:color="auto"/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478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86D4B" w:rsidRPr="00CD3EF4" w:rsidTr="005742AD">
        <w:tblPrEx>
          <w:jc w:val="left"/>
        </w:tblPrEx>
        <w:trPr>
          <w:gridAfter w:val="1"/>
          <w:wAfter w:w="32" w:type="dxa"/>
          <w:trHeight w:val="420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4785" w:type="dxa"/>
            <w:gridSpan w:val="12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(сем.) доц. Пятакова Г.П., ауд</w:t>
            </w:r>
            <w:r w:rsidR="00BD319C">
              <w:rPr>
                <w:rFonts w:cs="Times New Roman"/>
                <w:sz w:val="20"/>
                <w:szCs w:val="20"/>
                <w:lang w:bidi="ar-AE"/>
              </w:rPr>
              <w:t>. 9, аст. Василишин М.С. ауд. 19</w:t>
            </w:r>
            <w:r>
              <w:rPr>
                <w:rFonts w:cs="Times New Roman"/>
                <w:sz w:val="20"/>
                <w:szCs w:val="20"/>
                <w:lang w:bidi="ar-AE"/>
              </w:rPr>
              <w:t>, аст. Максимець М.В. ауд. 1</w:t>
            </w:r>
          </w:p>
        </w:tc>
      </w:tr>
      <w:tr w:rsidR="00A86D4B" w:rsidRPr="00CD3EF4" w:rsidTr="005742AD">
        <w:tblPrEx>
          <w:jc w:val="left"/>
        </w:tblPrEx>
        <w:trPr>
          <w:gridAfter w:val="1"/>
          <w:wAfter w:w="32" w:type="dxa"/>
          <w:trHeight w:val="259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</w:t>
            </w:r>
            <w:r w:rsidR="00BD319C">
              <w:rPr>
                <w:rFonts w:cs="Times New Roman"/>
                <w:sz w:val="20"/>
                <w:szCs w:val="20"/>
                <w:lang w:bidi="ar-AE"/>
              </w:rPr>
              <w:t>лекц.) доц. Пятакова Г.П. ауд. 39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666AD" w:rsidRPr="00CD3EF4" w:rsidTr="007666AD">
        <w:tblPrEx>
          <w:jc w:val="left"/>
        </w:tblPrEx>
        <w:trPr>
          <w:gridAfter w:val="1"/>
          <w:wAfter w:w="32" w:type="dxa"/>
          <w:trHeight w:val="210"/>
        </w:trPr>
        <w:tc>
          <w:tcPr>
            <w:tcW w:w="484" w:type="dxa"/>
            <w:gridSpan w:val="2"/>
            <w:vMerge/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Теорія і практика суч. театр. проц.</w:t>
            </w:r>
          </w:p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7666AD" w:rsidRPr="00CD3EF4" w:rsidRDefault="007666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Магістерський семінар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7666AD" w:rsidRPr="00CD3EF4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11" w:type="dxa"/>
            <w:gridSpan w:val="2"/>
            <w:vMerge w:val="restart"/>
            <w:tcBorders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бібліотерапії (л</w:t>
            </w:r>
            <w:r w:rsidRPr="003F1100">
              <w:rPr>
                <w:rFonts w:cs="Times New Roman"/>
                <w:sz w:val="20"/>
                <w:szCs w:val="20"/>
                <w:lang w:bidi="ar-AE"/>
              </w:rPr>
              <w:t>/</w:t>
            </w:r>
            <w:r>
              <w:rPr>
                <w:rFonts w:cs="Times New Roman"/>
                <w:sz w:val="20"/>
                <w:szCs w:val="20"/>
                <w:lang w:bidi="ar-AE"/>
              </w:rPr>
              <w:t>пр)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Демчук Н.Р.</w:t>
            </w:r>
          </w:p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666AD" w:rsidRDefault="007666A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Аранжування (л/п)</w:t>
            </w:r>
          </w:p>
          <w:p w:rsidR="007666AD" w:rsidRDefault="007666A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Ковбасюк М.</w:t>
            </w:r>
          </w:p>
          <w:p w:rsidR="007666AD" w:rsidRPr="00CD3EF4" w:rsidRDefault="007666A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666AD" w:rsidRDefault="007666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Практикум з культурного проектування</w:t>
            </w:r>
          </w:p>
          <w:p w:rsidR="007666AD" w:rsidRDefault="007666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Доц. Герасименко</w:t>
            </w:r>
          </w:p>
          <w:p w:rsidR="007666AD" w:rsidRPr="00CD3EF4" w:rsidRDefault="007666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Ауд.. 1</w:t>
            </w:r>
          </w:p>
        </w:tc>
      </w:tr>
      <w:tr w:rsidR="007666AD" w:rsidRPr="00CD3EF4" w:rsidTr="007666AD">
        <w:tblPrEx>
          <w:jc w:val="left"/>
        </w:tblPrEx>
        <w:trPr>
          <w:gridAfter w:val="1"/>
          <w:wAfter w:w="32" w:type="dxa"/>
          <w:trHeight w:val="705"/>
        </w:trPr>
        <w:tc>
          <w:tcPr>
            <w:tcW w:w="484" w:type="dxa"/>
            <w:gridSpan w:val="2"/>
            <w:vMerge/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/>
            <w:tcBorders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Аранжування (л/п)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Ковбасюк М.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Ауд.26</w:t>
            </w: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666AD" w:rsidRDefault="007666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281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742AD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5742AD" w:rsidRPr="00CD3EF4" w:rsidTr="00F973B7">
        <w:tblPrEx>
          <w:jc w:val="left"/>
        </w:tblPrEx>
        <w:trPr>
          <w:gridAfter w:val="1"/>
          <w:wAfter w:w="32" w:type="dxa"/>
          <w:trHeight w:val="660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7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5742AD" w:rsidRPr="00CD3EF4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:rsidR="005742AD" w:rsidRPr="003F1100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1100">
              <w:rPr>
                <w:rFonts w:cs="Times New Roman"/>
                <w:sz w:val="20"/>
                <w:szCs w:val="20"/>
                <w:lang w:bidi="ar-AE"/>
              </w:rPr>
              <w:t>Основи бібліотерапії (л/пр)</w:t>
            </w:r>
          </w:p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1100">
              <w:rPr>
                <w:rFonts w:cs="Times New Roman"/>
                <w:sz w:val="20"/>
                <w:szCs w:val="20"/>
                <w:lang w:bidi="ar-AE"/>
              </w:rPr>
              <w:t>доц. Демчук Н.Р.</w:t>
            </w:r>
          </w:p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742AD" w:rsidRDefault="00FB1D44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 xml:space="preserve">Філософія музики </w:t>
            </w:r>
          </w:p>
          <w:p w:rsidR="00FB1D44" w:rsidRDefault="00FB1D44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Проф.. Козаренкго О.В.</w:t>
            </w:r>
          </w:p>
          <w:p w:rsidR="00FB1D44" w:rsidRPr="00CD3EF4" w:rsidRDefault="00FB1D44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Ауд.</w:t>
            </w:r>
            <w:r w:rsidR="00F023D6">
              <w:rPr>
                <w:rFonts w:cs="Times New Roman"/>
                <w:spacing w:val="-20"/>
                <w:szCs w:val="20"/>
                <w:lang w:bidi="ar-AE"/>
              </w:rPr>
              <w:t>40</w:t>
            </w:r>
          </w:p>
        </w:tc>
      </w:tr>
      <w:tr w:rsidR="005742AD" w:rsidRPr="00CD3EF4" w:rsidTr="00F973B7">
        <w:tblPrEx>
          <w:jc w:val="left"/>
        </w:tblPrEx>
        <w:trPr>
          <w:gridAfter w:val="1"/>
          <w:wAfter w:w="32" w:type="dxa"/>
          <w:trHeight w:val="337"/>
        </w:trPr>
        <w:tc>
          <w:tcPr>
            <w:tcW w:w="484" w:type="dxa"/>
            <w:gridSpan w:val="2"/>
            <w:vMerge/>
            <w:tcBorders>
              <w:bottom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742AD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799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5742AD" w:rsidRPr="00CD3EF4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742AD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Менеджмент міжнародних виставкових проектів</w:t>
            </w:r>
          </w:p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Купчинська Л.О.</w:t>
            </w: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</w:t>
            </w:r>
            <w:r w:rsidR="00F023D6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611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 М.</w:t>
            </w:r>
          </w:p>
          <w:p w:rsidR="005742AD" w:rsidRPr="00CD3EF4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581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76" w:type="dxa"/>
            <w:gridSpan w:val="2"/>
            <w:tcBorders>
              <w:lef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57" w:tblpY="305"/>
        <w:tblW w:w="15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"/>
        <w:gridCol w:w="650"/>
        <w:gridCol w:w="2750"/>
        <w:gridCol w:w="2693"/>
        <w:gridCol w:w="2552"/>
        <w:gridCol w:w="2469"/>
        <w:gridCol w:w="2206"/>
        <w:gridCol w:w="2200"/>
        <w:gridCol w:w="6"/>
      </w:tblGrid>
      <w:tr w:rsidR="00A86D4B" w:rsidRPr="00CD3EF4" w:rsidTr="00FB1D44">
        <w:trPr>
          <w:trHeight w:val="669"/>
        </w:trPr>
        <w:tc>
          <w:tcPr>
            <w:tcW w:w="394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50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50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B81098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9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gridSpan w:val="2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6307FB" w:rsidRPr="00CD3EF4" w:rsidTr="006307FB">
        <w:trPr>
          <w:trHeight w:val="695"/>
        </w:trPr>
        <w:tc>
          <w:tcPr>
            <w:tcW w:w="394" w:type="dxa"/>
            <w:vMerge/>
          </w:tcPr>
          <w:p w:rsidR="006307FB" w:rsidRPr="00CD3EF4" w:rsidRDefault="006307F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6307FB" w:rsidRPr="00CD3EF4" w:rsidRDefault="006307F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6307FB" w:rsidRPr="00CD3EF4" w:rsidRDefault="006307F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5443" w:type="dxa"/>
            <w:gridSpan w:val="2"/>
          </w:tcPr>
          <w:p w:rsidR="006307FB" w:rsidRDefault="006307FB" w:rsidP="006307F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6307FB" w:rsidRDefault="006307FB" w:rsidP="006307F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6307FB" w:rsidRPr="00CD3EF4" w:rsidRDefault="006307FB" w:rsidP="006307F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52" w:type="dxa"/>
          </w:tcPr>
          <w:p w:rsidR="006307FB" w:rsidRPr="00CD3EF4" w:rsidRDefault="006307F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9" w:type="dxa"/>
          </w:tcPr>
          <w:p w:rsidR="006307FB" w:rsidRPr="00CD3EF4" w:rsidRDefault="006307F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6307FB" w:rsidRDefault="00817992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Український та європейський постмодернізм (л/п)</w:t>
            </w:r>
          </w:p>
          <w:p w:rsidR="00817992" w:rsidRDefault="00817992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Дубровний Т.М.</w:t>
            </w:r>
          </w:p>
          <w:p w:rsidR="00817992" w:rsidRPr="00CD3EF4" w:rsidRDefault="00817992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06" w:type="dxa"/>
            <w:gridSpan w:val="2"/>
          </w:tcPr>
          <w:p w:rsidR="006307FB" w:rsidRPr="00CD3EF4" w:rsidRDefault="006307F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A86D4B">
        <w:trPr>
          <w:gridAfter w:val="1"/>
          <w:wAfter w:w="6" w:type="dxa"/>
          <w:trHeight w:val="1185"/>
        </w:trPr>
        <w:tc>
          <w:tcPr>
            <w:tcW w:w="394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50" w:type="dxa"/>
          </w:tcPr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Фольклорно-ритуальні елементи в театральній культурі сходу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М.І.</w:t>
            </w:r>
          </w:p>
          <w:p w:rsidR="00A86D4B" w:rsidRPr="00CD3EF4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FF4F1A">
              <w:rPr>
                <w:rFonts w:cs="Times New Roman"/>
                <w:sz w:val="20"/>
                <w:szCs w:val="20"/>
                <w:lang w:bidi="ar-AE"/>
              </w:rPr>
              <w:t>39</w:t>
            </w: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9" w:type="dxa"/>
          </w:tcPr>
          <w:p w:rsidR="00A86D4B" w:rsidRDefault="00817992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Укр. музичний постмодернізм (л/п)</w:t>
            </w:r>
          </w:p>
          <w:p w:rsidR="00817992" w:rsidRDefault="00817992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817992" w:rsidRPr="00CD3EF4" w:rsidRDefault="00817992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Ауд.. 26</w:t>
            </w:r>
          </w:p>
        </w:tc>
        <w:tc>
          <w:tcPr>
            <w:tcW w:w="2206" w:type="dxa"/>
          </w:tcPr>
          <w:p w:rsidR="00817992" w:rsidRDefault="00817992" w:rsidP="0081799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817992" w:rsidRDefault="00817992" w:rsidP="0081799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86D4B" w:rsidRPr="00CD3EF4" w:rsidRDefault="00817992" w:rsidP="00817992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00" w:type="dxa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86D4B" w:rsidRPr="00CD3EF4" w:rsidTr="00A86D4B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50" w:type="dxa"/>
          </w:tcPr>
          <w:p w:rsidR="00A86D4B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693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9" w:type="dxa"/>
            <w:vMerge w:val="restart"/>
          </w:tcPr>
          <w:p w:rsidR="00817992" w:rsidRDefault="00817992" w:rsidP="0081799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муз. дисциплін у ВНЗ</w:t>
            </w:r>
          </w:p>
          <w:p w:rsidR="00817992" w:rsidRDefault="00817992" w:rsidP="0081799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Базиликут Б.</w:t>
            </w:r>
          </w:p>
          <w:p w:rsidR="00A86D4B" w:rsidRPr="00CD3EF4" w:rsidRDefault="00817992" w:rsidP="0081799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06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00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86D4B" w:rsidRPr="00CD3EF4" w:rsidTr="00FB1D44">
        <w:trPr>
          <w:gridAfter w:val="1"/>
          <w:wAfter w:w="6" w:type="dxa"/>
          <w:trHeight w:val="211"/>
        </w:trPr>
        <w:tc>
          <w:tcPr>
            <w:tcW w:w="394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50" w:type="dxa"/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9" w:type="dxa"/>
            <w:vMerge/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vMerge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00" w:type="dxa"/>
            <w:vMerge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FB1D44">
        <w:trPr>
          <w:trHeight w:val="256"/>
        </w:trPr>
        <w:tc>
          <w:tcPr>
            <w:tcW w:w="394" w:type="dxa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50" w:type="dxa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9" w:type="dxa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5742AD" w:rsidRPr="00CD3EF4" w:rsidRDefault="005742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06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FB1D44">
        <w:trPr>
          <w:trHeight w:val="735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50" w:type="dxa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Теор. та мет. соц. проект.</w:t>
            </w:r>
          </w:p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Кунанець Н.Е.</w:t>
            </w:r>
          </w:p>
          <w:p w:rsidR="005742AD" w:rsidRPr="00CD3EF4" w:rsidRDefault="005742AD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комп. клас  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5742AD">
        <w:trPr>
          <w:trHeight w:val="903"/>
        </w:trPr>
        <w:tc>
          <w:tcPr>
            <w:tcW w:w="394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50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7430D9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430D9">
              <w:rPr>
                <w:rFonts w:cs="Times New Roman"/>
                <w:sz w:val="20"/>
                <w:szCs w:val="20"/>
                <w:lang w:bidi="ar-AE"/>
              </w:rPr>
              <w:t xml:space="preserve">Акт. проблеми сучасн. </w:t>
            </w:r>
            <w:r>
              <w:rPr>
                <w:rFonts w:cs="Times New Roman"/>
                <w:sz w:val="20"/>
                <w:szCs w:val="20"/>
                <w:lang w:bidi="ar-AE"/>
              </w:rPr>
              <w:t>бібліотекозн</w:t>
            </w:r>
            <w:r w:rsidRPr="007430D9">
              <w:rPr>
                <w:rFonts w:cs="Times New Roman"/>
                <w:sz w:val="20"/>
                <w:szCs w:val="20"/>
                <w:lang w:bidi="ar-AE"/>
              </w:rPr>
              <w:t>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</w:t>
            </w: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О.М.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19 </w:t>
            </w:r>
          </w:p>
        </w:tc>
        <w:tc>
          <w:tcPr>
            <w:tcW w:w="2469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"/>
        <w:gridCol w:w="481"/>
        <w:gridCol w:w="2863"/>
        <w:gridCol w:w="2693"/>
        <w:gridCol w:w="2552"/>
        <w:gridCol w:w="2404"/>
        <w:gridCol w:w="11"/>
        <w:gridCol w:w="2229"/>
        <w:gridCol w:w="6"/>
        <w:gridCol w:w="2233"/>
      </w:tblGrid>
      <w:tr w:rsidR="00A86D4B" w:rsidRPr="00CD3EF4" w:rsidTr="00FB1D44">
        <w:trPr>
          <w:trHeight w:val="440"/>
        </w:trPr>
        <w:tc>
          <w:tcPr>
            <w:tcW w:w="482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lastRenderedPageBreak/>
              <w:t>н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FB1D44" w:rsidRPr="00CD3EF4" w:rsidTr="00FB1D44">
        <w:trPr>
          <w:trHeight w:val="581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863" w:type="dxa"/>
            <w:tcBorders>
              <w:left w:val="single" w:sz="18" w:space="0" w:color="auto"/>
              <w:right w:val="single" w:sz="4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15" w:type="dxa"/>
            <w:gridSpan w:val="2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5" w:type="dxa"/>
            <w:gridSpan w:val="2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3" w:type="dxa"/>
            <w:tcBorders>
              <w:left w:val="single" w:sz="2" w:space="0" w:color="auto"/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86D4B" w:rsidRPr="00CD3EF4" w:rsidTr="00FB1D44">
        <w:trPr>
          <w:trHeight w:val="703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863" w:type="dxa"/>
            <w:tcBorders>
              <w:left w:val="single" w:sz="18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</w:t>
            </w:r>
            <w:r w:rsidR="00FF4F1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FB1D44" w:rsidRPr="00CD3EF4" w:rsidTr="00815193">
        <w:trPr>
          <w:trHeight w:val="459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86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12128" w:type="dxa"/>
            <w:gridSpan w:val="7"/>
            <w:vMerge w:val="restart"/>
            <w:tcBorders>
              <w:left w:val="single" w:sz="4" w:space="0" w:color="auto"/>
            </w:tcBorders>
          </w:tcPr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Андрущак О.В. вул. Дорошенка 41, ауд. 85, асист. Івасюта, асист. Красільнікова, аситс. Івасюта, асист. Фітьо</w:t>
            </w:r>
          </w:p>
          <w:p w:rsidR="00FB1D44" w:rsidRPr="00CD3EF4" w:rsidRDefault="00FB1D44" w:rsidP="00183B1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Валова, 18, ауд. 1, М/к, 28</w:t>
            </w:r>
          </w:p>
        </w:tc>
      </w:tr>
      <w:tr w:rsidR="00FB1D44" w:rsidRPr="00CD3EF4" w:rsidTr="00815193">
        <w:trPr>
          <w:trHeight w:val="480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12128" w:type="dxa"/>
            <w:gridSpan w:val="7"/>
            <w:vMerge/>
            <w:tcBorders>
              <w:left w:val="single" w:sz="4" w:space="0" w:color="auto"/>
            </w:tcBorders>
          </w:tcPr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B1D44" w:rsidRPr="00CD3EF4" w:rsidTr="00FB1D44">
        <w:trPr>
          <w:trHeight w:val="360"/>
        </w:trPr>
        <w:tc>
          <w:tcPr>
            <w:tcW w:w="48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863" w:type="dxa"/>
            <w:tcBorders>
              <w:left w:val="single" w:sz="18" w:space="0" w:color="auto"/>
              <w:bottom w:val="single" w:sz="2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3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  <w:tc>
          <w:tcPr>
            <w:tcW w:w="2239" w:type="dxa"/>
            <w:gridSpan w:val="2"/>
            <w:vMerge w:val="restart"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</w:tr>
      <w:tr w:rsidR="00FB1D44" w:rsidRPr="00CD3EF4" w:rsidTr="00D8087D">
        <w:trPr>
          <w:trHeight w:val="330"/>
        </w:trPr>
        <w:tc>
          <w:tcPr>
            <w:tcW w:w="48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18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3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  <w:tc>
          <w:tcPr>
            <w:tcW w:w="2239" w:type="dxa"/>
            <w:gridSpan w:val="2"/>
            <w:vMerge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</w:tr>
      <w:tr w:rsidR="00A86D4B" w:rsidRPr="00CD3EF4" w:rsidTr="00FB1D44">
        <w:trPr>
          <w:trHeight w:val="411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FB1D44">
        <w:trPr>
          <w:trHeight w:val="411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DC638A" w:rsidRPr="00DC638A" w:rsidRDefault="00DC638A" w:rsidP="00DC638A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DC638A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Просимо звернути увагу на те, що у розкладі до </w:t>
      </w:r>
      <w:r w:rsidRPr="00DC638A">
        <w:rPr>
          <w:rFonts w:eastAsia="Times New Roman" w:cs="Times New Roman"/>
          <w:b/>
          <w:bCs/>
          <w:color w:val="FF0000"/>
          <w:sz w:val="24"/>
          <w:szCs w:val="24"/>
          <w:lang w:eastAsia="uk-UA"/>
        </w:rPr>
        <w:t>15 вересня 2018 року</w:t>
      </w:r>
      <w:r w:rsidRPr="00DC638A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можливі зміни !!!</w:t>
      </w:r>
    </w:p>
    <w:p w:rsidR="00FF4F1A" w:rsidRDefault="00FF4F1A" w:rsidP="00FB1D44">
      <w:pPr>
        <w:jc w:val="both"/>
        <w:rPr>
          <w:lang w:bidi="ar-AE"/>
        </w:rPr>
      </w:pPr>
      <w:bookmarkStart w:id="0" w:name="_GoBack"/>
      <w:bookmarkEnd w:id="0"/>
    </w:p>
    <w:sectPr w:rsidR="00FF4F1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6D" w:rsidRDefault="00D9506D" w:rsidP="00E65570">
      <w:r>
        <w:separator/>
      </w:r>
    </w:p>
  </w:endnote>
  <w:endnote w:type="continuationSeparator" w:id="0">
    <w:p w:rsidR="00D9506D" w:rsidRDefault="00D9506D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6D" w:rsidRDefault="00D9506D" w:rsidP="00E65570">
      <w:r>
        <w:separator/>
      </w:r>
    </w:p>
  </w:footnote>
  <w:footnote w:type="continuationSeparator" w:id="0">
    <w:p w:rsidR="00D9506D" w:rsidRDefault="00D9506D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31ED"/>
    <w:rsid w:val="00025189"/>
    <w:rsid w:val="00026BF6"/>
    <w:rsid w:val="0003147C"/>
    <w:rsid w:val="000320C4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3B1E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1F7EF6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5C35"/>
    <w:rsid w:val="003B6AA0"/>
    <w:rsid w:val="003C6648"/>
    <w:rsid w:val="003C7544"/>
    <w:rsid w:val="003D1A7E"/>
    <w:rsid w:val="003D3812"/>
    <w:rsid w:val="003D47D4"/>
    <w:rsid w:val="003E3624"/>
    <w:rsid w:val="003E6556"/>
    <w:rsid w:val="003F1100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6DAD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164"/>
    <w:rsid w:val="004B6482"/>
    <w:rsid w:val="004B7A78"/>
    <w:rsid w:val="004C07BE"/>
    <w:rsid w:val="004C0F08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430D9"/>
    <w:rsid w:val="007475F1"/>
    <w:rsid w:val="00752A99"/>
    <w:rsid w:val="00753A56"/>
    <w:rsid w:val="00760E33"/>
    <w:rsid w:val="00761011"/>
    <w:rsid w:val="007621B1"/>
    <w:rsid w:val="00763BC8"/>
    <w:rsid w:val="00764F81"/>
    <w:rsid w:val="0076618F"/>
    <w:rsid w:val="007666AD"/>
    <w:rsid w:val="0077523F"/>
    <w:rsid w:val="007761DE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E7F2F"/>
    <w:rsid w:val="009F1D5B"/>
    <w:rsid w:val="009F71D7"/>
    <w:rsid w:val="00A047FF"/>
    <w:rsid w:val="00A04A4C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1D81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087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9506D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C638A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625E2"/>
    <w:rsid w:val="00F6438F"/>
    <w:rsid w:val="00F64D72"/>
    <w:rsid w:val="00F6764B"/>
    <w:rsid w:val="00F71175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C4A9B"/>
    <w:rsid w:val="00FC6A3D"/>
    <w:rsid w:val="00FC741A"/>
    <w:rsid w:val="00FD1133"/>
    <w:rsid w:val="00FF0C6B"/>
    <w:rsid w:val="00FF1C8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8431-5E2C-4721-994B-42C8B35D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2914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2018-07-10T09:37:00Z</cp:lastPrinted>
  <dcterms:created xsi:type="dcterms:W3CDTF">2018-08-10T14:13:00Z</dcterms:created>
  <dcterms:modified xsi:type="dcterms:W3CDTF">2018-08-10T14:13:00Z</dcterms:modified>
</cp:coreProperties>
</file>