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07" w:rsidRPr="00224760" w:rsidRDefault="00F47B07" w:rsidP="00F47B07">
      <w:pPr>
        <w:pStyle w:val="a3"/>
        <w:ind w:firstLine="720"/>
        <w:rPr>
          <w:szCs w:val="28"/>
        </w:rPr>
      </w:pPr>
      <w:r w:rsidRPr="00224760">
        <w:rPr>
          <w:szCs w:val="28"/>
        </w:rPr>
        <w:t>Розроблено та внесено Львівським національним у</w:t>
      </w:r>
      <w:r>
        <w:rPr>
          <w:szCs w:val="28"/>
        </w:rPr>
        <w:t>ніверситетом імені Івана Франка</w:t>
      </w:r>
      <w:r w:rsidRPr="00224760">
        <w:rPr>
          <w:szCs w:val="28"/>
        </w:rPr>
        <w:t xml:space="preserve"> факультет культури і мистецтв кафедра режисури та хореографії.</w:t>
      </w:r>
    </w:p>
    <w:p w:rsidR="00F47B07" w:rsidRPr="00224760" w:rsidRDefault="00F47B07" w:rsidP="00F47B07">
      <w:pPr>
        <w:rPr>
          <w:sz w:val="28"/>
          <w:szCs w:val="28"/>
        </w:rPr>
      </w:pPr>
      <w:r w:rsidRPr="00224760">
        <w:rPr>
          <w:sz w:val="28"/>
          <w:szCs w:val="28"/>
        </w:rPr>
        <w:t xml:space="preserve"> </w:t>
      </w:r>
    </w:p>
    <w:p w:rsidR="00F47B07" w:rsidRPr="00224760" w:rsidRDefault="00F47B07" w:rsidP="00F47B07">
      <w:pPr>
        <w:rPr>
          <w:sz w:val="28"/>
          <w:szCs w:val="28"/>
        </w:rPr>
      </w:pPr>
    </w:p>
    <w:p w:rsidR="00F47B07" w:rsidRPr="00224760" w:rsidRDefault="00F47B07" w:rsidP="00F47B07">
      <w:pPr>
        <w:rPr>
          <w:sz w:val="28"/>
          <w:szCs w:val="28"/>
        </w:rPr>
      </w:pPr>
    </w:p>
    <w:p w:rsidR="00F47B07" w:rsidRPr="00224760" w:rsidRDefault="00F47B07" w:rsidP="00F47B07">
      <w:pPr>
        <w:rPr>
          <w:sz w:val="28"/>
          <w:szCs w:val="28"/>
        </w:rPr>
      </w:pPr>
    </w:p>
    <w:p w:rsidR="00F47B07" w:rsidRPr="00224760" w:rsidRDefault="00F47B07" w:rsidP="00F47B07">
      <w:pPr>
        <w:rPr>
          <w:sz w:val="28"/>
          <w:szCs w:val="28"/>
        </w:rPr>
      </w:pPr>
    </w:p>
    <w:p w:rsidR="00F47B07" w:rsidRPr="00224760" w:rsidRDefault="00F47B07" w:rsidP="00F47B07">
      <w:pPr>
        <w:rPr>
          <w:sz w:val="28"/>
          <w:szCs w:val="28"/>
        </w:rPr>
      </w:pPr>
    </w:p>
    <w:p w:rsidR="00F47B07" w:rsidRPr="00224760" w:rsidRDefault="00F47B07" w:rsidP="00F47B07">
      <w:pPr>
        <w:rPr>
          <w:sz w:val="28"/>
          <w:szCs w:val="28"/>
        </w:rPr>
      </w:pPr>
    </w:p>
    <w:p w:rsidR="00F47B07" w:rsidRPr="00224760" w:rsidRDefault="00F47B07" w:rsidP="00F47B07">
      <w:pPr>
        <w:ind w:firstLine="851"/>
        <w:rPr>
          <w:b/>
          <w:bCs/>
          <w:sz w:val="28"/>
          <w:szCs w:val="28"/>
        </w:rPr>
      </w:pPr>
      <w:r w:rsidRPr="00224760">
        <w:rPr>
          <w:bCs/>
          <w:sz w:val="28"/>
          <w:szCs w:val="28"/>
        </w:rPr>
        <w:t>Розробник:</w:t>
      </w:r>
      <w:r w:rsidRPr="00224760">
        <w:rPr>
          <w:b/>
          <w:bCs/>
          <w:sz w:val="28"/>
          <w:szCs w:val="28"/>
        </w:rPr>
        <w:t xml:space="preserve"> </w:t>
      </w:r>
    </w:p>
    <w:p w:rsidR="00F47B07" w:rsidRPr="00224760" w:rsidRDefault="00F47B07" w:rsidP="00F47B07">
      <w:pPr>
        <w:rPr>
          <w:b/>
          <w:sz w:val="28"/>
          <w:szCs w:val="28"/>
        </w:rPr>
      </w:pPr>
      <w:r w:rsidRPr="00224760">
        <w:rPr>
          <w:bCs/>
          <w:sz w:val="28"/>
          <w:szCs w:val="28"/>
        </w:rPr>
        <w:t>кандидат мистецтвознавства, доцент</w:t>
      </w:r>
      <w:r w:rsidRPr="00224760">
        <w:rPr>
          <w:sz w:val="28"/>
          <w:szCs w:val="28"/>
        </w:rPr>
        <w:t xml:space="preserve"> кафедри режисури та хореографії</w:t>
      </w:r>
      <w:r w:rsidRPr="00224760">
        <w:rPr>
          <w:b/>
          <w:sz w:val="28"/>
          <w:szCs w:val="28"/>
        </w:rPr>
        <w:t xml:space="preserve"> Плахотнюк Олександра Анатолійовича </w:t>
      </w:r>
    </w:p>
    <w:p w:rsidR="00F47B07" w:rsidRPr="00224760" w:rsidRDefault="00F47B07" w:rsidP="00F47B07">
      <w:pPr>
        <w:ind w:firstLine="709"/>
        <w:rPr>
          <w:b/>
        </w:rPr>
      </w:pPr>
    </w:p>
    <w:p w:rsidR="00F47B07" w:rsidRPr="00224760" w:rsidRDefault="00F47B07" w:rsidP="00F47B07">
      <w:pPr>
        <w:ind w:firstLine="709"/>
        <w:rPr>
          <w:b/>
        </w:rPr>
      </w:pPr>
    </w:p>
    <w:p w:rsidR="00F47B07" w:rsidRPr="00224760" w:rsidRDefault="00F47B07" w:rsidP="00F47B07">
      <w:pPr>
        <w:ind w:firstLine="709"/>
      </w:pPr>
    </w:p>
    <w:p w:rsidR="00F47B07" w:rsidRPr="00224760" w:rsidRDefault="00F47B07" w:rsidP="00F47B07">
      <w:pPr>
        <w:ind w:firstLine="709"/>
        <w:rPr>
          <w:bCs/>
          <w:iCs/>
          <w:sz w:val="28"/>
          <w:szCs w:val="28"/>
        </w:rPr>
      </w:pPr>
      <w:r>
        <w:rPr>
          <w:sz w:val="28"/>
          <w:szCs w:val="28"/>
        </w:rPr>
        <w:t xml:space="preserve">Навчальна </w:t>
      </w:r>
      <w:r w:rsidRPr="00224760">
        <w:rPr>
          <w:sz w:val="28"/>
          <w:szCs w:val="28"/>
        </w:rPr>
        <w:t xml:space="preserve">програма затверджена на засіданні </w:t>
      </w:r>
      <w:r w:rsidRPr="00224760">
        <w:rPr>
          <w:bCs/>
          <w:iCs/>
          <w:sz w:val="28"/>
          <w:szCs w:val="28"/>
        </w:rPr>
        <w:t xml:space="preserve">кафедри режисури та хореографії </w:t>
      </w:r>
    </w:p>
    <w:p w:rsidR="00F47B07" w:rsidRPr="00224760" w:rsidRDefault="00F47B07" w:rsidP="00F47B07">
      <w:pPr>
        <w:ind w:firstLine="709"/>
        <w:rPr>
          <w:sz w:val="28"/>
          <w:szCs w:val="28"/>
        </w:rPr>
      </w:pPr>
      <w:r w:rsidRPr="00224760">
        <w:rPr>
          <w:sz w:val="28"/>
          <w:szCs w:val="28"/>
        </w:rPr>
        <w:t>Протокол № 1 від. «28» серпня 2018 р.</w:t>
      </w:r>
    </w:p>
    <w:p w:rsidR="00F47B07" w:rsidRPr="00224760" w:rsidRDefault="00F47B07" w:rsidP="00F47B07">
      <w:pPr>
        <w:ind w:firstLine="709"/>
      </w:pPr>
      <w:r w:rsidRPr="00224760">
        <w:rPr>
          <w:sz w:val="28"/>
          <w:szCs w:val="28"/>
        </w:rPr>
        <w:t xml:space="preserve">Завідувач кафедрою                 </w:t>
      </w:r>
      <w:r w:rsidRPr="00224760">
        <w:rPr>
          <w:sz w:val="28"/>
          <w:szCs w:val="28"/>
          <w:u w:val="single"/>
        </w:rPr>
        <w:t>проф.</w:t>
      </w:r>
      <w:r w:rsidRPr="00224760">
        <w:rPr>
          <w:sz w:val="28"/>
          <w:szCs w:val="28"/>
        </w:rPr>
        <w:t xml:space="preserve"> </w:t>
      </w:r>
      <w:r w:rsidRPr="00224760">
        <w:rPr>
          <w:sz w:val="28"/>
          <w:szCs w:val="28"/>
          <w:u w:val="single"/>
        </w:rPr>
        <w:t>Ф. Стригун</w:t>
      </w:r>
      <w:r w:rsidRPr="00224760">
        <w:rPr>
          <w:sz w:val="16"/>
          <w:szCs w:val="16"/>
          <w:u w:val="single"/>
        </w:rPr>
        <w:t xml:space="preserve">  </w:t>
      </w:r>
      <w:r w:rsidRPr="00224760">
        <w:rPr>
          <w:sz w:val="28"/>
          <w:szCs w:val="28"/>
        </w:rPr>
        <w:t xml:space="preserve">        _______________</w:t>
      </w:r>
    </w:p>
    <w:p w:rsidR="00F47B07" w:rsidRPr="00224760" w:rsidRDefault="00F47B07" w:rsidP="00F47B07">
      <w:pPr>
        <w:ind w:firstLine="709"/>
        <w:rPr>
          <w:sz w:val="16"/>
          <w:szCs w:val="16"/>
        </w:rPr>
      </w:pPr>
      <w:r w:rsidRPr="00224760">
        <w:rPr>
          <w:sz w:val="16"/>
          <w:szCs w:val="16"/>
        </w:rPr>
        <w:t xml:space="preserve">                                                                                                (прізвище та ініціали)                                                   (підпис)                         </w:t>
      </w:r>
    </w:p>
    <w:p w:rsidR="00F47B07" w:rsidRPr="00224760" w:rsidRDefault="00F47B07" w:rsidP="00F47B07">
      <w:pPr>
        <w:pStyle w:val="32"/>
        <w:spacing w:after="0"/>
        <w:ind w:firstLine="709"/>
        <w:rPr>
          <w:b/>
          <w:u w:val="single"/>
          <w:lang w:val="uk-UA"/>
        </w:rPr>
      </w:pPr>
      <w:r w:rsidRPr="00224760">
        <w:rPr>
          <w:sz w:val="28"/>
          <w:szCs w:val="28"/>
          <w:lang w:val="uk-UA"/>
        </w:rPr>
        <w:t xml:space="preserve">Схвалено методичною комісією за спеціальність </w:t>
      </w:r>
      <w:r w:rsidRPr="00224760">
        <w:rPr>
          <w:sz w:val="28"/>
          <w:szCs w:val="28"/>
          <w:u w:val="single"/>
          <w:lang w:val="uk-UA"/>
        </w:rPr>
        <w:t>024 «Хореографія»</w:t>
      </w:r>
    </w:p>
    <w:p w:rsidR="00F47B07" w:rsidRPr="00224760" w:rsidRDefault="00F47B07" w:rsidP="00F47B07">
      <w:pPr>
        <w:pStyle w:val="32"/>
        <w:spacing w:after="0"/>
        <w:ind w:firstLine="709"/>
        <w:rPr>
          <w:lang w:val="uk-UA"/>
        </w:rPr>
      </w:pPr>
      <w:r w:rsidRPr="00224760">
        <w:rPr>
          <w:sz w:val="28"/>
          <w:szCs w:val="28"/>
          <w:lang w:val="uk-UA"/>
        </w:rPr>
        <w:t xml:space="preserve">                                                                                               </w:t>
      </w:r>
      <w:r w:rsidRPr="00224760">
        <w:rPr>
          <w:lang w:val="uk-UA"/>
        </w:rPr>
        <w:t xml:space="preserve">(шифр, назва)            </w:t>
      </w:r>
    </w:p>
    <w:p w:rsidR="00F47B07" w:rsidRPr="00224760" w:rsidRDefault="00F47B07" w:rsidP="00F47B07">
      <w:pPr>
        <w:ind w:firstLine="709"/>
        <w:rPr>
          <w:sz w:val="28"/>
          <w:szCs w:val="28"/>
        </w:rPr>
      </w:pPr>
      <w:r w:rsidRPr="00224760">
        <w:rPr>
          <w:sz w:val="28"/>
          <w:szCs w:val="28"/>
        </w:rPr>
        <w:t>Протокол № 1  від. «28» серпня 2018 р.</w:t>
      </w:r>
    </w:p>
    <w:p w:rsidR="00F47B07" w:rsidRPr="00224760" w:rsidRDefault="00F47B07" w:rsidP="00F47B07">
      <w:pPr>
        <w:ind w:firstLine="709"/>
      </w:pPr>
      <w:r w:rsidRPr="00224760">
        <w:rPr>
          <w:sz w:val="28"/>
          <w:szCs w:val="28"/>
        </w:rPr>
        <w:t>Голова</w:t>
      </w:r>
      <w:r w:rsidRPr="00224760">
        <w:t xml:space="preserve"> ______________   </w:t>
      </w:r>
      <w:r w:rsidRPr="00224760">
        <w:rPr>
          <w:sz w:val="28"/>
          <w:szCs w:val="28"/>
          <w:u w:val="single"/>
        </w:rPr>
        <w:t>Чура В. І.</w:t>
      </w:r>
    </w:p>
    <w:p w:rsidR="00F47B07" w:rsidRPr="00224760" w:rsidRDefault="00F47B07" w:rsidP="00F47B07">
      <w:pPr>
        <w:ind w:firstLine="709"/>
        <w:rPr>
          <w:sz w:val="16"/>
          <w:szCs w:val="16"/>
        </w:rPr>
      </w:pPr>
      <w:r w:rsidRPr="00224760">
        <w:rPr>
          <w:sz w:val="16"/>
          <w:szCs w:val="16"/>
        </w:rPr>
        <w:t xml:space="preserve">                             (підпис)                          (прізвище та ініціали)         </w:t>
      </w:r>
    </w:p>
    <w:p w:rsidR="00F47B07" w:rsidRPr="00224760" w:rsidRDefault="00F47B07" w:rsidP="00F47B07">
      <w:pPr>
        <w:ind w:firstLine="709"/>
        <w:rPr>
          <w:sz w:val="28"/>
          <w:szCs w:val="28"/>
        </w:rPr>
      </w:pPr>
      <w:r w:rsidRPr="00224760">
        <w:rPr>
          <w:sz w:val="28"/>
          <w:szCs w:val="28"/>
        </w:rPr>
        <w:t>«28» серпня 2018 р.</w:t>
      </w:r>
    </w:p>
    <w:p w:rsidR="00F47B07" w:rsidRPr="00224760" w:rsidRDefault="00F47B07" w:rsidP="00F47B07">
      <w:pPr>
        <w:ind w:firstLine="709"/>
        <w:jc w:val="both"/>
      </w:pPr>
    </w:p>
    <w:p w:rsidR="00F47B07" w:rsidRPr="00224760" w:rsidRDefault="00F47B07" w:rsidP="00F47B07">
      <w:pPr>
        <w:ind w:firstLine="709"/>
        <w:jc w:val="both"/>
      </w:pPr>
    </w:p>
    <w:p w:rsidR="00F47B07" w:rsidRPr="00224760" w:rsidRDefault="00F47B07" w:rsidP="00F47B07">
      <w:pPr>
        <w:ind w:firstLine="709"/>
        <w:jc w:val="both"/>
      </w:pPr>
    </w:p>
    <w:p w:rsidR="00F47B07" w:rsidRPr="00224760" w:rsidRDefault="00F47B07" w:rsidP="00F47B07">
      <w:pPr>
        <w:ind w:firstLine="709"/>
        <w:jc w:val="both"/>
      </w:pPr>
    </w:p>
    <w:p w:rsidR="00F47B07" w:rsidRPr="00224760" w:rsidRDefault="00F47B07" w:rsidP="00F47B07">
      <w:pPr>
        <w:ind w:firstLine="709"/>
      </w:pPr>
    </w:p>
    <w:p w:rsidR="00F47B07" w:rsidRPr="00224760" w:rsidRDefault="00F47B07" w:rsidP="00F47B07">
      <w:pPr>
        <w:ind w:firstLine="709"/>
      </w:pPr>
    </w:p>
    <w:p w:rsidR="00F47B07" w:rsidRPr="00224760" w:rsidRDefault="00F47B07" w:rsidP="00F47B07">
      <w:pPr>
        <w:ind w:firstLine="709"/>
      </w:pPr>
    </w:p>
    <w:p w:rsidR="00F47B07" w:rsidRPr="00224760" w:rsidRDefault="00F47B07" w:rsidP="00F47B07">
      <w:pPr>
        <w:ind w:firstLine="709"/>
      </w:pPr>
    </w:p>
    <w:p w:rsidR="00F47B07" w:rsidRPr="00224760" w:rsidRDefault="00F47B07" w:rsidP="00F47B07">
      <w:pPr>
        <w:ind w:firstLine="709"/>
      </w:pPr>
    </w:p>
    <w:p w:rsidR="00F47B07" w:rsidRPr="00224760" w:rsidRDefault="00F47B07" w:rsidP="00F47B07">
      <w:pPr>
        <w:ind w:firstLine="709"/>
      </w:pPr>
    </w:p>
    <w:p w:rsidR="00F47B07" w:rsidRPr="00224760" w:rsidRDefault="00F47B07" w:rsidP="00F47B07">
      <w:pPr>
        <w:ind w:firstLine="709"/>
      </w:pPr>
    </w:p>
    <w:p w:rsidR="00F47B07" w:rsidRPr="00224760" w:rsidRDefault="00F47B07" w:rsidP="00F47B07">
      <w:pPr>
        <w:ind w:firstLine="709"/>
      </w:pPr>
    </w:p>
    <w:p w:rsidR="00F47B07" w:rsidRPr="00224760" w:rsidRDefault="00F47B07" w:rsidP="00F47B07">
      <w:pPr>
        <w:ind w:firstLine="709"/>
      </w:pPr>
    </w:p>
    <w:p w:rsidR="00F47B07" w:rsidRPr="00224760" w:rsidRDefault="00F47B07" w:rsidP="00F47B07">
      <w:pPr>
        <w:ind w:firstLine="709"/>
      </w:pPr>
    </w:p>
    <w:p w:rsidR="00F47B07" w:rsidRPr="00224760" w:rsidRDefault="00F47B07" w:rsidP="00F47B07">
      <w:pPr>
        <w:ind w:firstLine="709"/>
      </w:pPr>
    </w:p>
    <w:p w:rsidR="00F47B07" w:rsidRPr="00224760" w:rsidRDefault="00F47B07" w:rsidP="00F47B07">
      <w:pPr>
        <w:ind w:firstLine="709"/>
      </w:pPr>
    </w:p>
    <w:p w:rsidR="00F47B07" w:rsidRPr="00224760" w:rsidRDefault="00F47B07" w:rsidP="00F47B07">
      <w:pPr>
        <w:ind w:firstLine="709"/>
      </w:pPr>
    </w:p>
    <w:p w:rsidR="00F47B07" w:rsidRDefault="00F47B07" w:rsidP="00F47B07">
      <w:pPr>
        <w:ind w:firstLine="709"/>
        <w:jc w:val="right"/>
        <w:rPr>
          <w:b/>
        </w:rPr>
      </w:pPr>
      <w:r w:rsidRPr="00224760">
        <w:rPr>
          <w:b/>
        </w:rPr>
        <w:sym w:font="Symbol" w:char="F0D3"/>
      </w:r>
      <w:r w:rsidRPr="00224760">
        <w:rPr>
          <w:b/>
        </w:rPr>
        <w:t>Плахотнюк О., 2018</w:t>
      </w:r>
    </w:p>
    <w:p w:rsidR="00F47B07" w:rsidRDefault="00F47B07">
      <w:pPr>
        <w:spacing w:line="360" w:lineRule="auto"/>
        <w:jc w:val="both"/>
        <w:rPr>
          <w:b/>
        </w:rPr>
      </w:pPr>
      <w:r>
        <w:rPr>
          <w:b/>
        </w:rPr>
        <w:br w:type="page"/>
      </w:r>
    </w:p>
    <w:p w:rsidR="00F47B07" w:rsidRPr="00224760" w:rsidRDefault="00F47B07" w:rsidP="00F47B07">
      <w:pPr>
        <w:ind w:firstLine="709"/>
        <w:jc w:val="right"/>
        <w:rPr>
          <w:b/>
        </w:rPr>
      </w:pPr>
    </w:p>
    <w:p w:rsidR="00F47B07" w:rsidRDefault="00F47B07" w:rsidP="00F47B07">
      <w:pPr>
        <w:spacing w:line="360" w:lineRule="auto"/>
        <w:jc w:val="center"/>
        <w:rPr>
          <w:b/>
          <w:bCs/>
          <w:caps/>
          <w:sz w:val="28"/>
          <w:szCs w:val="28"/>
        </w:rPr>
      </w:pPr>
      <w:r w:rsidRPr="00783D58">
        <w:rPr>
          <w:b/>
          <w:bCs/>
          <w:caps/>
          <w:sz w:val="28"/>
          <w:szCs w:val="28"/>
        </w:rPr>
        <w:t>Вступ</w:t>
      </w:r>
    </w:p>
    <w:p w:rsidR="00F47B07" w:rsidRPr="00783D58" w:rsidRDefault="00F47B07" w:rsidP="00F47B07">
      <w:pPr>
        <w:spacing w:line="360" w:lineRule="auto"/>
        <w:jc w:val="center"/>
        <w:rPr>
          <w:b/>
          <w:bCs/>
          <w:caps/>
          <w:sz w:val="28"/>
          <w:szCs w:val="28"/>
        </w:rPr>
      </w:pPr>
    </w:p>
    <w:p w:rsidR="00F47B07" w:rsidRPr="00224760" w:rsidRDefault="00F47B07" w:rsidP="00F47B07">
      <w:pPr>
        <w:pStyle w:val="a5"/>
        <w:spacing w:line="360" w:lineRule="auto"/>
        <w:ind w:firstLine="720"/>
        <w:jc w:val="both"/>
        <w:rPr>
          <w:szCs w:val="28"/>
        </w:rPr>
      </w:pPr>
      <w:r w:rsidRPr="00783D58">
        <w:rPr>
          <w:szCs w:val="28"/>
        </w:rPr>
        <w:t>Програма вивчення нормативної навчальної дисципліни «</w:t>
      </w:r>
      <w:r>
        <w:rPr>
          <w:szCs w:val="28"/>
        </w:rPr>
        <w:t>Методика роботи з хореографічним колективом</w:t>
      </w:r>
      <w:r w:rsidRPr="00783D58">
        <w:rPr>
          <w:szCs w:val="28"/>
        </w:rPr>
        <w:t xml:space="preserve">» </w:t>
      </w:r>
      <w:r w:rsidRPr="00224760">
        <w:rPr>
          <w:szCs w:val="28"/>
        </w:rPr>
        <w:t xml:space="preserve">складена відповідно до </w:t>
      </w:r>
      <w:r>
        <w:rPr>
          <w:szCs w:val="28"/>
        </w:rPr>
        <w:t xml:space="preserve">підготовки </w:t>
      </w:r>
      <w:r w:rsidRPr="00224760">
        <w:rPr>
          <w:szCs w:val="28"/>
        </w:rPr>
        <w:t xml:space="preserve">першого (бакалаврського) рівня освітньо-професійної програми «Хореографія» спеціальності 024 Хореографія галузі знань 02 Культура і мистецтво </w:t>
      </w:r>
      <w:r w:rsidRPr="00224760">
        <w:rPr>
          <w:iCs/>
          <w:szCs w:val="28"/>
        </w:rPr>
        <w:t xml:space="preserve">у Львівському національному університеті імені Івана Франка. </w:t>
      </w:r>
      <w:r w:rsidRPr="00224760">
        <w:rPr>
          <w:szCs w:val="28"/>
        </w:rPr>
        <w:t xml:space="preserve">Кваліфікація: Вчитель хореографічних дисциплін. Керівник танцювального колективу. Артист балету. </w:t>
      </w:r>
    </w:p>
    <w:p w:rsidR="00F47B07" w:rsidRPr="000C4998" w:rsidRDefault="00F47B07" w:rsidP="00F47B07">
      <w:pPr>
        <w:spacing w:line="360" w:lineRule="auto"/>
        <w:ind w:firstLine="720"/>
        <w:jc w:val="both"/>
        <w:rPr>
          <w:sz w:val="28"/>
          <w:szCs w:val="28"/>
        </w:rPr>
      </w:pPr>
      <w:r w:rsidRPr="000C4998">
        <w:rPr>
          <w:b/>
          <w:bCs/>
          <w:sz w:val="28"/>
          <w:szCs w:val="28"/>
        </w:rPr>
        <w:t>Предметом</w:t>
      </w:r>
      <w:r w:rsidRPr="000C4998">
        <w:rPr>
          <w:sz w:val="28"/>
          <w:szCs w:val="28"/>
        </w:rPr>
        <w:t xml:space="preserve"> вивчення навчальної дисципліни є хореографічне мистецтво. Теоретичні та методичні питання вивчення діяльності, та організації питань роботи з хореографічним колективом. </w:t>
      </w:r>
    </w:p>
    <w:p w:rsidR="00F47B07" w:rsidRPr="000C4998" w:rsidRDefault="00F47B07" w:rsidP="00F47B07">
      <w:pPr>
        <w:shd w:val="clear" w:color="auto" w:fill="FFFFFF"/>
        <w:autoSpaceDE w:val="0"/>
        <w:autoSpaceDN w:val="0"/>
        <w:adjustRightInd w:val="0"/>
        <w:spacing w:line="360" w:lineRule="auto"/>
        <w:ind w:firstLine="720"/>
        <w:jc w:val="both"/>
        <w:rPr>
          <w:sz w:val="28"/>
          <w:szCs w:val="28"/>
        </w:rPr>
      </w:pPr>
      <w:r w:rsidRPr="00224760">
        <w:rPr>
          <w:b/>
          <w:bCs/>
          <w:sz w:val="28"/>
          <w:szCs w:val="28"/>
        </w:rPr>
        <w:t>Міждисциплінарні зв’язки</w:t>
      </w:r>
      <w:r w:rsidRPr="00224760">
        <w:rPr>
          <w:sz w:val="28"/>
          <w:szCs w:val="28"/>
        </w:rPr>
        <w:t>:</w:t>
      </w:r>
      <w:r w:rsidRPr="00224760">
        <w:rPr>
          <w:color w:val="000000"/>
          <w:sz w:val="28"/>
          <w:szCs w:val="28"/>
        </w:rPr>
        <w:t xml:space="preserve"> </w:t>
      </w:r>
      <w:r w:rsidRPr="000C4998">
        <w:rPr>
          <w:sz w:val="28"/>
          <w:szCs w:val="28"/>
        </w:rPr>
        <w:t>Методика викладання хореографії, Педагогіка, Психологія, Теорія та методика викладання класичного танцю, Теорія та методика викладання класичного танцю народно-сценічного танцю, Теорія та методика викладання класичного танцю українського танцю, Теорія та методика викладання класичного танцю сучасного танцю, Теорія та методика викладання класичного танцю сучасного бального танцю, Теорія та методика викладання класичного танцю історико-побутового танцю, Імпровізація та контактна імпровізація.</w:t>
      </w:r>
    </w:p>
    <w:p w:rsidR="00F47B07" w:rsidRDefault="00F47B07" w:rsidP="00F47B07">
      <w:pPr>
        <w:spacing w:line="360" w:lineRule="auto"/>
        <w:ind w:firstLine="720"/>
        <w:jc w:val="both"/>
        <w:rPr>
          <w:b/>
          <w:sz w:val="28"/>
          <w:szCs w:val="28"/>
        </w:rPr>
      </w:pPr>
      <w:r w:rsidRPr="00783D58">
        <w:rPr>
          <w:b/>
          <w:sz w:val="28"/>
          <w:szCs w:val="28"/>
        </w:rPr>
        <w:t>Програма навчальної дисципліни складається з таких модулів:</w:t>
      </w:r>
    </w:p>
    <w:p w:rsidR="00F47B07" w:rsidRPr="00124B49" w:rsidRDefault="00F47B07" w:rsidP="00F47B07">
      <w:pPr>
        <w:numPr>
          <w:ilvl w:val="0"/>
          <w:numId w:val="1"/>
        </w:numPr>
        <w:tabs>
          <w:tab w:val="clear" w:pos="435"/>
          <w:tab w:val="num" w:pos="1080"/>
        </w:tabs>
        <w:spacing w:line="360" w:lineRule="auto"/>
        <w:ind w:left="0" w:firstLine="720"/>
        <w:jc w:val="both"/>
        <w:rPr>
          <w:bCs/>
          <w:color w:val="000000"/>
          <w:sz w:val="28"/>
          <w:szCs w:val="28"/>
        </w:rPr>
      </w:pPr>
      <w:r w:rsidRPr="00124B49">
        <w:rPr>
          <w:bCs/>
          <w:color w:val="000000"/>
          <w:sz w:val="28"/>
          <w:szCs w:val="28"/>
        </w:rPr>
        <w:t>Теоретичні та методологічні основи роботи з хореографічним колективом</w:t>
      </w:r>
      <w:r>
        <w:rPr>
          <w:bCs/>
          <w:color w:val="000000"/>
          <w:sz w:val="28"/>
          <w:szCs w:val="28"/>
        </w:rPr>
        <w:t>.</w:t>
      </w:r>
    </w:p>
    <w:p w:rsidR="00F47B07" w:rsidRPr="00124B49" w:rsidRDefault="00F47B07" w:rsidP="00F47B07">
      <w:pPr>
        <w:numPr>
          <w:ilvl w:val="0"/>
          <w:numId w:val="1"/>
        </w:numPr>
        <w:tabs>
          <w:tab w:val="clear" w:pos="435"/>
          <w:tab w:val="num" w:pos="1080"/>
        </w:tabs>
        <w:spacing w:line="360" w:lineRule="auto"/>
        <w:ind w:left="0" w:firstLine="720"/>
        <w:jc w:val="both"/>
        <w:rPr>
          <w:sz w:val="28"/>
          <w:szCs w:val="28"/>
        </w:rPr>
      </w:pPr>
      <w:r w:rsidRPr="00124B49">
        <w:rPr>
          <w:sz w:val="28"/>
          <w:szCs w:val="28"/>
        </w:rPr>
        <w:t>Організаційна робота з хореографічним колективом</w:t>
      </w:r>
      <w:r>
        <w:rPr>
          <w:sz w:val="28"/>
          <w:szCs w:val="28"/>
        </w:rPr>
        <w:t>.</w:t>
      </w:r>
    </w:p>
    <w:p w:rsidR="00F47B07" w:rsidRPr="00124B49" w:rsidRDefault="00F47B07" w:rsidP="00F47B07">
      <w:pPr>
        <w:numPr>
          <w:ilvl w:val="0"/>
          <w:numId w:val="1"/>
        </w:numPr>
        <w:tabs>
          <w:tab w:val="clear" w:pos="435"/>
          <w:tab w:val="num" w:pos="1080"/>
        </w:tabs>
        <w:spacing w:line="360" w:lineRule="auto"/>
        <w:ind w:left="0" w:firstLine="720"/>
        <w:jc w:val="both"/>
        <w:rPr>
          <w:sz w:val="28"/>
          <w:szCs w:val="28"/>
        </w:rPr>
      </w:pPr>
      <w:r w:rsidRPr="00124B49">
        <w:rPr>
          <w:sz w:val="28"/>
          <w:szCs w:val="28"/>
        </w:rPr>
        <w:t>Виховна робота з хореографічним колективом.</w:t>
      </w:r>
    </w:p>
    <w:p w:rsidR="00F47B07" w:rsidRPr="00124B49" w:rsidRDefault="00F47B07" w:rsidP="00F47B07">
      <w:pPr>
        <w:numPr>
          <w:ilvl w:val="0"/>
          <w:numId w:val="1"/>
        </w:numPr>
        <w:tabs>
          <w:tab w:val="clear" w:pos="435"/>
          <w:tab w:val="num" w:pos="1080"/>
        </w:tabs>
        <w:spacing w:line="360" w:lineRule="auto"/>
        <w:ind w:left="0" w:firstLine="720"/>
        <w:jc w:val="both"/>
        <w:rPr>
          <w:sz w:val="28"/>
          <w:szCs w:val="28"/>
        </w:rPr>
      </w:pPr>
      <w:r w:rsidRPr="00124B49">
        <w:rPr>
          <w:bCs/>
          <w:sz w:val="28"/>
          <w:szCs w:val="28"/>
        </w:rPr>
        <w:t>Навчально-тренувальна робота з хореографічним колективом</w:t>
      </w:r>
      <w:r>
        <w:rPr>
          <w:bCs/>
          <w:sz w:val="28"/>
          <w:szCs w:val="28"/>
        </w:rPr>
        <w:t>.</w:t>
      </w:r>
    </w:p>
    <w:p w:rsidR="00F47B07" w:rsidRPr="00124B49" w:rsidRDefault="00F47B07" w:rsidP="00F47B07">
      <w:pPr>
        <w:numPr>
          <w:ilvl w:val="0"/>
          <w:numId w:val="1"/>
        </w:numPr>
        <w:tabs>
          <w:tab w:val="clear" w:pos="435"/>
          <w:tab w:val="num" w:pos="1080"/>
        </w:tabs>
        <w:spacing w:line="360" w:lineRule="auto"/>
        <w:ind w:left="0" w:firstLine="720"/>
        <w:jc w:val="both"/>
        <w:rPr>
          <w:bCs/>
          <w:color w:val="000000"/>
          <w:sz w:val="28"/>
          <w:szCs w:val="28"/>
        </w:rPr>
      </w:pPr>
      <w:r w:rsidRPr="00124B49">
        <w:rPr>
          <w:bCs/>
          <w:color w:val="000000"/>
          <w:sz w:val="28"/>
          <w:szCs w:val="28"/>
        </w:rPr>
        <w:t>Методика проведення хореографічних занять з дітьми різних вікових категорій</w:t>
      </w:r>
      <w:r>
        <w:rPr>
          <w:bCs/>
          <w:color w:val="000000"/>
          <w:sz w:val="28"/>
          <w:szCs w:val="28"/>
        </w:rPr>
        <w:t>.</w:t>
      </w:r>
    </w:p>
    <w:p w:rsidR="00F47B07" w:rsidRPr="00124B49" w:rsidRDefault="00F47B07" w:rsidP="00F47B07">
      <w:pPr>
        <w:numPr>
          <w:ilvl w:val="0"/>
          <w:numId w:val="1"/>
        </w:numPr>
        <w:tabs>
          <w:tab w:val="clear" w:pos="435"/>
          <w:tab w:val="num" w:pos="1080"/>
        </w:tabs>
        <w:spacing w:line="360" w:lineRule="auto"/>
        <w:ind w:left="0" w:firstLine="720"/>
        <w:jc w:val="both"/>
        <w:rPr>
          <w:sz w:val="28"/>
          <w:szCs w:val="28"/>
        </w:rPr>
      </w:pPr>
      <w:r w:rsidRPr="00124B49">
        <w:rPr>
          <w:sz w:val="28"/>
          <w:szCs w:val="28"/>
        </w:rPr>
        <w:t>Художньо-творчий процес в хореографічному колективі</w:t>
      </w:r>
      <w:r>
        <w:rPr>
          <w:sz w:val="28"/>
          <w:szCs w:val="28"/>
        </w:rPr>
        <w:t>.</w:t>
      </w:r>
    </w:p>
    <w:p w:rsidR="00F47B07" w:rsidRPr="00ED4469" w:rsidRDefault="00F47B07" w:rsidP="00F47B07">
      <w:pPr>
        <w:pStyle w:val="3"/>
        <w:spacing w:line="360" w:lineRule="auto"/>
        <w:ind w:firstLine="720"/>
        <w:jc w:val="both"/>
        <w:rPr>
          <w:sz w:val="28"/>
          <w:szCs w:val="28"/>
        </w:rPr>
      </w:pPr>
      <w:r w:rsidRPr="00ED4469">
        <w:rPr>
          <w:sz w:val="28"/>
          <w:szCs w:val="28"/>
        </w:rPr>
        <w:lastRenderedPageBreak/>
        <w:t>1. Мета та завдання навчальної дисципліни</w:t>
      </w:r>
    </w:p>
    <w:p w:rsidR="00F47B07" w:rsidRPr="000C4998" w:rsidRDefault="00F47B07" w:rsidP="00F47B07">
      <w:pPr>
        <w:shd w:val="clear" w:color="auto" w:fill="FFFFFF"/>
        <w:autoSpaceDE w:val="0"/>
        <w:autoSpaceDN w:val="0"/>
        <w:adjustRightInd w:val="0"/>
        <w:spacing w:line="360" w:lineRule="auto"/>
        <w:ind w:firstLine="720"/>
        <w:jc w:val="both"/>
        <w:rPr>
          <w:color w:val="000000"/>
          <w:sz w:val="28"/>
          <w:szCs w:val="28"/>
        </w:rPr>
      </w:pPr>
      <w:r w:rsidRPr="00ED4469">
        <w:rPr>
          <w:sz w:val="28"/>
          <w:szCs w:val="28"/>
        </w:rPr>
        <w:t xml:space="preserve">1.1. Метою викладання навчальної дисципліни «Методика </w:t>
      </w:r>
      <w:r>
        <w:rPr>
          <w:sz w:val="28"/>
          <w:szCs w:val="28"/>
        </w:rPr>
        <w:t>роботи з хореографічним колективом</w:t>
      </w:r>
      <w:r w:rsidRPr="00ED4469">
        <w:rPr>
          <w:sz w:val="28"/>
          <w:szCs w:val="28"/>
        </w:rPr>
        <w:t>» є:</w:t>
      </w:r>
      <w:r w:rsidRPr="00124B49">
        <w:rPr>
          <w:sz w:val="28"/>
          <w:szCs w:val="28"/>
        </w:rPr>
        <w:t xml:space="preserve"> </w:t>
      </w:r>
      <w:r w:rsidRPr="000C4998">
        <w:rPr>
          <w:sz w:val="28"/>
          <w:szCs w:val="28"/>
        </w:rPr>
        <w:t xml:space="preserve">більш поглиблене засвоєння студентами теоретичних знань хореографічних дисциплін, вивчення </w:t>
      </w:r>
      <w:r w:rsidRPr="000C4998">
        <w:rPr>
          <w:color w:val="000000"/>
          <w:sz w:val="28"/>
          <w:szCs w:val="28"/>
        </w:rPr>
        <w:t>методики роботи з хореографічним колективом, багатогранною діяльністю керівника колективу, особливостями організації роботи з різними категоріями учасників хореографічних колективів, специфікою та методикою роботи з ними.</w:t>
      </w:r>
    </w:p>
    <w:p w:rsidR="00F47B07" w:rsidRPr="000C4998" w:rsidRDefault="00F47B07" w:rsidP="00F47B07">
      <w:pPr>
        <w:shd w:val="clear" w:color="auto" w:fill="FFFFFF"/>
        <w:autoSpaceDE w:val="0"/>
        <w:autoSpaceDN w:val="0"/>
        <w:adjustRightInd w:val="0"/>
        <w:spacing w:line="360" w:lineRule="auto"/>
        <w:ind w:firstLine="720"/>
        <w:jc w:val="both"/>
        <w:rPr>
          <w:color w:val="000000"/>
          <w:sz w:val="28"/>
          <w:szCs w:val="28"/>
        </w:rPr>
      </w:pPr>
      <w:r w:rsidRPr="000C4998">
        <w:rPr>
          <w:color w:val="000000"/>
          <w:sz w:val="28"/>
          <w:szCs w:val="28"/>
        </w:rPr>
        <w:t xml:space="preserve">Застосування набутих знань під час погодження навчальної, педагогічної та виробничої практики. </w:t>
      </w:r>
    </w:p>
    <w:p w:rsidR="00F47B07" w:rsidRPr="000C4998" w:rsidRDefault="00F47B07" w:rsidP="00F47B07">
      <w:pPr>
        <w:shd w:val="clear" w:color="auto" w:fill="FFFFFF"/>
        <w:autoSpaceDE w:val="0"/>
        <w:autoSpaceDN w:val="0"/>
        <w:adjustRightInd w:val="0"/>
        <w:spacing w:line="360" w:lineRule="auto"/>
        <w:ind w:firstLine="720"/>
        <w:jc w:val="both"/>
        <w:rPr>
          <w:sz w:val="28"/>
          <w:szCs w:val="28"/>
        </w:rPr>
      </w:pPr>
      <w:r w:rsidRPr="00783D58">
        <w:rPr>
          <w:sz w:val="28"/>
          <w:szCs w:val="28"/>
        </w:rPr>
        <w:t>1.2.</w:t>
      </w:r>
      <w:r>
        <w:rPr>
          <w:sz w:val="28"/>
          <w:szCs w:val="28"/>
        </w:rPr>
        <w:t xml:space="preserve"> </w:t>
      </w:r>
      <w:r w:rsidRPr="00783D58">
        <w:rPr>
          <w:sz w:val="28"/>
          <w:szCs w:val="28"/>
        </w:rPr>
        <w:t>Основними завданнями вивчення дисципліни «</w:t>
      </w:r>
      <w:r>
        <w:rPr>
          <w:sz w:val="28"/>
          <w:szCs w:val="28"/>
        </w:rPr>
        <w:t>Методика роботи з хореографічним колективом</w:t>
      </w:r>
      <w:r w:rsidRPr="00783D58">
        <w:rPr>
          <w:sz w:val="28"/>
          <w:szCs w:val="28"/>
        </w:rPr>
        <w:t xml:space="preserve">» є </w:t>
      </w:r>
      <w:r w:rsidRPr="000C4998">
        <w:rPr>
          <w:color w:val="000000"/>
          <w:sz w:val="28"/>
          <w:szCs w:val="28"/>
        </w:rPr>
        <w:t>закріплення практичних навичок щодо цього, підготовка студента до майбутньої діяльності в якості керівника аматорського хореографічного колективу. Найважливіші моменти у цій діяльності:</w:t>
      </w:r>
    </w:p>
    <w:p w:rsidR="00F47B07" w:rsidRPr="000C4998" w:rsidRDefault="00F47B07" w:rsidP="00F47B07">
      <w:pPr>
        <w:shd w:val="clear" w:color="auto" w:fill="FFFFFF"/>
        <w:autoSpaceDE w:val="0"/>
        <w:autoSpaceDN w:val="0"/>
        <w:adjustRightInd w:val="0"/>
        <w:spacing w:line="360" w:lineRule="auto"/>
        <w:ind w:firstLine="720"/>
        <w:jc w:val="both"/>
        <w:rPr>
          <w:sz w:val="28"/>
          <w:szCs w:val="28"/>
        </w:rPr>
      </w:pPr>
      <w:r w:rsidRPr="000C4998">
        <w:rPr>
          <w:color w:val="000000"/>
          <w:sz w:val="28"/>
          <w:szCs w:val="28"/>
        </w:rPr>
        <w:t>- організація, становлення та розвиток колективу;</w:t>
      </w:r>
    </w:p>
    <w:p w:rsidR="00F47B07" w:rsidRPr="000C4998" w:rsidRDefault="00F47B07" w:rsidP="00F47B07">
      <w:pPr>
        <w:shd w:val="clear" w:color="auto" w:fill="FFFFFF"/>
        <w:autoSpaceDE w:val="0"/>
        <w:autoSpaceDN w:val="0"/>
        <w:adjustRightInd w:val="0"/>
        <w:spacing w:line="360" w:lineRule="auto"/>
        <w:ind w:firstLine="720"/>
        <w:jc w:val="both"/>
        <w:rPr>
          <w:sz w:val="28"/>
          <w:szCs w:val="28"/>
        </w:rPr>
      </w:pPr>
      <w:r w:rsidRPr="000C4998">
        <w:rPr>
          <w:color w:val="000000"/>
          <w:sz w:val="28"/>
          <w:szCs w:val="28"/>
        </w:rPr>
        <w:t>- здійснення в ньому навчально-виховної роботи;</w:t>
      </w:r>
    </w:p>
    <w:p w:rsidR="00F47B07" w:rsidRPr="000C4998" w:rsidRDefault="00F47B07" w:rsidP="00F47B07">
      <w:pPr>
        <w:shd w:val="clear" w:color="auto" w:fill="FFFFFF"/>
        <w:autoSpaceDE w:val="0"/>
        <w:autoSpaceDN w:val="0"/>
        <w:adjustRightInd w:val="0"/>
        <w:spacing w:line="360" w:lineRule="auto"/>
        <w:ind w:firstLine="720"/>
        <w:jc w:val="both"/>
        <w:rPr>
          <w:color w:val="000000"/>
          <w:sz w:val="28"/>
          <w:szCs w:val="28"/>
        </w:rPr>
      </w:pPr>
      <w:r w:rsidRPr="000C4998">
        <w:rPr>
          <w:color w:val="000000"/>
          <w:sz w:val="28"/>
          <w:szCs w:val="28"/>
        </w:rPr>
        <w:t>- організація і проведення концертних виступів.</w:t>
      </w:r>
    </w:p>
    <w:p w:rsidR="00F47B07" w:rsidRPr="000A0F81" w:rsidRDefault="00F47B07" w:rsidP="00F47B07">
      <w:pPr>
        <w:shd w:val="clear" w:color="auto" w:fill="FFFFFF"/>
        <w:autoSpaceDE w:val="0"/>
        <w:autoSpaceDN w:val="0"/>
        <w:adjustRightInd w:val="0"/>
        <w:spacing w:line="360" w:lineRule="auto"/>
        <w:ind w:firstLine="720"/>
        <w:jc w:val="both"/>
        <w:rPr>
          <w:color w:val="000000"/>
          <w:sz w:val="28"/>
          <w:szCs w:val="28"/>
        </w:rPr>
      </w:pPr>
      <w:r w:rsidRPr="000A0F81">
        <w:rPr>
          <w:color w:val="000000"/>
          <w:sz w:val="28"/>
          <w:szCs w:val="28"/>
        </w:rPr>
        <w:t>Програма передбачає вивчення найбільш важливих тем, які допоможуть студентам оволодіти сучасною методикою проведення занять з хореографічного мистецтва.</w:t>
      </w:r>
    </w:p>
    <w:p w:rsidR="00F47B07" w:rsidRPr="000A0F81" w:rsidRDefault="00F47B07" w:rsidP="00F47B07">
      <w:pPr>
        <w:shd w:val="clear" w:color="auto" w:fill="FFFFFF"/>
        <w:autoSpaceDE w:val="0"/>
        <w:autoSpaceDN w:val="0"/>
        <w:adjustRightInd w:val="0"/>
        <w:spacing w:line="360" w:lineRule="auto"/>
        <w:ind w:firstLine="720"/>
        <w:jc w:val="both"/>
        <w:rPr>
          <w:sz w:val="28"/>
          <w:szCs w:val="28"/>
        </w:rPr>
      </w:pPr>
      <w:r w:rsidRPr="000A0F81">
        <w:rPr>
          <w:color w:val="000000"/>
          <w:sz w:val="28"/>
          <w:szCs w:val="28"/>
        </w:rPr>
        <w:t>Досконале вивчення дисципліни сприяє розвитку у студентів знань, вмінь і навичок які допоможуть виконувати фахову діяльність в галузі хореографії, розв'язати завдання стосовно проблеми адаптації у середовищі пов'язаних з роботою у колективі як вчитель хореографічних дисциплін та керівник колективу.</w:t>
      </w:r>
    </w:p>
    <w:p w:rsidR="00F47B07" w:rsidRPr="00783D58" w:rsidRDefault="00F47B07" w:rsidP="00F47B07">
      <w:pPr>
        <w:spacing w:line="360" w:lineRule="auto"/>
        <w:ind w:firstLine="720"/>
        <w:jc w:val="both"/>
        <w:rPr>
          <w:sz w:val="28"/>
          <w:szCs w:val="28"/>
        </w:rPr>
      </w:pPr>
      <w:r w:rsidRPr="00783D58">
        <w:rPr>
          <w:sz w:val="28"/>
          <w:szCs w:val="28"/>
        </w:rPr>
        <w:t>1.3. Згідно з вимогами освітньо-професійної програми студенти повинні:</w:t>
      </w:r>
    </w:p>
    <w:p w:rsidR="00F47B07" w:rsidRPr="000C4998" w:rsidRDefault="00F47B07" w:rsidP="00F47B07">
      <w:pPr>
        <w:shd w:val="clear" w:color="auto" w:fill="FFFFFF"/>
        <w:autoSpaceDE w:val="0"/>
        <w:autoSpaceDN w:val="0"/>
        <w:adjustRightInd w:val="0"/>
        <w:spacing w:line="360" w:lineRule="auto"/>
        <w:ind w:firstLine="851"/>
        <w:jc w:val="both"/>
        <w:rPr>
          <w:sz w:val="28"/>
          <w:szCs w:val="28"/>
        </w:rPr>
      </w:pPr>
      <w:r w:rsidRPr="000C4998">
        <w:rPr>
          <w:b/>
          <w:bCs/>
          <w:color w:val="000000"/>
          <w:sz w:val="28"/>
          <w:szCs w:val="28"/>
        </w:rPr>
        <w:t>знати:</w:t>
      </w:r>
    </w:p>
    <w:p w:rsidR="00F47B07" w:rsidRPr="000C4998" w:rsidRDefault="00F47B07" w:rsidP="00F47B07">
      <w:pPr>
        <w:pStyle w:val="ListParagraph"/>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0C4998">
        <w:rPr>
          <w:rFonts w:ascii="Times New Roman" w:hAnsi="Times New Roman"/>
          <w:color w:val="000000"/>
          <w:sz w:val="28"/>
          <w:szCs w:val="28"/>
          <w:lang w:val="uk-UA"/>
        </w:rPr>
        <w:t>напрямки розвитку сучасної науки про методи керівництва колективом;</w:t>
      </w:r>
    </w:p>
    <w:p w:rsidR="00F47B07" w:rsidRPr="000C4998" w:rsidRDefault="00F47B07" w:rsidP="00F47B07">
      <w:pPr>
        <w:pStyle w:val="ListParagraph"/>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0C4998">
        <w:rPr>
          <w:rFonts w:ascii="Times New Roman" w:hAnsi="Times New Roman"/>
          <w:color w:val="000000"/>
          <w:sz w:val="28"/>
          <w:szCs w:val="28"/>
          <w:lang w:val="uk-UA"/>
        </w:rPr>
        <w:t>загальні вимоги до організації роботи в аматорських колективах;</w:t>
      </w:r>
    </w:p>
    <w:p w:rsidR="00F47B07" w:rsidRPr="000C4998" w:rsidRDefault="00F47B07" w:rsidP="00F47B07">
      <w:pPr>
        <w:pStyle w:val="ListParagraph"/>
        <w:numPr>
          <w:ilvl w:val="0"/>
          <w:numId w:val="4"/>
        </w:numPr>
        <w:shd w:val="clear" w:color="auto" w:fill="FFFFFF"/>
        <w:autoSpaceDE w:val="0"/>
        <w:autoSpaceDN w:val="0"/>
        <w:adjustRightInd w:val="0"/>
        <w:spacing w:after="0" w:line="360" w:lineRule="auto"/>
        <w:jc w:val="both"/>
        <w:rPr>
          <w:rFonts w:ascii="Times New Roman" w:hAnsi="Times New Roman"/>
          <w:color w:val="000000"/>
          <w:sz w:val="28"/>
          <w:szCs w:val="28"/>
          <w:lang w:val="uk-UA"/>
        </w:rPr>
      </w:pPr>
      <w:r w:rsidRPr="000C4998">
        <w:rPr>
          <w:rFonts w:ascii="Times New Roman" w:hAnsi="Times New Roman"/>
          <w:color w:val="000000"/>
          <w:sz w:val="28"/>
          <w:szCs w:val="28"/>
          <w:lang w:val="uk-UA"/>
        </w:rPr>
        <w:t>закономірності розвитку аматорського колективу;</w:t>
      </w:r>
    </w:p>
    <w:p w:rsidR="00F47B07" w:rsidRPr="000C4998" w:rsidRDefault="00F47B07" w:rsidP="00F47B07">
      <w:pPr>
        <w:pStyle w:val="ListParagraph"/>
        <w:numPr>
          <w:ilvl w:val="0"/>
          <w:numId w:val="4"/>
        </w:numPr>
        <w:shd w:val="clear" w:color="auto" w:fill="FFFFFF"/>
        <w:autoSpaceDE w:val="0"/>
        <w:autoSpaceDN w:val="0"/>
        <w:adjustRightInd w:val="0"/>
        <w:spacing w:after="0" w:line="360" w:lineRule="auto"/>
        <w:jc w:val="both"/>
        <w:rPr>
          <w:rFonts w:ascii="Times New Roman" w:hAnsi="Times New Roman"/>
          <w:color w:val="000000"/>
          <w:sz w:val="28"/>
          <w:szCs w:val="28"/>
          <w:lang w:val="uk-UA"/>
        </w:rPr>
      </w:pPr>
      <w:r w:rsidRPr="000C4998">
        <w:rPr>
          <w:rFonts w:ascii="Times New Roman" w:hAnsi="Times New Roman"/>
          <w:color w:val="000000"/>
          <w:sz w:val="28"/>
          <w:szCs w:val="28"/>
          <w:lang w:val="uk-UA"/>
        </w:rPr>
        <w:t>роль керівника в хореографічному колективі;</w:t>
      </w:r>
    </w:p>
    <w:p w:rsidR="00F47B07" w:rsidRPr="000C4998" w:rsidRDefault="00F47B07" w:rsidP="00F47B07">
      <w:pPr>
        <w:pStyle w:val="ListParagraph"/>
        <w:numPr>
          <w:ilvl w:val="0"/>
          <w:numId w:val="4"/>
        </w:numPr>
        <w:shd w:val="clear" w:color="auto" w:fill="FFFFFF"/>
        <w:autoSpaceDE w:val="0"/>
        <w:autoSpaceDN w:val="0"/>
        <w:adjustRightInd w:val="0"/>
        <w:spacing w:after="0" w:line="360" w:lineRule="auto"/>
        <w:jc w:val="both"/>
        <w:rPr>
          <w:rFonts w:ascii="Times New Roman" w:hAnsi="Times New Roman"/>
          <w:color w:val="000000"/>
          <w:sz w:val="28"/>
          <w:szCs w:val="28"/>
          <w:lang w:val="uk-UA"/>
        </w:rPr>
      </w:pPr>
      <w:r w:rsidRPr="000C4998">
        <w:rPr>
          <w:rFonts w:ascii="Times New Roman" w:hAnsi="Times New Roman"/>
          <w:color w:val="000000"/>
          <w:sz w:val="28"/>
          <w:szCs w:val="28"/>
          <w:lang w:val="uk-UA"/>
        </w:rPr>
        <w:t>особливості самоврядування у колективі та його функції;</w:t>
      </w:r>
    </w:p>
    <w:p w:rsidR="00F47B07" w:rsidRPr="000C4998" w:rsidRDefault="00F47B07" w:rsidP="00F47B07">
      <w:pPr>
        <w:pStyle w:val="ListParagraph"/>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0C4998">
        <w:rPr>
          <w:rFonts w:ascii="Times New Roman" w:hAnsi="Times New Roman"/>
          <w:sz w:val="28"/>
          <w:szCs w:val="28"/>
          <w:lang w:val="uk-UA"/>
        </w:rPr>
        <w:lastRenderedPageBreak/>
        <w:t>методами стимуляції діяльності хореографічного колективу;</w:t>
      </w:r>
    </w:p>
    <w:p w:rsidR="00F47B07" w:rsidRPr="000C4998" w:rsidRDefault="00F47B07" w:rsidP="00F47B07">
      <w:pPr>
        <w:pStyle w:val="ListParagraph"/>
        <w:numPr>
          <w:ilvl w:val="0"/>
          <w:numId w:val="4"/>
        </w:numPr>
        <w:shd w:val="clear" w:color="auto" w:fill="FFFFFF"/>
        <w:autoSpaceDE w:val="0"/>
        <w:autoSpaceDN w:val="0"/>
        <w:adjustRightInd w:val="0"/>
        <w:spacing w:after="0" w:line="360" w:lineRule="auto"/>
        <w:jc w:val="both"/>
        <w:rPr>
          <w:rFonts w:ascii="Times New Roman" w:hAnsi="Times New Roman"/>
          <w:bCs/>
          <w:color w:val="000000"/>
          <w:sz w:val="28"/>
          <w:szCs w:val="28"/>
          <w:lang w:val="uk-UA"/>
        </w:rPr>
      </w:pPr>
      <w:r w:rsidRPr="000C4998">
        <w:rPr>
          <w:rFonts w:ascii="Times New Roman" w:hAnsi="Times New Roman"/>
          <w:sz w:val="28"/>
          <w:szCs w:val="28"/>
          <w:lang w:val="uk-UA"/>
        </w:rPr>
        <w:t>типи та функції хореографічного колективу. Колектив як особливий тип міжособистісних відносин;</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особистість керівника хореографічного колективу. Основні характеристики стилю викладання;</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методи та принципи хореографічного навчання;</w:t>
      </w:r>
    </w:p>
    <w:p w:rsidR="00F47B07" w:rsidRPr="000C4998" w:rsidRDefault="00F47B07" w:rsidP="00F47B07">
      <w:pPr>
        <w:numPr>
          <w:ilvl w:val="0"/>
          <w:numId w:val="4"/>
        </w:numPr>
        <w:snapToGrid w:val="0"/>
        <w:spacing w:line="360" w:lineRule="auto"/>
        <w:rPr>
          <w:sz w:val="28"/>
          <w:szCs w:val="28"/>
        </w:rPr>
      </w:pPr>
      <w:r w:rsidRPr="000C4998">
        <w:rPr>
          <w:sz w:val="28"/>
          <w:szCs w:val="28"/>
        </w:rPr>
        <w:t>документація керівника хореографічного колективу;</w:t>
      </w:r>
    </w:p>
    <w:p w:rsidR="00F47B07" w:rsidRPr="000C4998" w:rsidRDefault="00F47B07" w:rsidP="00F47B07">
      <w:pPr>
        <w:numPr>
          <w:ilvl w:val="0"/>
          <w:numId w:val="4"/>
        </w:numPr>
        <w:snapToGrid w:val="0"/>
        <w:spacing w:line="360" w:lineRule="auto"/>
        <w:rPr>
          <w:sz w:val="28"/>
          <w:szCs w:val="28"/>
        </w:rPr>
      </w:pPr>
      <w:r w:rsidRPr="000C4998">
        <w:rPr>
          <w:sz w:val="28"/>
          <w:szCs w:val="28"/>
        </w:rPr>
        <w:t>організація навчально-тренувального процесу хореографічного колективу;</w:t>
      </w:r>
    </w:p>
    <w:p w:rsidR="00F47B07" w:rsidRPr="000C4998" w:rsidRDefault="00F47B07" w:rsidP="00F47B07">
      <w:pPr>
        <w:numPr>
          <w:ilvl w:val="0"/>
          <w:numId w:val="4"/>
        </w:numPr>
        <w:snapToGrid w:val="0"/>
        <w:spacing w:line="360" w:lineRule="auto"/>
        <w:rPr>
          <w:sz w:val="28"/>
          <w:szCs w:val="28"/>
        </w:rPr>
      </w:pPr>
      <w:r w:rsidRPr="000C4998">
        <w:rPr>
          <w:sz w:val="28"/>
          <w:szCs w:val="28"/>
        </w:rPr>
        <w:t>типи спеціалізованих приміщень, їх цільове призначення та обладнання;</w:t>
      </w:r>
    </w:p>
    <w:p w:rsidR="00F47B07" w:rsidRPr="000C4998" w:rsidRDefault="00F47B07" w:rsidP="00F47B07">
      <w:pPr>
        <w:numPr>
          <w:ilvl w:val="0"/>
          <w:numId w:val="4"/>
        </w:numPr>
        <w:snapToGrid w:val="0"/>
        <w:spacing w:line="360" w:lineRule="auto"/>
        <w:rPr>
          <w:sz w:val="28"/>
          <w:szCs w:val="28"/>
        </w:rPr>
      </w:pPr>
      <w:r w:rsidRPr="000C4998">
        <w:rPr>
          <w:sz w:val="28"/>
          <w:szCs w:val="28"/>
        </w:rPr>
        <w:t>гігієна учасників хореографічного колективу;</w:t>
      </w:r>
    </w:p>
    <w:p w:rsidR="00F47B07" w:rsidRPr="000C4998" w:rsidRDefault="00F47B07" w:rsidP="00F47B07">
      <w:pPr>
        <w:numPr>
          <w:ilvl w:val="0"/>
          <w:numId w:val="4"/>
        </w:numPr>
        <w:snapToGrid w:val="0"/>
        <w:spacing w:line="360" w:lineRule="auto"/>
        <w:rPr>
          <w:bCs/>
          <w:sz w:val="28"/>
          <w:szCs w:val="28"/>
        </w:rPr>
      </w:pPr>
      <w:r w:rsidRPr="000C4998">
        <w:rPr>
          <w:bCs/>
          <w:color w:val="000000"/>
          <w:sz w:val="28"/>
          <w:szCs w:val="28"/>
        </w:rPr>
        <w:t>організація набору та система професійних вимог до учасників</w:t>
      </w:r>
      <w:r w:rsidRPr="000C4998">
        <w:rPr>
          <w:sz w:val="28"/>
          <w:szCs w:val="28"/>
        </w:rPr>
        <w:t xml:space="preserve"> </w:t>
      </w:r>
      <w:r w:rsidRPr="000C4998">
        <w:rPr>
          <w:bCs/>
          <w:color w:val="000000"/>
          <w:sz w:val="28"/>
          <w:szCs w:val="28"/>
        </w:rPr>
        <w:t>хореографічного колективу;</w:t>
      </w:r>
      <w:r w:rsidRPr="000C4998">
        <w:rPr>
          <w:bCs/>
          <w:sz w:val="28"/>
          <w:szCs w:val="28"/>
        </w:rPr>
        <w:t xml:space="preserve"> </w:t>
      </w:r>
    </w:p>
    <w:p w:rsidR="00F47B07" w:rsidRPr="000C4998" w:rsidRDefault="00F47B07" w:rsidP="00F47B07">
      <w:pPr>
        <w:numPr>
          <w:ilvl w:val="0"/>
          <w:numId w:val="4"/>
        </w:numPr>
        <w:snapToGrid w:val="0"/>
        <w:spacing w:line="360" w:lineRule="auto"/>
        <w:rPr>
          <w:sz w:val="28"/>
          <w:szCs w:val="28"/>
        </w:rPr>
      </w:pPr>
      <w:r w:rsidRPr="000C4998">
        <w:rPr>
          <w:sz w:val="28"/>
          <w:szCs w:val="28"/>
        </w:rPr>
        <w:t>організація роботи з учнівським та батьківським активом колективу;</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методика виховної роботи керівника хореографічного колективу;</w:t>
      </w:r>
    </w:p>
    <w:p w:rsidR="00F47B07" w:rsidRPr="000C4998" w:rsidRDefault="00F47B07" w:rsidP="00F47B07">
      <w:pPr>
        <w:numPr>
          <w:ilvl w:val="0"/>
          <w:numId w:val="4"/>
        </w:numPr>
        <w:snapToGrid w:val="0"/>
        <w:spacing w:line="360" w:lineRule="auto"/>
        <w:rPr>
          <w:sz w:val="28"/>
          <w:szCs w:val="28"/>
        </w:rPr>
      </w:pPr>
      <w:r w:rsidRPr="000C4998">
        <w:rPr>
          <w:sz w:val="28"/>
          <w:szCs w:val="28"/>
        </w:rPr>
        <w:t xml:space="preserve">планування виховної роботи в хореографічному колективі; </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позаурочна робота керівника хореографічного колективу;</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бесіди керівника з колективом;</w:t>
      </w:r>
    </w:p>
    <w:p w:rsidR="00F47B07" w:rsidRPr="000C4998" w:rsidRDefault="00F47B07" w:rsidP="00F47B07">
      <w:pPr>
        <w:numPr>
          <w:ilvl w:val="0"/>
          <w:numId w:val="4"/>
        </w:numPr>
        <w:snapToGrid w:val="0"/>
        <w:spacing w:line="360" w:lineRule="auto"/>
        <w:rPr>
          <w:sz w:val="28"/>
          <w:szCs w:val="28"/>
        </w:rPr>
      </w:pPr>
      <w:r w:rsidRPr="000C4998">
        <w:rPr>
          <w:sz w:val="28"/>
          <w:szCs w:val="28"/>
        </w:rPr>
        <w:t>колектив – шляхи виховання згуртованості колективу;</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методи та принципи хореографічного навчання;</w:t>
      </w:r>
    </w:p>
    <w:p w:rsidR="00F47B07" w:rsidRPr="000C4998" w:rsidRDefault="00F47B07" w:rsidP="00F47B07">
      <w:pPr>
        <w:numPr>
          <w:ilvl w:val="0"/>
          <w:numId w:val="4"/>
        </w:numPr>
        <w:snapToGrid w:val="0"/>
        <w:spacing w:line="360" w:lineRule="auto"/>
        <w:rPr>
          <w:sz w:val="28"/>
          <w:szCs w:val="28"/>
        </w:rPr>
      </w:pPr>
      <w:r w:rsidRPr="000C4998">
        <w:rPr>
          <w:sz w:val="28"/>
          <w:szCs w:val="28"/>
        </w:rPr>
        <w:t>планування навчально-тренувальної роботи в хореографічному колективі;</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розвиток музичності на уроках;</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музичний супровід та вимоги до нього в навчальному процесі;</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виконавська майстерність та культура уваги виконавців</w:t>
      </w:r>
      <w:r w:rsidRPr="000C4998">
        <w:rPr>
          <w:sz w:val="28"/>
          <w:szCs w:val="28"/>
        </w:rPr>
        <w:t xml:space="preserve"> </w:t>
      </w:r>
      <w:r w:rsidRPr="000C4998">
        <w:rPr>
          <w:bCs/>
          <w:color w:val="000000"/>
          <w:sz w:val="28"/>
          <w:szCs w:val="28"/>
        </w:rPr>
        <w:t>хореографічного колективу;</w:t>
      </w:r>
    </w:p>
    <w:p w:rsidR="00F47B07" w:rsidRPr="000C4998" w:rsidRDefault="00F47B07" w:rsidP="00F47B07">
      <w:pPr>
        <w:numPr>
          <w:ilvl w:val="0"/>
          <w:numId w:val="4"/>
        </w:numPr>
        <w:snapToGrid w:val="0"/>
        <w:spacing w:line="360" w:lineRule="auto"/>
        <w:rPr>
          <w:sz w:val="28"/>
          <w:szCs w:val="28"/>
        </w:rPr>
      </w:pPr>
      <w:r w:rsidRPr="000C4998">
        <w:rPr>
          <w:sz w:val="28"/>
          <w:szCs w:val="28"/>
        </w:rPr>
        <w:t>організація навчального процесу з дітьми певними фізичними вадами;</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методика проведення хореографічних занять з дітьми дошкільного</w:t>
      </w:r>
      <w:r w:rsidRPr="000C4998">
        <w:rPr>
          <w:sz w:val="28"/>
          <w:szCs w:val="28"/>
        </w:rPr>
        <w:t xml:space="preserve"> </w:t>
      </w:r>
      <w:r w:rsidRPr="000C4998">
        <w:rPr>
          <w:bCs/>
          <w:color w:val="000000"/>
          <w:sz w:val="28"/>
          <w:szCs w:val="28"/>
        </w:rPr>
        <w:t>віку (3-6 років);</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методика проведення хореографічних занять з дітьми молодшого шкільного віку (7-10 років);</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методика проведення хореографічних занять з підлітками (11-15 років);</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методика проведення занять з дітьми ранньої юності (15-18 років);</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lastRenderedPageBreak/>
        <w:t>методика робот з дорослим (старше 19 років) хореографічним колективом;</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специфіка роботи в аматорських та професійних колективах;</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репертуар та принципи його формування;</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методика  проведення відкритого уроку в хореографічному колективі;</w:t>
      </w:r>
    </w:p>
    <w:p w:rsidR="00F47B07" w:rsidRPr="000C4998" w:rsidRDefault="00F47B07" w:rsidP="00F47B07">
      <w:pPr>
        <w:numPr>
          <w:ilvl w:val="0"/>
          <w:numId w:val="4"/>
        </w:numPr>
        <w:snapToGrid w:val="0"/>
        <w:spacing w:line="360" w:lineRule="auto"/>
        <w:rPr>
          <w:bCs/>
          <w:color w:val="000000"/>
          <w:sz w:val="28"/>
          <w:szCs w:val="28"/>
        </w:rPr>
      </w:pPr>
      <w:r w:rsidRPr="000C4998">
        <w:rPr>
          <w:bCs/>
          <w:color w:val="000000"/>
          <w:sz w:val="28"/>
          <w:szCs w:val="28"/>
        </w:rPr>
        <w:t>концертна діяльність хореографічного колективу та її види;</w:t>
      </w:r>
    </w:p>
    <w:p w:rsidR="00F47B07" w:rsidRPr="000C4998" w:rsidRDefault="00F47B07" w:rsidP="00F47B07">
      <w:pPr>
        <w:numPr>
          <w:ilvl w:val="0"/>
          <w:numId w:val="4"/>
        </w:numPr>
        <w:snapToGrid w:val="0"/>
        <w:spacing w:line="360" w:lineRule="auto"/>
        <w:rPr>
          <w:sz w:val="28"/>
          <w:szCs w:val="28"/>
        </w:rPr>
      </w:pPr>
      <w:r w:rsidRPr="000C4998">
        <w:rPr>
          <w:sz w:val="28"/>
          <w:szCs w:val="28"/>
        </w:rPr>
        <w:t>гастрольна діяльність хореографічного колективу та її організація;</w:t>
      </w:r>
    </w:p>
    <w:p w:rsidR="00F47B07" w:rsidRPr="000C4998" w:rsidRDefault="00F47B07" w:rsidP="00F47B07">
      <w:pPr>
        <w:numPr>
          <w:ilvl w:val="0"/>
          <w:numId w:val="4"/>
        </w:numPr>
        <w:snapToGrid w:val="0"/>
        <w:spacing w:line="360" w:lineRule="auto"/>
        <w:rPr>
          <w:bCs/>
          <w:sz w:val="28"/>
          <w:szCs w:val="28"/>
        </w:rPr>
      </w:pPr>
      <w:r w:rsidRPr="000C4998">
        <w:rPr>
          <w:sz w:val="28"/>
          <w:szCs w:val="28"/>
        </w:rPr>
        <w:t>конкурси, фестивалі, огляди з хореографічного мистецтва.</w:t>
      </w:r>
    </w:p>
    <w:p w:rsidR="00F47B07" w:rsidRPr="000C4998" w:rsidRDefault="00F47B07" w:rsidP="00F47B07">
      <w:pPr>
        <w:shd w:val="clear" w:color="auto" w:fill="FFFFFF"/>
        <w:autoSpaceDE w:val="0"/>
        <w:autoSpaceDN w:val="0"/>
        <w:adjustRightInd w:val="0"/>
        <w:spacing w:line="360" w:lineRule="auto"/>
        <w:ind w:firstLine="851"/>
        <w:jc w:val="both"/>
        <w:rPr>
          <w:b/>
          <w:color w:val="000000"/>
          <w:sz w:val="28"/>
          <w:szCs w:val="28"/>
        </w:rPr>
      </w:pPr>
      <w:r w:rsidRPr="000C4998">
        <w:rPr>
          <w:b/>
          <w:color w:val="000000"/>
          <w:sz w:val="28"/>
          <w:szCs w:val="28"/>
        </w:rPr>
        <w:t>уміти:</w:t>
      </w:r>
    </w:p>
    <w:p w:rsidR="00F47B07" w:rsidRPr="000C4998" w:rsidRDefault="00F47B07" w:rsidP="00F47B07">
      <w:pPr>
        <w:pStyle w:val="ListParagraph"/>
        <w:numPr>
          <w:ilvl w:val="0"/>
          <w:numId w:val="5"/>
        </w:numPr>
        <w:shd w:val="clear" w:color="auto" w:fill="FFFFFF"/>
        <w:autoSpaceDE w:val="0"/>
        <w:autoSpaceDN w:val="0"/>
        <w:adjustRightInd w:val="0"/>
        <w:spacing w:after="0" w:line="360" w:lineRule="auto"/>
        <w:jc w:val="both"/>
        <w:rPr>
          <w:rFonts w:ascii="Times New Roman" w:hAnsi="Times New Roman"/>
          <w:color w:val="000000"/>
          <w:sz w:val="28"/>
          <w:szCs w:val="28"/>
          <w:lang w:val="uk-UA"/>
        </w:rPr>
      </w:pPr>
      <w:r w:rsidRPr="000C4998">
        <w:rPr>
          <w:rFonts w:ascii="Times New Roman" w:hAnsi="Times New Roman"/>
          <w:color w:val="000000"/>
          <w:sz w:val="28"/>
          <w:szCs w:val="28"/>
          <w:lang w:val="uk-UA"/>
        </w:rPr>
        <w:t>застосовувати теоретичні знання в практичній діяльності при керівництві хореографічним колективом;</w:t>
      </w:r>
    </w:p>
    <w:p w:rsidR="00F47B07" w:rsidRPr="000C4998" w:rsidRDefault="00F47B07" w:rsidP="00F47B07">
      <w:pPr>
        <w:pStyle w:val="ListParagraph"/>
        <w:numPr>
          <w:ilvl w:val="0"/>
          <w:numId w:val="5"/>
        </w:numPr>
        <w:shd w:val="clear" w:color="auto" w:fill="FFFFFF"/>
        <w:autoSpaceDE w:val="0"/>
        <w:autoSpaceDN w:val="0"/>
        <w:adjustRightInd w:val="0"/>
        <w:spacing w:after="0" w:line="360" w:lineRule="auto"/>
        <w:jc w:val="both"/>
        <w:rPr>
          <w:rFonts w:ascii="Times New Roman" w:hAnsi="Times New Roman"/>
          <w:color w:val="000000"/>
          <w:sz w:val="28"/>
          <w:szCs w:val="28"/>
          <w:lang w:val="uk-UA"/>
        </w:rPr>
      </w:pPr>
      <w:r w:rsidRPr="000C4998">
        <w:rPr>
          <w:rFonts w:ascii="Times New Roman" w:hAnsi="Times New Roman"/>
          <w:color w:val="000000"/>
          <w:sz w:val="28"/>
          <w:szCs w:val="28"/>
          <w:lang w:val="uk-UA"/>
        </w:rPr>
        <w:t xml:space="preserve">планувати роботу в колективах; </w:t>
      </w:r>
    </w:p>
    <w:p w:rsidR="00F47B07" w:rsidRPr="000C4998" w:rsidRDefault="00F47B07" w:rsidP="00F47B07">
      <w:pPr>
        <w:pStyle w:val="ListParagraph"/>
        <w:numPr>
          <w:ilvl w:val="0"/>
          <w:numId w:val="5"/>
        </w:numPr>
        <w:shd w:val="clear" w:color="auto" w:fill="FFFFFF"/>
        <w:autoSpaceDE w:val="0"/>
        <w:autoSpaceDN w:val="0"/>
        <w:adjustRightInd w:val="0"/>
        <w:spacing w:after="0" w:line="360" w:lineRule="auto"/>
        <w:jc w:val="both"/>
        <w:rPr>
          <w:rFonts w:ascii="Times New Roman" w:hAnsi="Times New Roman"/>
          <w:color w:val="000000"/>
          <w:sz w:val="28"/>
          <w:szCs w:val="28"/>
          <w:lang w:val="uk-UA"/>
        </w:rPr>
      </w:pPr>
      <w:r w:rsidRPr="000C4998">
        <w:rPr>
          <w:rFonts w:ascii="Times New Roman" w:hAnsi="Times New Roman"/>
          <w:color w:val="000000"/>
          <w:sz w:val="28"/>
          <w:szCs w:val="28"/>
          <w:lang w:val="uk-UA"/>
        </w:rPr>
        <w:t>проводити навчально-виховну роботу;</w:t>
      </w:r>
    </w:p>
    <w:p w:rsidR="00F47B07" w:rsidRPr="000C4998" w:rsidRDefault="00F47B07" w:rsidP="00F47B07">
      <w:pPr>
        <w:pStyle w:val="ListParagraph"/>
        <w:numPr>
          <w:ilvl w:val="0"/>
          <w:numId w:val="5"/>
        </w:numPr>
        <w:shd w:val="clear" w:color="auto" w:fill="FFFFFF"/>
        <w:autoSpaceDE w:val="0"/>
        <w:autoSpaceDN w:val="0"/>
        <w:adjustRightInd w:val="0"/>
        <w:spacing w:after="0" w:line="360" w:lineRule="auto"/>
        <w:jc w:val="both"/>
        <w:rPr>
          <w:rFonts w:ascii="Times New Roman" w:hAnsi="Times New Roman"/>
          <w:sz w:val="28"/>
          <w:szCs w:val="28"/>
          <w:lang w:val="uk-UA"/>
        </w:rPr>
      </w:pPr>
      <w:r w:rsidRPr="000C4998">
        <w:rPr>
          <w:rFonts w:ascii="Times New Roman" w:hAnsi="Times New Roman"/>
          <w:sz w:val="28"/>
          <w:szCs w:val="28"/>
          <w:lang w:val="uk-UA"/>
        </w:rPr>
        <w:t>організовувати концертну діяльність хореографічного колективу, участь у конкурсах, фестивалях. самостійно аналізувати методику викладання хореографії;</w:t>
      </w:r>
    </w:p>
    <w:p w:rsidR="00F47B07" w:rsidRPr="000C4998" w:rsidRDefault="00F47B07" w:rsidP="00F47B07">
      <w:pPr>
        <w:pStyle w:val="ListParagraph"/>
        <w:numPr>
          <w:ilvl w:val="0"/>
          <w:numId w:val="5"/>
        </w:numPr>
        <w:shd w:val="clear" w:color="auto" w:fill="FFFFFF"/>
        <w:autoSpaceDE w:val="0"/>
        <w:autoSpaceDN w:val="0"/>
        <w:adjustRightInd w:val="0"/>
        <w:spacing w:after="0" w:line="360" w:lineRule="auto"/>
        <w:jc w:val="both"/>
        <w:rPr>
          <w:rFonts w:ascii="Times New Roman" w:hAnsi="Times New Roman"/>
          <w:sz w:val="28"/>
          <w:szCs w:val="28"/>
          <w:lang w:val="uk-UA"/>
        </w:rPr>
      </w:pPr>
      <w:r w:rsidRPr="000C4998">
        <w:rPr>
          <w:rFonts w:ascii="Times New Roman" w:hAnsi="Times New Roman"/>
          <w:sz w:val="28"/>
          <w:szCs w:val="28"/>
          <w:lang w:val="uk-UA"/>
        </w:rPr>
        <w:t>на практиці застосовувати отримані теоретичні знання з методики роботиз хореографічним колективом;</w:t>
      </w:r>
    </w:p>
    <w:p w:rsidR="00F47B07" w:rsidRPr="000C4998" w:rsidRDefault="00F47B07" w:rsidP="00F47B07">
      <w:pPr>
        <w:pStyle w:val="ListParagraph"/>
        <w:numPr>
          <w:ilvl w:val="0"/>
          <w:numId w:val="5"/>
        </w:numPr>
        <w:shd w:val="clear" w:color="auto" w:fill="FFFFFF"/>
        <w:autoSpaceDE w:val="0"/>
        <w:autoSpaceDN w:val="0"/>
        <w:adjustRightInd w:val="0"/>
        <w:spacing w:after="0" w:line="360" w:lineRule="auto"/>
        <w:jc w:val="both"/>
        <w:rPr>
          <w:rFonts w:ascii="Times New Roman" w:hAnsi="Times New Roman"/>
          <w:sz w:val="28"/>
          <w:szCs w:val="28"/>
          <w:lang w:val="uk-UA"/>
        </w:rPr>
      </w:pPr>
      <w:r w:rsidRPr="000C4998">
        <w:rPr>
          <w:rFonts w:ascii="Times New Roman" w:hAnsi="Times New Roman"/>
          <w:sz w:val="28"/>
          <w:szCs w:val="28"/>
          <w:lang w:val="uk-UA"/>
        </w:rPr>
        <w:t>володіти навчально-програмною та методичною документацією та уміти використовувати їх для формування змісту навчання;</w:t>
      </w:r>
    </w:p>
    <w:p w:rsidR="00F47B07" w:rsidRPr="000C4998" w:rsidRDefault="00F47B07" w:rsidP="00F47B07">
      <w:pPr>
        <w:pStyle w:val="ListParagraph"/>
        <w:numPr>
          <w:ilvl w:val="0"/>
          <w:numId w:val="5"/>
        </w:numPr>
        <w:shd w:val="clear" w:color="auto" w:fill="FFFFFF"/>
        <w:autoSpaceDE w:val="0"/>
        <w:autoSpaceDN w:val="0"/>
        <w:adjustRightInd w:val="0"/>
        <w:spacing w:after="0" w:line="360" w:lineRule="auto"/>
        <w:jc w:val="both"/>
        <w:rPr>
          <w:rFonts w:ascii="Times New Roman" w:hAnsi="Times New Roman"/>
          <w:sz w:val="28"/>
          <w:szCs w:val="28"/>
          <w:lang w:val="uk-UA"/>
        </w:rPr>
      </w:pPr>
      <w:r w:rsidRPr="000C4998">
        <w:rPr>
          <w:rFonts w:ascii="Times New Roman" w:hAnsi="Times New Roman"/>
          <w:sz w:val="28"/>
          <w:szCs w:val="28"/>
          <w:lang w:val="uk-UA"/>
        </w:rPr>
        <w:t>уміти робити відбір навчального матеріалу з рекомендованих програмою підручників та методичних посібників;</w:t>
      </w:r>
    </w:p>
    <w:p w:rsidR="00F47B07" w:rsidRPr="000C4998" w:rsidRDefault="00F47B07" w:rsidP="00F47B07">
      <w:pPr>
        <w:pStyle w:val="ListParagraph"/>
        <w:numPr>
          <w:ilvl w:val="0"/>
          <w:numId w:val="5"/>
        </w:numPr>
        <w:shd w:val="clear" w:color="auto" w:fill="FFFFFF"/>
        <w:autoSpaceDE w:val="0"/>
        <w:autoSpaceDN w:val="0"/>
        <w:adjustRightInd w:val="0"/>
        <w:spacing w:after="0" w:line="360" w:lineRule="auto"/>
        <w:jc w:val="both"/>
        <w:rPr>
          <w:rFonts w:ascii="Times New Roman" w:hAnsi="Times New Roman"/>
          <w:sz w:val="28"/>
          <w:szCs w:val="28"/>
          <w:lang w:val="uk-UA"/>
        </w:rPr>
      </w:pPr>
      <w:r w:rsidRPr="000C4998">
        <w:rPr>
          <w:rFonts w:ascii="Times New Roman" w:hAnsi="Times New Roman"/>
          <w:sz w:val="28"/>
          <w:szCs w:val="28"/>
          <w:lang w:val="uk-UA"/>
        </w:rPr>
        <w:t>уміти зробити правильний вибір змісту навчального матеріалу;</w:t>
      </w:r>
    </w:p>
    <w:p w:rsidR="00F47B07" w:rsidRPr="000C4998" w:rsidRDefault="00F47B07" w:rsidP="00F47B07">
      <w:pPr>
        <w:pStyle w:val="ListParagraph"/>
        <w:numPr>
          <w:ilvl w:val="0"/>
          <w:numId w:val="5"/>
        </w:numPr>
        <w:shd w:val="clear" w:color="auto" w:fill="FFFFFF"/>
        <w:autoSpaceDE w:val="0"/>
        <w:autoSpaceDN w:val="0"/>
        <w:adjustRightInd w:val="0"/>
        <w:spacing w:after="0" w:line="360" w:lineRule="auto"/>
        <w:jc w:val="both"/>
        <w:rPr>
          <w:rFonts w:ascii="Times New Roman" w:hAnsi="Times New Roman"/>
          <w:sz w:val="28"/>
          <w:szCs w:val="28"/>
          <w:lang w:val="uk-UA"/>
        </w:rPr>
      </w:pPr>
      <w:r w:rsidRPr="000C4998">
        <w:rPr>
          <w:rFonts w:ascii="Times New Roman" w:hAnsi="Times New Roman"/>
          <w:sz w:val="28"/>
          <w:szCs w:val="28"/>
          <w:lang w:val="uk-UA"/>
        </w:rPr>
        <w:t>застосовуючи теоретичні знання з методики побудови уроку та використовуючи методичну літературу, визначати співрозмірність тривалості частин уроку.</w:t>
      </w:r>
    </w:p>
    <w:p w:rsidR="00F47B07" w:rsidRPr="00783D58" w:rsidRDefault="00F47B07" w:rsidP="00F47B07">
      <w:pPr>
        <w:ind w:firstLine="720"/>
        <w:jc w:val="both"/>
        <w:rPr>
          <w:sz w:val="28"/>
          <w:szCs w:val="28"/>
        </w:rPr>
      </w:pPr>
    </w:p>
    <w:p w:rsidR="00F47B07" w:rsidRPr="00783D58" w:rsidRDefault="00F47B07" w:rsidP="00F47B07">
      <w:pPr>
        <w:pStyle w:val="a5"/>
        <w:ind w:firstLine="720"/>
        <w:jc w:val="both"/>
        <w:rPr>
          <w:szCs w:val="28"/>
        </w:rPr>
      </w:pPr>
      <w:r w:rsidRPr="00783D58">
        <w:rPr>
          <w:szCs w:val="28"/>
        </w:rPr>
        <w:t xml:space="preserve">На вивчення навчальної дисципліни відводиться </w:t>
      </w:r>
      <w:r>
        <w:rPr>
          <w:szCs w:val="28"/>
        </w:rPr>
        <w:t xml:space="preserve">180 </w:t>
      </w:r>
      <w:r w:rsidRPr="00783D58">
        <w:rPr>
          <w:szCs w:val="28"/>
        </w:rPr>
        <w:t xml:space="preserve">години </w:t>
      </w:r>
      <w:r w:rsidRPr="00783D58">
        <w:rPr>
          <w:szCs w:val="28"/>
          <w:lang w:val="ru-RU"/>
        </w:rPr>
        <w:t xml:space="preserve">/ </w:t>
      </w:r>
      <w:r>
        <w:rPr>
          <w:szCs w:val="28"/>
          <w:lang w:val="ru-RU"/>
        </w:rPr>
        <w:t>6</w:t>
      </w:r>
      <w:r w:rsidRPr="00783D58">
        <w:rPr>
          <w:szCs w:val="28"/>
          <w:lang w:val="ru-RU"/>
        </w:rPr>
        <w:t xml:space="preserve"> </w:t>
      </w:r>
      <w:r w:rsidRPr="00783D58">
        <w:rPr>
          <w:szCs w:val="28"/>
        </w:rPr>
        <w:t>кредит</w:t>
      </w:r>
      <w:r>
        <w:rPr>
          <w:szCs w:val="28"/>
        </w:rPr>
        <w:t>ів</w:t>
      </w:r>
      <w:r w:rsidRPr="00783D58">
        <w:rPr>
          <w:szCs w:val="28"/>
        </w:rPr>
        <w:t xml:space="preserve"> </w:t>
      </w:r>
      <w:r w:rsidRPr="00783D58">
        <w:rPr>
          <w:szCs w:val="28"/>
          <w:lang w:val="en-US"/>
        </w:rPr>
        <w:t>ECTS</w:t>
      </w:r>
      <w:r w:rsidRPr="00783D58">
        <w:rPr>
          <w:szCs w:val="28"/>
        </w:rPr>
        <w:t>.</w:t>
      </w:r>
    </w:p>
    <w:p w:rsidR="00F47B07" w:rsidRPr="00783D58" w:rsidRDefault="00F47B07" w:rsidP="00F47B07">
      <w:pPr>
        <w:ind w:firstLine="720"/>
        <w:jc w:val="both"/>
        <w:rPr>
          <w:sz w:val="28"/>
          <w:szCs w:val="28"/>
        </w:rPr>
      </w:pPr>
      <w:r>
        <w:rPr>
          <w:szCs w:val="28"/>
        </w:rPr>
        <w:br w:type="page"/>
      </w:r>
      <w:r w:rsidRPr="00783D58">
        <w:rPr>
          <w:b/>
          <w:bCs/>
          <w:sz w:val="28"/>
          <w:szCs w:val="28"/>
        </w:rPr>
        <w:lastRenderedPageBreak/>
        <w:t>2. Інформаційний обсяг</w:t>
      </w:r>
      <w:r w:rsidRPr="00783D58">
        <w:rPr>
          <w:sz w:val="28"/>
          <w:szCs w:val="28"/>
        </w:rPr>
        <w:t xml:space="preserve"> </w:t>
      </w:r>
      <w:r w:rsidRPr="00783D58">
        <w:rPr>
          <w:b/>
          <w:sz w:val="28"/>
          <w:szCs w:val="28"/>
        </w:rPr>
        <w:t>навчальної</w:t>
      </w:r>
      <w:r w:rsidRPr="00783D58">
        <w:rPr>
          <w:b/>
          <w:bCs/>
          <w:sz w:val="28"/>
          <w:szCs w:val="28"/>
        </w:rPr>
        <w:t xml:space="preserve"> дисципліни</w:t>
      </w:r>
      <w:r w:rsidRPr="00783D58">
        <w:rPr>
          <w:sz w:val="28"/>
          <w:szCs w:val="28"/>
        </w:rPr>
        <w:t xml:space="preserve"> </w:t>
      </w:r>
    </w:p>
    <w:p w:rsidR="00F47B07" w:rsidRPr="00783D58" w:rsidRDefault="00F47B07" w:rsidP="00F47B07">
      <w:pPr>
        <w:ind w:firstLine="720"/>
        <w:jc w:val="both"/>
        <w:rPr>
          <w:sz w:val="28"/>
          <w:szCs w:val="28"/>
        </w:rPr>
      </w:pPr>
    </w:p>
    <w:p w:rsidR="00F47B07" w:rsidRPr="004F76F0" w:rsidRDefault="00F47B07" w:rsidP="00F47B07">
      <w:pPr>
        <w:shd w:val="clear" w:color="auto" w:fill="FFFFFF"/>
        <w:autoSpaceDE w:val="0"/>
        <w:autoSpaceDN w:val="0"/>
        <w:adjustRightInd w:val="0"/>
        <w:spacing w:line="360" w:lineRule="auto"/>
        <w:ind w:firstLine="851"/>
        <w:rPr>
          <w:b/>
          <w:sz w:val="28"/>
          <w:szCs w:val="28"/>
        </w:rPr>
      </w:pPr>
      <w:r w:rsidRPr="004F76F0">
        <w:rPr>
          <w:b/>
          <w:sz w:val="28"/>
          <w:szCs w:val="28"/>
        </w:rPr>
        <w:t xml:space="preserve">І. Теоретичні та методологічні основи роботи з хореографічним колективом – 34 години </w:t>
      </w:r>
    </w:p>
    <w:p w:rsidR="00F47B07" w:rsidRPr="004F76F0" w:rsidRDefault="00F47B07" w:rsidP="00F47B07">
      <w:pPr>
        <w:pStyle w:val="a5"/>
        <w:spacing w:line="360" w:lineRule="auto"/>
        <w:ind w:firstLine="720"/>
        <w:jc w:val="both"/>
        <w:rPr>
          <w:szCs w:val="28"/>
        </w:rPr>
      </w:pPr>
      <w:r w:rsidRPr="004F76F0">
        <w:rPr>
          <w:szCs w:val="28"/>
        </w:rPr>
        <w:t>Вступ. Предмет, мета і завдання курсу методика роботи з хореографічним колективом. Види і типи спеціалізованих навчальних закладів, принципи організації навчального процесу в них.</w:t>
      </w:r>
      <w:r w:rsidRPr="004F76F0">
        <w:rPr>
          <w:bCs/>
          <w:color w:val="000000"/>
          <w:szCs w:val="28"/>
        </w:rPr>
        <w:t xml:space="preserve"> Типи та функції хореографічного колективу. Колектив як особливий тип міжособистісних відносин.</w:t>
      </w:r>
      <w:r w:rsidRPr="004F76F0">
        <w:rPr>
          <w:szCs w:val="28"/>
        </w:rPr>
        <w:t xml:space="preserve"> Колектив – шляхи виховання згуртованості колективу.</w:t>
      </w:r>
      <w:r w:rsidRPr="004F76F0">
        <w:rPr>
          <w:bCs/>
          <w:color w:val="000000"/>
          <w:szCs w:val="28"/>
        </w:rPr>
        <w:t xml:space="preserve"> Особистість керівника хореографічного колективу. </w:t>
      </w:r>
      <w:r w:rsidRPr="004F76F0">
        <w:rPr>
          <w:szCs w:val="28"/>
        </w:rPr>
        <w:t>Навчально-методичні робота керівника колективу. Атестація керівника колективу.</w:t>
      </w:r>
      <w:r w:rsidRPr="004F76F0">
        <w:rPr>
          <w:bCs/>
          <w:color w:val="000000"/>
          <w:szCs w:val="28"/>
        </w:rPr>
        <w:t xml:space="preserve"> Основні характеристики стилю викладання. Менеджмент у діяльності керівника хореографічного колективу.</w:t>
      </w:r>
      <w:r w:rsidRPr="004F76F0">
        <w:rPr>
          <w:bCs/>
          <w:szCs w:val="28"/>
        </w:rPr>
        <w:t xml:space="preserve"> Формування педагогічних критеріїв діяльності вчителя хореографічних дисциплін.</w:t>
      </w:r>
      <w:r w:rsidRPr="004F76F0">
        <w:rPr>
          <w:szCs w:val="28"/>
        </w:rPr>
        <w:t xml:space="preserve"> Документація керівника хореографічного колективу.</w:t>
      </w:r>
    </w:p>
    <w:p w:rsidR="00F47B07" w:rsidRPr="004F76F0" w:rsidRDefault="00F47B07" w:rsidP="00F47B07">
      <w:pPr>
        <w:spacing w:line="360" w:lineRule="auto"/>
        <w:ind w:firstLine="720"/>
        <w:jc w:val="both"/>
        <w:rPr>
          <w:b/>
          <w:sz w:val="28"/>
          <w:szCs w:val="28"/>
        </w:rPr>
      </w:pPr>
      <w:r w:rsidRPr="004F76F0">
        <w:rPr>
          <w:b/>
          <w:sz w:val="28"/>
          <w:szCs w:val="28"/>
        </w:rPr>
        <w:t>ІІ. Організаційна робота з хореографічним колективом – 30 годин.</w:t>
      </w:r>
    </w:p>
    <w:p w:rsidR="00F47B07" w:rsidRPr="004F76F0" w:rsidRDefault="00F47B07" w:rsidP="00F47B07">
      <w:pPr>
        <w:tabs>
          <w:tab w:val="left" w:pos="0"/>
        </w:tabs>
        <w:spacing w:line="360" w:lineRule="auto"/>
        <w:ind w:firstLine="720"/>
        <w:jc w:val="both"/>
        <w:rPr>
          <w:b/>
          <w:sz w:val="28"/>
          <w:szCs w:val="28"/>
        </w:rPr>
      </w:pPr>
      <w:r w:rsidRPr="004F76F0">
        <w:rPr>
          <w:sz w:val="28"/>
          <w:szCs w:val="28"/>
        </w:rPr>
        <w:t>Організація навчально-тренувального процесу хореографічного колективу. Типи спеціалізованих приміщень, їх цільове призначення та обладнання. Гігієна учасників хореографічного колективу.</w:t>
      </w:r>
      <w:r w:rsidRPr="004F76F0">
        <w:rPr>
          <w:bCs/>
          <w:color w:val="000000"/>
          <w:sz w:val="28"/>
          <w:szCs w:val="28"/>
        </w:rPr>
        <w:t xml:space="preserve"> Організація набору та система професійних вимог до учасників</w:t>
      </w:r>
      <w:r w:rsidRPr="004F76F0">
        <w:rPr>
          <w:sz w:val="28"/>
          <w:szCs w:val="28"/>
        </w:rPr>
        <w:t xml:space="preserve"> </w:t>
      </w:r>
      <w:r w:rsidRPr="004F76F0">
        <w:rPr>
          <w:bCs/>
          <w:color w:val="000000"/>
          <w:sz w:val="28"/>
          <w:szCs w:val="28"/>
        </w:rPr>
        <w:t xml:space="preserve">хореографічного колективу. Планування організаційної роботи в хореографічному колективі. </w:t>
      </w:r>
      <w:r w:rsidRPr="004F76F0">
        <w:rPr>
          <w:sz w:val="28"/>
          <w:szCs w:val="28"/>
        </w:rPr>
        <w:t xml:space="preserve">Методика складання розкладу занять. </w:t>
      </w:r>
    </w:p>
    <w:p w:rsidR="00F47B07" w:rsidRPr="004F76F0" w:rsidRDefault="00F47B07" w:rsidP="00F47B07">
      <w:pPr>
        <w:spacing w:line="360" w:lineRule="auto"/>
        <w:ind w:firstLine="720"/>
        <w:jc w:val="both"/>
        <w:rPr>
          <w:b/>
          <w:sz w:val="28"/>
          <w:szCs w:val="28"/>
        </w:rPr>
      </w:pPr>
      <w:r w:rsidRPr="004F76F0">
        <w:rPr>
          <w:b/>
          <w:sz w:val="28"/>
          <w:szCs w:val="28"/>
        </w:rPr>
        <w:t>ІІІ. Виховна робота з хореографічним колективом – 18 годин.</w:t>
      </w:r>
    </w:p>
    <w:p w:rsidR="00F47B07" w:rsidRPr="004F76F0" w:rsidRDefault="00F47B07" w:rsidP="00F47B07">
      <w:pPr>
        <w:tabs>
          <w:tab w:val="left" w:pos="0"/>
        </w:tabs>
        <w:spacing w:line="360" w:lineRule="auto"/>
        <w:ind w:firstLine="720"/>
        <w:jc w:val="both"/>
        <w:rPr>
          <w:b/>
          <w:sz w:val="28"/>
          <w:szCs w:val="28"/>
        </w:rPr>
      </w:pPr>
      <w:r w:rsidRPr="004F76F0">
        <w:rPr>
          <w:bCs/>
          <w:color w:val="000000"/>
          <w:sz w:val="28"/>
          <w:szCs w:val="28"/>
        </w:rPr>
        <w:t>Методика проведення виховної роботи у хореографічному колективі.</w:t>
      </w:r>
      <w:r>
        <w:rPr>
          <w:bCs/>
          <w:color w:val="000000"/>
          <w:sz w:val="28"/>
          <w:szCs w:val="28"/>
        </w:rPr>
        <w:t xml:space="preserve"> </w:t>
      </w:r>
      <w:r w:rsidRPr="004F76F0">
        <w:rPr>
          <w:sz w:val="28"/>
          <w:szCs w:val="28"/>
        </w:rPr>
        <w:t>Планування виховної роботи у хореографічному колективі.</w:t>
      </w:r>
      <w:r w:rsidRPr="004F76F0">
        <w:rPr>
          <w:bCs/>
          <w:color w:val="000000"/>
          <w:sz w:val="28"/>
          <w:szCs w:val="28"/>
        </w:rPr>
        <w:t xml:space="preserve"> Бесіди керівника з колективом.</w:t>
      </w:r>
    </w:p>
    <w:p w:rsidR="00F47B07" w:rsidRPr="001B3259" w:rsidRDefault="00F47B07" w:rsidP="00F47B07">
      <w:pPr>
        <w:shd w:val="clear" w:color="auto" w:fill="FFFFFF"/>
        <w:autoSpaceDE w:val="0"/>
        <w:autoSpaceDN w:val="0"/>
        <w:adjustRightInd w:val="0"/>
        <w:spacing w:line="360" w:lineRule="auto"/>
        <w:ind w:firstLine="851"/>
        <w:jc w:val="both"/>
        <w:rPr>
          <w:b/>
          <w:sz w:val="28"/>
          <w:szCs w:val="28"/>
        </w:rPr>
      </w:pPr>
      <w:r w:rsidRPr="001B3259">
        <w:rPr>
          <w:b/>
          <w:bCs/>
          <w:sz w:val="28"/>
          <w:szCs w:val="28"/>
        </w:rPr>
        <w:t>ІV</w:t>
      </w:r>
      <w:r w:rsidRPr="001B3259">
        <w:rPr>
          <w:b/>
          <w:sz w:val="28"/>
          <w:szCs w:val="28"/>
        </w:rPr>
        <w:t xml:space="preserve">. </w:t>
      </w:r>
      <w:r w:rsidRPr="001B3259">
        <w:rPr>
          <w:b/>
          <w:bCs/>
          <w:sz w:val="28"/>
          <w:szCs w:val="28"/>
        </w:rPr>
        <w:t>Навчально-тренувальна робота з хореографічним колективом</w:t>
      </w:r>
      <w:r>
        <w:rPr>
          <w:b/>
          <w:bCs/>
          <w:sz w:val="28"/>
          <w:szCs w:val="28"/>
        </w:rPr>
        <w:t xml:space="preserve"> – 38 годин.</w:t>
      </w:r>
    </w:p>
    <w:p w:rsidR="00F47B07" w:rsidRPr="001B3259" w:rsidRDefault="00F47B07" w:rsidP="00F47B07">
      <w:pPr>
        <w:tabs>
          <w:tab w:val="left" w:pos="0"/>
        </w:tabs>
        <w:spacing w:line="360" w:lineRule="auto"/>
        <w:ind w:firstLine="720"/>
        <w:jc w:val="both"/>
        <w:rPr>
          <w:b/>
          <w:sz w:val="28"/>
          <w:szCs w:val="28"/>
        </w:rPr>
      </w:pPr>
      <w:r w:rsidRPr="001B3259">
        <w:rPr>
          <w:bCs/>
          <w:color w:val="000000"/>
          <w:sz w:val="28"/>
          <w:szCs w:val="28"/>
        </w:rPr>
        <w:t>Методи та принципи хореографічного навчання.</w:t>
      </w:r>
      <w:r w:rsidRPr="001B3259">
        <w:rPr>
          <w:bCs/>
          <w:sz w:val="28"/>
          <w:szCs w:val="28"/>
        </w:rPr>
        <w:t xml:space="preserve"> Методика проведення першого заняття.</w:t>
      </w:r>
      <w:r w:rsidRPr="001B3259">
        <w:rPr>
          <w:bCs/>
          <w:color w:val="000000"/>
          <w:sz w:val="28"/>
          <w:szCs w:val="28"/>
        </w:rPr>
        <w:t xml:space="preserve"> Виконавська майстерність та культура уваги виконавців</w:t>
      </w:r>
      <w:r w:rsidRPr="001B3259">
        <w:rPr>
          <w:sz w:val="28"/>
          <w:szCs w:val="28"/>
        </w:rPr>
        <w:t xml:space="preserve"> </w:t>
      </w:r>
      <w:r w:rsidRPr="001B3259">
        <w:rPr>
          <w:bCs/>
          <w:color w:val="000000"/>
          <w:sz w:val="28"/>
          <w:szCs w:val="28"/>
        </w:rPr>
        <w:t>хореографічного колективу.</w:t>
      </w:r>
      <w:r w:rsidRPr="001B3259">
        <w:rPr>
          <w:sz w:val="28"/>
          <w:szCs w:val="28"/>
        </w:rPr>
        <w:t xml:space="preserve"> Планування навчально-тренувальної роботи в хореографічному колективі.</w:t>
      </w:r>
      <w:r w:rsidRPr="001B3259">
        <w:rPr>
          <w:bCs/>
          <w:color w:val="000000"/>
          <w:sz w:val="28"/>
          <w:szCs w:val="28"/>
        </w:rPr>
        <w:t xml:space="preserve"> Розвиток музичності на уроках. Музичний супровід та вимоги до нього в навчальному процесі. Діяльність концертмейстера і </w:t>
      </w:r>
      <w:r w:rsidRPr="001B3259">
        <w:rPr>
          <w:bCs/>
          <w:color w:val="000000"/>
          <w:sz w:val="28"/>
          <w:szCs w:val="28"/>
        </w:rPr>
        <w:lastRenderedPageBreak/>
        <w:t>керівника хореографічного колективу.</w:t>
      </w:r>
      <w:r w:rsidRPr="001B3259">
        <w:rPr>
          <w:sz w:val="28"/>
          <w:szCs w:val="28"/>
        </w:rPr>
        <w:t xml:space="preserve"> Організація навчального процесу з дітьми певними фізичними вадами.</w:t>
      </w:r>
    </w:p>
    <w:p w:rsidR="00F47B07" w:rsidRPr="001B3259" w:rsidRDefault="00F47B07" w:rsidP="00F47B07">
      <w:pPr>
        <w:shd w:val="clear" w:color="auto" w:fill="FFFFFF"/>
        <w:autoSpaceDE w:val="0"/>
        <w:autoSpaceDN w:val="0"/>
        <w:adjustRightInd w:val="0"/>
        <w:spacing w:line="360" w:lineRule="auto"/>
        <w:ind w:firstLine="720"/>
        <w:rPr>
          <w:b/>
          <w:sz w:val="28"/>
          <w:szCs w:val="28"/>
        </w:rPr>
      </w:pPr>
      <w:r w:rsidRPr="001B3259">
        <w:rPr>
          <w:b/>
          <w:bCs/>
          <w:sz w:val="28"/>
          <w:szCs w:val="28"/>
        </w:rPr>
        <w:t>V</w:t>
      </w:r>
      <w:r w:rsidRPr="001B3259">
        <w:rPr>
          <w:b/>
          <w:sz w:val="28"/>
          <w:szCs w:val="28"/>
        </w:rPr>
        <w:t xml:space="preserve">. </w:t>
      </w:r>
      <w:r w:rsidRPr="001B3259">
        <w:rPr>
          <w:b/>
          <w:bCs/>
          <w:color w:val="000000"/>
          <w:sz w:val="28"/>
          <w:szCs w:val="28"/>
        </w:rPr>
        <w:t>Методика проведення хореографічних занять з дітьми різних вікових категорій</w:t>
      </w:r>
      <w:r>
        <w:rPr>
          <w:b/>
          <w:bCs/>
          <w:color w:val="000000"/>
          <w:sz w:val="28"/>
          <w:szCs w:val="28"/>
        </w:rPr>
        <w:t xml:space="preserve"> – 36 годин.</w:t>
      </w:r>
    </w:p>
    <w:p w:rsidR="00F47B07" w:rsidRPr="001B3259" w:rsidRDefault="00F47B07" w:rsidP="00F47B07">
      <w:pPr>
        <w:tabs>
          <w:tab w:val="left" w:pos="0"/>
        </w:tabs>
        <w:spacing w:line="360" w:lineRule="auto"/>
        <w:ind w:firstLine="720"/>
        <w:jc w:val="both"/>
        <w:rPr>
          <w:b/>
          <w:sz w:val="28"/>
          <w:szCs w:val="28"/>
        </w:rPr>
      </w:pPr>
      <w:r w:rsidRPr="001B3259">
        <w:rPr>
          <w:bCs/>
          <w:color w:val="000000"/>
          <w:sz w:val="28"/>
          <w:szCs w:val="28"/>
        </w:rPr>
        <w:t>Специфіка роботи в аматорських, спеціалізованих та професійних хореографічних колективах. Методика проведення хореографічних занять з дітьми дошкільного</w:t>
      </w:r>
      <w:r w:rsidRPr="001B3259">
        <w:rPr>
          <w:sz w:val="28"/>
          <w:szCs w:val="28"/>
        </w:rPr>
        <w:t xml:space="preserve"> </w:t>
      </w:r>
      <w:r w:rsidRPr="001B3259">
        <w:rPr>
          <w:bCs/>
          <w:color w:val="000000"/>
          <w:sz w:val="28"/>
          <w:szCs w:val="28"/>
        </w:rPr>
        <w:t>віку. Методика проведення хореографічних занять з дітьми молодшого шкільного віку. Методика проведення хореографічних занять з підлітками. Методика проведення занять з дітьми ранньої юності. Методика організації роботи з дорослими учасниками хореографічним колективом.</w:t>
      </w:r>
    </w:p>
    <w:p w:rsidR="00F47B07" w:rsidRPr="001B3259" w:rsidRDefault="00F47B07" w:rsidP="00F47B07">
      <w:pPr>
        <w:shd w:val="clear" w:color="auto" w:fill="FFFFFF"/>
        <w:tabs>
          <w:tab w:val="left" w:pos="0"/>
        </w:tabs>
        <w:autoSpaceDE w:val="0"/>
        <w:autoSpaceDN w:val="0"/>
        <w:adjustRightInd w:val="0"/>
        <w:spacing w:line="360" w:lineRule="auto"/>
        <w:ind w:firstLine="720"/>
        <w:jc w:val="both"/>
        <w:rPr>
          <w:b/>
          <w:sz w:val="28"/>
          <w:szCs w:val="28"/>
        </w:rPr>
      </w:pPr>
      <w:r w:rsidRPr="001B3259">
        <w:rPr>
          <w:b/>
          <w:bCs/>
          <w:sz w:val="28"/>
          <w:szCs w:val="28"/>
        </w:rPr>
        <w:t>VІ</w:t>
      </w:r>
      <w:r w:rsidRPr="001B3259">
        <w:rPr>
          <w:b/>
          <w:sz w:val="28"/>
          <w:szCs w:val="28"/>
        </w:rPr>
        <w:t>. Художньо-творчий процес в хореографічному колективі – 24 години.</w:t>
      </w:r>
    </w:p>
    <w:p w:rsidR="00F47B07" w:rsidRPr="001B3259" w:rsidRDefault="00F47B07" w:rsidP="00F47B07">
      <w:pPr>
        <w:tabs>
          <w:tab w:val="left" w:pos="0"/>
        </w:tabs>
        <w:spacing w:line="360" w:lineRule="auto"/>
        <w:ind w:firstLine="720"/>
        <w:jc w:val="both"/>
        <w:rPr>
          <w:b/>
          <w:sz w:val="28"/>
          <w:szCs w:val="28"/>
        </w:rPr>
      </w:pPr>
      <w:r w:rsidRPr="001B3259">
        <w:rPr>
          <w:bCs/>
          <w:color w:val="000000"/>
          <w:sz w:val="28"/>
          <w:szCs w:val="28"/>
        </w:rPr>
        <w:t>Методика проведення відкритого уроку в хореографічному колективі. Концертна діяльність хореографічного колективу та її види. Репертуар та принципи його формування.</w:t>
      </w:r>
      <w:r w:rsidRPr="001B3259">
        <w:rPr>
          <w:sz w:val="28"/>
          <w:szCs w:val="28"/>
        </w:rPr>
        <w:t xml:space="preserve"> Гастрольна діяльність хореографічного колективу та її організація. Методика організації та участь в конкурсах, фестивалях, оглядах з хореографічного мистецтва. Положення про народний (зразковий) аматорський колектив у культурно-освітніх закладах</w:t>
      </w:r>
    </w:p>
    <w:p w:rsidR="00F47B07" w:rsidRDefault="00F47B07" w:rsidP="00F47B07">
      <w:pPr>
        <w:tabs>
          <w:tab w:val="left" w:pos="0"/>
        </w:tabs>
        <w:spacing w:line="360" w:lineRule="auto"/>
        <w:jc w:val="center"/>
        <w:rPr>
          <w:b/>
          <w:sz w:val="28"/>
          <w:szCs w:val="28"/>
        </w:rPr>
      </w:pPr>
    </w:p>
    <w:p w:rsidR="00F47B07" w:rsidRPr="00944905" w:rsidRDefault="00F47B07" w:rsidP="00F47B07">
      <w:pPr>
        <w:tabs>
          <w:tab w:val="left" w:pos="0"/>
        </w:tabs>
        <w:spacing w:line="360" w:lineRule="auto"/>
        <w:jc w:val="center"/>
        <w:rPr>
          <w:b/>
          <w:sz w:val="28"/>
          <w:szCs w:val="28"/>
        </w:rPr>
      </w:pPr>
      <w:r w:rsidRPr="00944905">
        <w:rPr>
          <w:b/>
          <w:sz w:val="28"/>
          <w:szCs w:val="28"/>
        </w:rPr>
        <w:t>3. Рекомендована література</w:t>
      </w:r>
    </w:p>
    <w:p w:rsidR="00F47B07" w:rsidRPr="00944905" w:rsidRDefault="00F47B07" w:rsidP="00F47B07">
      <w:pPr>
        <w:spacing w:line="360" w:lineRule="auto"/>
        <w:jc w:val="center"/>
        <w:rPr>
          <w:b/>
          <w:sz w:val="28"/>
          <w:szCs w:val="28"/>
        </w:rPr>
      </w:pPr>
      <w:r w:rsidRPr="00944905">
        <w:rPr>
          <w:b/>
          <w:sz w:val="28"/>
          <w:szCs w:val="28"/>
        </w:rPr>
        <w:t>Базова</w:t>
      </w:r>
    </w:p>
    <w:p w:rsidR="00F47B07" w:rsidRPr="00944905" w:rsidRDefault="00F47B07" w:rsidP="00F47B07">
      <w:pPr>
        <w:spacing w:line="360" w:lineRule="auto"/>
        <w:rPr>
          <w:b/>
          <w:sz w:val="28"/>
          <w:szCs w:val="28"/>
        </w:rPr>
      </w:pPr>
      <w:r w:rsidRPr="00944905">
        <w:rPr>
          <w:b/>
          <w:sz w:val="28"/>
          <w:szCs w:val="28"/>
        </w:rPr>
        <w:t xml:space="preserve">Методика </w:t>
      </w:r>
      <w:r>
        <w:rPr>
          <w:b/>
          <w:sz w:val="28"/>
          <w:szCs w:val="28"/>
        </w:rPr>
        <w:t xml:space="preserve">роботи з </w:t>
      </w:r>
      <w:r w:rsidRPr="00944905">
        <w:rPr>
          <w:b/>
          <w:sz w:val="28"/>
          <w:szCs w:val="28"/>
        </w:rPr>
        <w:t>хореографі</w:t>
      </w:r>
      <w:r>
        <w:rPr>
          <w:b/>
          <w:sz w:val="28"/>
          <w:szCs w:val="28"/>
        </w:rPr>
        <w:t>чним колективом</w:t>
      </w:r>
      <w:r w:rsidRPr="00944905">
        <w:rPr>
          <w:b/>
          <w:sz w:val="28"/>
          <w:szCs w:val="28"/>
        </w:rPr>
        <w:t>.</w:t>
      </w:r>
    </w:p>
    <w:p w:rsidR="00F47B07" w:rsidRPr="000A0F81" w:rsidRDefault="00F47B07" w:rsidP="00F47B07">
      <w:pPr>
        <w:numPr>
          <w:ilvl w:val="0"/>
          <w:numId w:val="3"/>
        </w:numPr>
        <w:spacing w:line="360" w:lineRule="auto"/>
        <w:jc w:val="both"/>
        <w:rPr>
          <w:sz w:val="28"/>
          <w:szCs w:val="28"/>
        </w:rPr>
      </w:pPr>
      <w:r w:rsidRPr="000A0F81">
        <w:rPr>
          <w:sz w:val="28"/>
          <w:szCs w:val="28"/>
        </w:rPr>
        <w:t>Бондаренко Л. Ритміка і танець у 1 – 3  класах загальноосвітньої школи. – Київ</w:t>
      </w:r>
      <w:r>
        <w:rPr>
          <w:sz w:val="28"/>
          <w:szCs w:val="28"/>
        </w:rPr>
        <w:t xml:space="preserve"> </w:t>
      </w:r>
      <w:r w:rsidRPr="000A0F81">
        <w:rPr>
          <w:sz w:val="28"/>
          <w:szCs w:val="28"/>
        </w:rPr>
        <w:t>: Музична Україна, 1972. – 160 с.</w:t>
      </w:r>
    </w:p>
    <w:p w:rsidR="00F47B07" w:rsidRPr="000A0F81" w:rsidRDefault="00F47B07" w:rsidP="00F47B07">
      <w:pPr>
        <w:numPr>
          <w:ilvl w:val="0"/>
          <w:numId w:val="3"/>
        </w:numPr>
        <w:spacing w:line="360" w:lineRule="auto"/>
        <w:jc w:val="both"/>
        <w:rPr>
          <w:sz w:val="28"/>
          <w:szCs w:val="28"/>
        </w:rPr>
      </w:pPr>
      <w:r w:rsidRPr="000A0F81">
        <w:rPr>
          <w:sz w:val="28"/>
          <w:szCs w:val="28"/>
        </w:rPr>
        <w:t>Бондаренко Л. Методика хореографічної роботи в школі і позашкільних закладах.</w:t>
      </w:r>
      <w:r>
        <w:rPr>
          <w:sz w:val="28"/>
          <w:szCs w:val="28"/>
        </w:rPr>
        <w:t xml:space="preserve"> </w:t>
      </w:r>
      <w:r w:rsidRPr="000A0F81">
        <w:rPr>
          <w:sz w:val="28"/>
          <w:szCs w:val="28"/>
        </w:rPr>
        <w:t>– Київ</w:t>
      </w:r>
      <w:r>
        <w:rPr>
          <w:sz w:val="28"/>
          <w:szCs w:val="28"/>
        </w:rPr>
        <w:t xml:space="preserve"> </w:t>
      </w:r>
      <w:r w:rsidRPr="000A0F81">
        <w:rPr>
          <w:sz w:val="28"/>
          <w:szCs w:val="28"/>
        </w:rPr>
        <w:t>: Музична Україна, 1968. – 196 с.</w:t>
      </w:r>
    </w:p>
    <w:p w:rsidR="00F47B07" w:rsidRPr="000A0F81" w:rsidRDefault="00F47B07" w:rsidP="00F47B07">
      <w:pPr>
        <w:numPr>
          <w:ilvl w:val="0"/>
          <w:numId w:val="3"/>
        </w:numPr>
        <w:spacing w:line="360" w:lineRule="auto"/>
        <w:jc w:val="both"/>
        <w:rPr>
          <w:sz w:val="28"/>
          <w:szCs w:val="28"/>
        </w:rPr>
      </w:pPr>
      <w:r w:rsidRPr="000A0F81">
        <w:rPr>
          <w:sz w:val="28"/>
          <w:szCs w:val="28"/>
        </w:rPr>
        <w:t>Голдрич О. Методика викладання хореографії. – Львів</w:t>
      </w:r>
      <w:r>
        <w:rPr>
          <w:sz w:val="28"/>
          <w:szCs w:val="28"/>
        </w:rPr>
        <w:t xml:space="preserve"> </w:t>
      </w:r>
      <w:r w:rsidRPr="000A0F81">
        <w:rPr>
          <w:sz w:val="28"/>
          <w:szCs w:val="28"/>
        </w:rPr>
        <w:t>: Сполом, 2006. – 84 с.</w:t>
      </w:r>
    </w:p>
    <w:p w:rsidR="00F47B07" w:rsidRPr="000A0F81" w:rsidRDefault="00F47B07" w:rsidP="00F47B07">
      <w:pPr>
        <w:numPr>
          <w:ilvl w:val="0"/>
          <w:numId w:val="3"/>
        </w:numPr>
        <w:spacing w:line="360" w:lineRule="auto"/>
        <w:jc w:val="both"/>
        <w:rPr>
          <w:sz w:val="28"/>
          <w:szCs w:val="28"/>
        </w:rPr>
      </w:pPr>
      <w:r w:rsidRPr="000A0F81">
        <w:rPr>
          <w:sz w:val="28"/>
          <w:szCs w:val="28"/>
        </w:rPr>
        <w:t>Основы подготовки специалистов-хореографов. Хореографичес</w:t>
      </w:r>
      <w:r>
        <w:rPr>
          <w:sz w:val="28"/>
          <w:szCs w:val="28"/>
        </w:rPr>
        <w:t>кая педагогика: Учебное пособие</w:t>
      </w:r>
      <w:r w:rsidRPr="000A0F81">
        <w:rPr>
          <w:sz w:val="28"/>
          <w:szCs w:val="28"/>
        </w:rPr>
        <w:t xml:space="preserve"> / Научный  ред. В. А. Звездочкин. – Санкт-Петербург</w:t>
      </w:r>
      <w:r>
        <w:rPr>
          <w:sz w:val="28"/>
          <w:szCs w:val="28"/>
        </w:rPr>
        <w:t xml:space="preserve"> </w:t>
      </w:r>
      <w:r w:rsidRPr="000A0F81">
        <w:rPr>
          <w:sz w:val="28"/>
          <w:szCs w:val="28"/>
        </w:rPr>
        <w:t>: СПбГУП, 2006. – 632 с.</w:t>
      </w:r>
    </w:p>
    <w:p w:rsidR="00F47B07" w:rsidRPr="000A0F81" w:rsidRDefault="00F47B07" w:rsidP="00F47B07">
      <w:pPr>
        <w:numPr>
          <w:ilvl w:val="0"/>
          <w:numId w:val="3"/>
        </w:numPr>
        <w:spacing w:line="360" w:lineRule="auto"/>
        <w:jc w:val="both"/>
        <w:rPr>
          <w:sz w:val="28"/>
          <w:szCs w:val="28"/>
        </w:rPr>
      </w:pPr>
      <w:r w:rsidRPr="000A0F81">
        <w:rPr>
          <w:sz w:val="28"/>
          <w:szCs w:val="28"/>
        </w:rPr>
        <w:lastRenderedPageBreak/>
        <w:t>Методичний порадник з позашкільної освіти та виховання творчої молоді. – Львів</w:t>
      </w:r>
      <w:r>
        <w:rPr>
          <w:sz w:val="28"/>
          <w:szCs w:val="28"/>
        </w:rPr>
        <w:t xml:space="preserve"> </w:t>
      </w:r>
      <w:r w:rsidRPr="000A0F81">
        <w:rPr>
          <w:sz w:val="28"/>
          <w:szCs w:val="28"/>
        </w:rPr>
        <w:t>: Край, 2009. – 304 с.</w:t>
      </w:r>
    </w:p>
    <w:p w:rsidR="00F47B07" w:rsidRPr="000A0F81" w:rsidRDefault="00F47B07" w:rsidP="00F47B07">
      <w:pPr>
        <w:numPr>
          <w:ilvl w:val="0"/>
          <w:numId w:val="3"/>
        </w:numPr>
        <w:spacing w:line="360" w:lineRule="auto"/>
        <w:jc w:val="both"/>
        <w:rPr>
          <w:sz w:val="28"/>
          <w:szCs w:val="28"/>
        </w:rPr>
      </w:pPr>
      <w:r w:rsidRPr="000A0F81">
        <w:rPr>
          <w:sz w:val="28"/>
          <w:szCs w:val="28"/>
        </w:rPr>
        <w:t>Тараканова А. П. Танцюйте з нами. Навчально-методичний посібни</w:t>
      </w:r>
      <w:r>
        <w:rPr>
          <w:sz w:val="28"/>
          <w:szCs w:val="28"/>
        </w:rPr>
        <w:t>к для вчителів хореографії (1–</w:t>
      </w:r>
      <w:r w:rsidRPr="000A0F81">
        <w:rPr>
          <w:sz w:val="28"/>
          <w:szCs w:val="28"/>
        </w:rPr>
        <w:t>4 кл) і керівників хореографічних гуртків (початковий рівень0 загальноосвітніх і позашкільних навчальних закладів. – Вінниця</w:t>
      </w:r>
      <w:r>
        <w:rPr>
          <w:sz w:val="28"/>
          <w:szCs w:val="28"/>
        </w:rPr>
        <w:t xml:space="preserve"> </w:t>
      </w:r>
      <w:r w:rsidRPr="000A0F81">
        <w:rPr>
          <w:sz w:val="28"/>
          <w:szCs w:val="28"/>
        </w:rPr>
        <w:t xml:space="preserve">: Нова книга, 2010. – 160 с. </w:t>
      </w:r>
    </w:p>
    <w:p w:rsidR="00F47B07" w:rsidRPr="000A0F81" w:rsidRDefault="00F47B07" w:rsidP="00F47B07">
      <w:pPr>
        <w:numPr>
          <w:ilvl w:val="0"/>
          <w:numId w:val="3"/>
        </w:numPr>
        <w:spacing w:line="360" w:lineRule="auto"/>
        <w:jc w:val="both"/>
        <w:rPr>
          <w:sz w:val="28"/>
          <w:szCs w:val="28"/>
        </w:rPr>
      </w:pPr>
      <w:r w:rsidRPr="000A0F81">
        <w:rPr>
          <w:sz w:val="28"/>
          <w:szCs w:val="28"/>
        </w:rPr>
        <w:t>Хореографическая работа со школьниками / Автор. В. П. Ивинг, В.</w:t>
      </w:r>
      <w:r>
        <w:rPr>
          <w:sz w:val="28"/>
          <w:szCs w:val="28"/>
        </w:rPr>
        <w:t> </w:t>
      </w:r>
      <w:r w:rsidRPr="000A0F81">
        <w:rPr>
          <w:sz w:val="28"/>
          <w:szCs w:val="28"/>
        </w:rPr>
        <w:t>В.</w:t>
      </w:r>
      <w:r>
        <w:rPr>
          <w:sz w:val="28"/>
          <w:szCs w:val="28"/>
        </w:rPr>
        <w:t> </w:t>
      </w:r>
      <w:r w:rsidRPr="000A0F81">
        <w:rPr>
          <w:sz w:val="28"/>
          <w:szCs w:val="28"/>
        </w:rPr>
        <w:t>Окунева, В. Н. Светниская. – М</w:t>
      </w:r>
      <w:r>
        <w:rPr>
          <w:sz w:val="28"/>
          <w:szCs w:val="28"/>
        </w:rPr>
        <w:t xml:space="preserve">осква : Государственное </w:t>
      </w:r>
      <w:r w:rsidRPr="000A0F81">
        <w:rPr>
          <w:sz w:val="28"/>
          <w:szCs w:val="28"/>
        </w:rPr>
        <w:t>учебно-педагогическое издательство министерства просвещения РСФСР, 1956. – 344 с.</w:t>
      </w:r>
    </w:p>
    <w:p w:rsidR="00F47B07" w:rsidRPr="000A0F81" w:rsidRDefault="00F47B07" w:rsidP="00F47B07">
      <w:pPr>
        <w:numPr>
          <w:ilvl w:val="0"/>
          <w:numId w:val="3"/>
        </w:numPr>
        <w:spacing w:line="360" w:lineRule="auto"/>
        <w:jc w:val="both"/>
        <w:rPr>
          <w:sz w:val="28"/>
          <w:szCs w:val="28"/>
        </w:rPr>
      </w:pPr>
      <w:r w:rsidRPr="000A0F81">
        <w:rPr>
          <w:sz w:val="28"/>
          <w:szCs w:val="28"/>
        </w:rPr>
        <w:t xml:space="preserve">Яхнина Е. З. Методика музыкально-ритмических занятий с детьми, имеющими нарушения слуха: Учебн. пособие для студентов высш. учеб. заведений. – М.: Гуменит. издат. Центр ВЛАДОС, 2003. – 272 с. </w:t>
      </w:r>
    </w:p>
    <w:p w:rsidR="00F47B07" w:rsidRPr="00944905" w:rsidRDefault="00F47B07" w:rsidP="00F47B07">
      <w:pPr>
        <w:tabs>
          <w:tab w:val="num" w:pos="1260"/>
        </w:tabs>
        <w:spacing w:line="360" w:lineRule="auto"/>
        <w:ind w:firstLine="720"/>
        <w:jc w:val="center"/>
        <w:rPr>
          <w:b/>
          <w:sz w:val="28"/>
          <w:szCs w:val="28"/>
        </w:rPr>
      </w:pPr>
      <w:r w:rsidRPr="00944905">
        <w:rPr>
          <w:b/>
          <w:sz w:val="28"/>
          <w:szCs w:val="28"/>
        </w:rPr>
        <w:t>Допоміжна</w:t>
      </w:r>
    </w:p>
    <w:p w:rsidR="00F47B07" w:rsidRPr="00944905" w:rsidRDefault="00F47B07" w:rsidP="00F47B07">
      <w:pPr>
        <w:tabs>
          <w:tab w:val="num" w:pos="1260"/>
        </w:tabs>
        <w:spacing w:line="360" w:lineRule="auto"/>
        <w:ind w:firstLine="720"/>
        <w:jc w:val="right"/>
        <w:rPr>
          <w:b/>
          <w:sz w:val="28"/>
          <w:szCs w:val="28"/>
        </w:rPr>
      </w:pPr>
      <w:r w:rsidRPr="00944905">
        <w:rPr>
          <w:b/>
          <w:sz w:val="28"/>
          <w:szCs w:val="28"/>
        </w:rPr>
        <w:t>Класичний танець</w:t>
      </w:r>
    </w:p>
    <w:p w:rsidR="00F47B07" w:rsidRPr="000A0F81" w:rsidRDefault="00F47B07" w:rsidP="00F47B07">
      <w:pPr>
        <w:numPr>
          <w:ilvl w:val="0"/>
          <w:numId w:val="3"/>
        </w:numPr>
        <w:spacing w:line="360" w:lineRule="auto"/>
        <w:jc w:val="both"/>
        <w:rPr>
          <w:sz w:val="28"/>
          <w:szCs w:val="28"/>
        </w:rPr>
      </w:pPr>
      <w:r w:rsidRPr="000A0F81">
        <w:rPr>
          <w:sz w:val="28"/>
          <w:szCs w:val="28"/>
        </w:rPr>
        <w:t>Базарова Н. П. Классический танец. Методика четвертого и пятого года обучения.– Ленинград</w:t>
      </w:r>
      <w:r>
        <w:rPr>
          <w:sz w:val="28"/>
          <w:szCs w:val="28"/>
        </w:rPr>
        <w:t xml:space="preserve"> </w:t>
      </w:r>
      <w:r w:rsidRPr="000A0F81">
        <w:rPr>
          <w:sz w:val="28"/>
          <w:szCs w:val="28"/>
        </w:rPr>
        <w:t>: Искусство, 1984. – 199 с.</w:t>
      </w:r>
    </w:p>
    <w:p w:rsidR="00F47B07" w:rsidRPr="000A0F81" w:rsidRDefault="00F47B07" w:rsidP="00F47B07">
      <w:pPr>
        <w:numPr>
          <w:ilvl w:val="0"/>
          <w:numId w:val="3"/>
        </w:numPr>
        <w:spacing w:line="360" w:lineRule="auto"/>
        <w:jc w:val="both"/>
        <w:rPr>
          <w:sz w:val="28"/>
          <w:szCs w:val="28"/>
        </w:rPr>
      </w:pPr>
      <w:r w:rsidRPr="000A0F81">
        <w:rPr>
          <w:sz w:val="28"/>
          <w:szCs w:val="28"/>
        </w:rPr>
        <w:t>Базарова Н., Мей В. Азбука классического танца: Учебно-методическое пособие. – Ленинград</w:t>
      </w:r>
      <w:r>
        <w:rPr>
          <w:sz w:val="28"/>
          <w:szCs w:val="28"/>
        </w:rPr>
        <w:t xml:space="preserve"> </w:t>
      </w:r>
      <w:r w:rsidRPr="000A0F81">
        <w:rPr>
          <w:sz w:val="28"/>
          <w:szCs w:val="28"/>
        </w:rPr>
        <w:t>: Искусство, 1983. – 207 с.</w:t>
      </w:r>
    </w:p>
    <w:p w:rsidR="00F47B07" w:rsidRPr="000A0F81" w:rsidRDefault="00F47B07" w:rsidP="00F47B07">
      <w:pPr>
        <w:numPr>
          <w:ilvl w:val="0"/>
          <w:numId w:val="3"/>
        </w:numPr>
        <w:spacing w:line="360" w:lineRule="auto"/>
        <w:jc w:val="both"/>
        <w:rPr>
          <w:sz w:val="28"/>
          <w:szCs w:val="28"/>
        </w:rPr>
      </w:pPr>
      <w:r>
        <w:rPr>
          <w:sz w:val="28"/>
          <w:szCs w:val="28"/>
        </w:rPr>
        <w:t xml:space="preserve">Балет. </w:t>
      </w:r>
      <w:r w:rsidRPr="000A0F81">
        <w:rPr>
          <w:sz w:val="28"/>
          <w:szCs w:val="28"/>
        </w:rPr>
        <w:t>– М</w:t>
      </w:r>
      <w:r>
        <w:rPr>
          <w:sz w:val="28"/>
          <w:szCs w:val="28"/>
        </w:rPr>
        <w:t xml:space="preserve">осква </w:t>
      </w:r>
      <w:r w:rsidRPr="000A0F81">
        <w:rPr>
          <w:sz w:val="28"/>
          <w:szCs w:val="28"/>
        </w:rPr>
        <w:t>: ООО "Издательство Астрель": ООО "Издательство АСТ", 2003. – 64 с.</w:t>
      </w:r>
    </w:p>
    <w:p w:rsidR="00F47B07" w:rsidRPr="000A0F81" w:rsidRDefault="00F47B07" w:rsidP="00F47B07">
      <w:pPr>
        <w:numPr>
          <w:ilvl w:val="0"/>
          <w:numId w:val="3"/>
        </w:numPr>
        <w:spacing w:line="360" w:lineRule="auto"/>
        <w:jc w:val="both"/>
        <w:rPr>
          <w:sz w:val="28"/>
          <w:szCs w:val="28"/>
        </w:rPr>
      </w:pPr>
      <w:r w:rsidRPr="000A0F81">
        <w:rPr>
          <w:sz w:val="28"/>
          <w:szCs w:val="28"/>
        </w:rPr>
        <w:t>Балет. Уроки: Иллюстрированное руководство по официальной балетной програмне / Пер. с англ. С. Ю. Бардиной.  – М.: ООО "Издательство Астрель": ООО "Издательство АСТ", 2003. – 144 с.</w:t>
      </w:r>
    </w:p>
    <w:p w:rsidR="00F47B07" w:rsidRPr="000A0F81" w:rsidRDefault="00F47B07" w:rsidP="00F47B07">
      <w:pPr>
        <w:numPr>
          <w:ilvl w:val="0"/>
          <w:numId w:val="3"/>
        </w:numPr>
        <w:spacing w:line="360" w:lineRule="auto"/>
        <w:jc w:val="both"/>
        <w:rPr>
          <w:sz w:val="28"/>
          <w:szCs w:val="28"/>
        </w:rPr>
      </w:pPr>
      <w:r w:rsidRPr="000A0F81">
        <w:rPr>
          <w:sz w:val="28"/>
          <w:szCs w:val="28"/>
        </w:rPr>
        <w:t>Березова Г. О. Класичний танець у дитячих хореографічних колективах. – 2-ге вид. – Київ: Музична Україна, 1990. – 256 с.</w:t>
      </w:r>
    </w:p>
    <w:p w:rsidR="00F47B07" w:rsidRPr="000A0F81" w:rsidRDefault="00F47B07" w:rsidP="00F47B07">
      <w:pPr>
        <w:numPr>
          <w:ilvl w:val="0"/>
          <w:numId w:val="3"/>
        </w:numPr>
        <w:spacing w:line="360" w:lineRule="auto"/>
        <w:jc w:val="both"/>
        <w:rPr>
          <w:sz w:val="28"/>
          <w:szCs w:val="28"/>
        </w:rPr>
      </w:pPr>
      <w:r w:rsidRPr="000A0F81">
        <w:rPr>
          <w:sz w:val="28"/>
          <w:szCs w:val="28"/>
        </w:rPr>
        <w:t>Березова Г. О. Классический танец в детских хореографических коллективах. – Киев: Музична Україна, 1979. – 260 с.</w:t>
      </w:r>
    </w:p>
    <w:p w:rsidR="00F47B07" w:rsidRPr="000A0F81" w:rsidRDefault="00F47B07" w:rsidP="00F47B07">
      <w:pPr>
        <w:numPr>
          <w:ilvl w:val="0"/>
          <w:numId w:val="3"/>
        </w:numPr>
        <w:spacing w:line="360" w:lineRule="auto"/>
        <w:jc w:val="both"/>
        <w:rPr>
          <w:sz w:val="28"/>
          <w:szCs w:val="28"/>
        </w:rPr>
      </w:pPr>
      <w:r w:rsidRPr="000A0F81">
        <w:rPr>
          <w:sz w:val="28"/>
          <w:szCs w:val="28"/>
        </w:rPr>
        <w:t xml:space="preserve">Ваганова А. Я. Основы классического танца. – Москва - Ленинград: Искусство, 1948. – 207 с. </w:t>
      </w:r>
    </w:p>
    <w:p w:rsidR="00F47B07" w:rsidRPr="000A0F81" w:rsidRDefault="00F47B07" w:rsidP="00F47B07">
      <w:pPr>
        <w:numPr>
          <w:ilvl w:val="0"/>
          <w:numId w:val="3"/>
        </w:numPr>
        <w:spacing w:line="360" w:lineRule="auto"/>
        <w:jc w:val="both"/>
        <w:rPr>
          <w:sz w:val="28"/>
          <w:szCs w:val="28"/>
        </w:rPr>
      </w:pPr>
      <w:r w:rsidRPr="000A0F81">
        <w:rPr>
          <w:sz w:val="28"/>
          <w:szCs w:val="28"/>
        </w:rPr>
        <w:lastRenderedPageBreak/>
        <w:t xml:space="preserve">Ваганова А. Я. Основы классического танца. – Ленинград: Искусство, 1963. – 180 с. </w:t>
      </w:r>
    </w:p>
    <w:p w:rsidR="00F47B07" w:rsidRPr="000A0F81" w:rsidRDefault="00F47B07" w:rsidP="00F47B07">
      <w:pPr>
        <w:numPr>
          <w:ilvl w:val="0"/>
          <w:numId w:val="3"/>
        </w:numPr>
        <w:spacing w:line="360" w:lineRule="auto"/>
        <w:jc w:val="both"/>
        <w:rPr>
          <w:sz w:val="28"/>
          <w:szCs w:val="28"/>
        </w:rPr>
      </w:pPr>
      <w:r w:rsidRPr="000A0F81">
        <w:rPr>
          <w:sz w:val="28"/>
          <w:szCs w:val="28"/>
        </w:rPr>
        <w:t>Волынський А. Л. Книга ликований. Азбука классического танца. – Санк-Петербург: Лань, Издательство Планета музыки, 2008. –  352 с.</w:t>
      </w:r>
    </w:p>
    <w:p w:rsidR="00F47B07" w:rsidRPr="000A0F81" w:rsidRDefault="00F47B07" w:rsidP="00F47B07">
      <w:pPr>
        <w:numPr>
          <w:ilvl w:val="0"/>
          <w:numId w:val="3"/>
        </w:numPr>
        <w:spacing w:line="360" w:lineRule="auto"/>
        <w:jc w:val="both"/>
        <w:rPr>
          <w:sz w:val="28"/>
          <w:szCs w:val="28"/>
        </w:rPr>
      </w:pPr>
      <w:r w:rsidRPr="000A0F81">
        <w:rPr>
          <w:sz w:val="28"/>
          <w:szCs w:val="28"/>
        </w:rPr>
        <w:t>Головкина С. Н. Уроки классического танца в старших класах. – М.: Искусство, 1989. – 160 с.</w:t>
      </w:r>
    </w:p>
    <w:p w:rsidR="00F47B07" w:rsidRPr="000A0F81" w:rsidRDefault="00F47B07" w:rsidP="00F47B07">
      <w:pPr>
        <w:numPr>
          <w:ilvl w:val="0"/>
          <w:numId w:val="3"/>
        </w:numPr>
        <w:spacing w:line="360" w:lineRule="auto"/>
        <w:jc w:val="both"/>
        <w:rPr>
          <w:sz w:val="28"/>
          <w:szCs w:val="28"/>
        </w:rPr>
      </w:pPr>
      <w:r w:rsidRPr="000A0F81">
        <w:rPr>
          <w:sz w:val="28"/>
          <w:szCs w:val="28"/>
        </w:rPr>
        <w:t>Звездочкин В. А. Классический танец. Учебное пособие для студентов высших и средних учебных заведений искусств и культуры. – Ростов-на-Дону: Феникс. Серия "Учебники и учебные пособия", 2003. – 416 с.</w:t>
      </w:r>
    </w:p>
    <w:p w:rsidR="00F47B07" w:rsidRPr="000A0F81" w:rsidRDefault="00F47B07" w:rsidP="00F47B07">
      <w:pPr>
        <w:numPr>
          <w:ilvl w:val="0"/>
          <w:numId w:val="3"/>
        </w:numPr>
        <w:spacing w:line="360" w:lineRule="auto"/>
        <w:jc w:val="both"/>
        <w:rPr>
          <w:sz w:val="28"/>
          <w:szCs w:val="28"/>
        </w:rPr>
      </w:pPr>
      <w:r w:rsidRPr="000A0F81">
        <w:rPr>
          <w:sz w:val="28"/>
          <w:szCs w:val="28"/>
        </w:rPr>
        <w:t>Классический танец. Методическая разработка практических уроков для студентов отделений хореографи института культуры. / Ред. Б. Я. Брегвадзе. – Ленинградский ордена дружбы народов государственный институт культуры им. Н. К. Крупской, 1984. – 62 с.</w:t>
      </w:r>
    </w:p>
    <w:p w:rsidR="00F47B07" w:rsidRPr="000A0F81" w:rsidRDefault="00F47B07" w:rsidP="00F47B07">
      <w:pPr>
        <w:numPr>
          <w:ilvl w:val="0"/>
          <w:numId w:val="3"/>
        </w:numPr>
        <w:spacing w:line="360" w:lineRule="auto"/>
        <w:jc w:val="both"/>
        <w:rPr>
          <w:sz w:val="28"/>
          <w:szCs w:val="28"/>
        </w:rPr>
      </w:pPr>
      <w:r w:rsidRPr="000A0F81">
        <w:rPr>
          <w:sz w:val="28"/>
          <w:szCs w:val="28"/>
        </w:rPr>
        <w:t>Костровицкая В. С. 100 уроков классического танца (с 1 по 8 класс). – Ленинград: Искусство, 1972. – 240 с.</w:t>
      </w:r>
    </w:p>
    <w:p w:rsidR="00F47B07" w:rsidRPr="000A0F81" w:rsidRDefault="00F47B07" w:rsidP="00F47B07">
      <w:pPr>
        <w:numPr>
          <w:ilvl w:val="0"/>
          <w:numId w:val="3"/>
        </w:numPr>
        <w:spacing w:line="360" w:lineRule="auto"/>
        <w:jc w:val="both"/>
        <w:rPr>
          <w:sz w:val="28"/>
          <w:szCs w:val="28"/>
        </w:rPr>
      </w:pPr>
      <w:r w:rsidRPr="000A0F81">
        <w:rPr>
          <w:sz w:val="28"/>
          <w:szCs w:val="28"/>
        </w:rPr>
        <w:t>Костровицкая В. С., Писарев А. А. Школа классического танца. – Ленинград: Искусство, 1968. – 262 с.</w:t>
      </w:r>
    </w:p>
    <w:p w:rsidR="00F47B07" w:rsidRPr="000A0F81" w:rsidRDefault="00F47B07" w:rsidP="00F47B07">
      <w:pPr>
        <w:numPr>
          <w:ilvl w:val="0"/>
          <w:numId w:val="3"/>
        </w:numPr>
        <w:spacing w:line="360" w:lineRule="auto"/>
        <w:jc w:val="both"/>
        <w:rPr>
          <w:sz w:val="28"/>
          <w:szCs w:val="28"/>
        </w:rPr>
      </w:pPr>
      <w:r w:rsidRPr="000A0F81">
        <w:rPr>
          <w:sz w:val="28"/>
          <w:szCs w:val="28"/>
        </w:rPr>
        <w:t>Костровицкая В. С., Писарев А. А. Школа классического танца.  3-е узд., испр. / Науч. Ред.. И. А. Трофимова. – Ленинград: Искусство, 1986. – 261 с.</w:t>
      </w:r>
    </w:p>
    <w:p w:rsidR="00F47B07" w:rsidRPr="000A0F81" w:rsidRDefault="00F47B07" w:rsidP="00F47B07">
      <w:pPr>
        <w:numPr>
          <w:ilvl w:val="0"/>
          <w:numId w:val="3"/>
        </w:numPr>
        <w:spacing w:line="360" w:lineRule="auto"/>
        <w:jc w:val="both"/>
        <w:rPr>
          <w:sz w:val="28"/>
          <w:szCs w:val="28"/>
        </w:rPr>
      </w:pPr>
      <w:r w:rsidRPr="000A0F81">
        <w:rPr>
          <w:sz w:val="28"/>
          <w:szCs w:val="28"/>
        </w:rPr>
        <w:t>Медова М. Л. Классический танец. – М.: ООО Издательство АСТ. Издательство Астрель, 2004. – 47 с.</w:t>
      </w:r>
    </w:p>
    <w:p w:rsidR="00F47B07" w:rsidRPr="000A0F81" w:rsidRDefault="00F47B07" w:rsidP="00F47B07">
      <w:pPr>
        <w:numPr>
          <w:ilvl w:val="0"/>
          <w:numId w:val="3"/>
        </w:numPr>
        <w:spacing w:line="360" w:lineRule="auto"/>
        <w:jc w:val="both"/>
        <w:rPr>
          <w:sz w:val="28"/>
          <w:szCs w:val="28"/>
        </w:rPr>
      </w:pPr>
      <w:r w:rsidRPr="000A0F81">
        <w:rPr>
          <w:sz w:val="28"/>
          <w:szCs w:val="28"/>
        </w:rPr>
        <w:t xml:space="preserve">Мессерер А. Уроки классического танца. – Санк-Петербург: Лань, 2004. –  400 с. </w:t>
      </w:r>
    </w:p>
    <w:p w:rsidR="00F47B07" w:rsidRPr="000A0F81" w:rsidRDefault="00F47B07" w:rsidP="00F47B07">
      <w:pPr>
        <w:numPr>
          <w:ilvl w:val="0"/>
          <w:numId w:val="3"/>
        </w:numPr>
        <w:spacing w:line="360" w:lineRule="auto"/>
        <w:jc w:val="both"/>
        <w:rPr>
          <w:sz w:val="28"/>
          <w:szCs w:val="28"/>
        </w:rPr>
      </w:pPr>
      <w:r w:rsidRPr="000A0F81">
        <w:rPr>
          <w:sz w:val="28"/>
          <w:szCs w:val="28"/>
        </w:rPr>
        <w:t xml:space="preserve">Прибылов. Методическое пособие по классическому танцу для педагогов-хореографов младших и средних классов. – М.: АО "Галерия", 1999. – 63 с. </w:t>
      </w:r>
    </w:p>
    <w:p w:rsidR="00F47B07" w:rsidRPr="000A0F81" w:rsidRDefault="00F47B07" w:rsidP="00F47B07">
      <w:pPr>
        <w:numPr>
          <w:ilvl w:val="0"/>
          <w:numId w:val="3"/>
        </w:numPr>
        <w:spacing w:line="360" w:lineRule="auto"/>
        <w:jc w:val="both"/>
        <w:rPr>
          <w:sz w:val="28"/>
          <w:szCs w:val="28"/>
        </w:rPr>
      </w:pPr>
      <w:r w:rsidRPr="000A0F81">
        <w:rPr>
          <w:sz w:val="28"/>
          <w:szCs w:val="28"/>
        </w:rPr>
        <w:t>Серебреников Н. Н. Поддержка в дуэтном танце: Учеб.-метод. Пособие. 2-е изд., доп. – Лениниград: Искусство, 1979. – 151 с.</w:t>
      </w:r>
    </w:p>
    <w:p w:rsidR="00F47B07" w:rsidRPr="000A0F81" w:rsidRDefault="00F47B07" w:rsidP="00F47B07">
      <w:pPr>
        <w:numPr>
          <w:ilvl w:val="0"/>
          <w:numId w:val="3"/>
        </w:numPr>
        <w:spacing w:line="360" w:lineRule="auto"/>
        <w:jc w:val="both"/>
        <w:rPr>
          <w:sz w:val="28"/>
          <w:szCs w:val="28"/>
        </w:rPr>
      </w:pPr>
      <w:r w:rsidRPr="000A0F81">
        <w:rPr>
          <w:sz w:val="28"/>
          <w:szCs w:val="28"/>
        </w:rPr>
        <w:t>Серебреников Н. Н. Поддержка в дуэтном танце: Учебник. 3-е изд., испр., доп. – Лениниград: Искусство, 1985. – 144 с.</w:t>
      </w:r>
    </w:p>
    <w:p w:rsidR="00F47B07" w:rsidRPr="000A0F81" w:rsidRDefault="00F47B07" w:rsidP="00F47B07">
      <w:pPr>
        <w:numPr>
          <w:ilvl w:val="0"/>
          <w:numId w:val="3"/>
        </w:numPr>
        <w:spacing w:line="360" w:lineRule="auto"/>
        <w:jc w:val="both"/>
        <w:rPr>
          <w:sz w:val="28"/>
          <w:szCs w:val="28"/>
        </w:rPr>
      </w:pPr>
      <w:r w:rsidRPr="000A0F81">
        <w:rPr>
          <w:sz w:val="28"/>
          <w:szCs w:val="28"/>
        </w:rPr>
        <w:lastRenderedPageBreak/>
        <w:t>Словар терминов классического танца. / Состав. В. Дерпасян. – Єреван: Луйс, 1978. – 59 с.</w:t>
      </w:r>
    </w:p>
    <w:p w:rsidR="00F47B07" w:rsidRPr="000A0F81" w:rsidRDefault="00F47B07" w:rsidP="00F47B07">
      <w:pPr>
        <w:numPr>
          <w:ilvl w:val="0"/>
          <w:numId w:val="3"/>
        </w:numPr>
        <w:spacing w:line="360" w:lineRule="auto"/>
        <w:jc w:val="both"/>
        <w:rPr>
          <w:sz w:val="28"/>
          <w:szCs w:val="28"/>
        </w:rPr>
      </w:pPr>
      <w:r w:rsidRPr="000A0F81">
        <w:rPr>
          <w:sz w:val="28"/>
          <w:szCs w:val="28"/>
        </w:rPr>
        <w:t>Тарасов Н. И. Классический танец. Школа мужского исполнительства. – 2-е., испр. и доп. – М.: Искусство, 1981. – 479 с.</w:t>
      </w:r>
    </w:p>
    <w:p w:rsidR="00F47B07" w:rsidRPr="000A0F81" w:rsidRDefault="00F47B07" w:rsidP="00F47B07">
      <w:pPr>
        <w:numPr>
          <w:ilvl w:val="0"/>
          <w:numId w:val="3"/>
        </w:numPr>
        <w:spacing w:line="360" w:lineRule="auto"/>
        <w:jc w:val="both"/>
        <w:rPr>
          <w:sz w:val="28"/>
          <w:szCs w:val="28"/>
        </w:rPr>
      </w:pPr>
      <w:r w:rsidRPr="000A0F81">
        <w:rPr>
          <w:sz w:val="28"/>
          <w:szCs w:val="28"/>
        </w:rPr>
        <w:t xml:space="preserve">Цвєткова Л. Ю. Методика викладання класичного танцю. Підручник. – 2-е вид. – Київ: Альтерпрес, 2007. – 324 с. </w:t>
      </w:r>
    </w:p>
    <w:p w:rsidR="00F47B07" w:rsidRPr="000A0F81" w:rsidRDefault="00F47B07" w:rsidP="00F47B07">
      <w:pPr>
        <w:numPr>
          <w:ilvl w:val="0"/>
          <w:numId w:val="3"/>
        </w:numPr>
        <w:spacing w:line="360" w:lineRule="auto"/>
        <w:jc w:val="both"/>
        <w:rPr>
          <w:sz w:val="28"/>
          <w:szCs w:val="28"/>
        </w:rPr>
      </w:pPr>
      <w:r w:rsidRPr="000A0F81">
        <w:rPr>
          <w:sz w:val="28"/>
          <w:szCs w:val="28"/>
        </w:rPr>
        <w:t>Чеккети Г. Полный ученик классического танца. / Грациозо Чеккетти; пер. с итал. Е. Лысовой. – М.: АСТ: Астрель, 2007. – 504 с.</w:t>
      </w:r>
    </w:p>
    <w:p w:rsidR="00F47B07" w:rsidRPr="000A0F81" w:rsidRDefault="00F47B07" w:rsidP="00F47B07">
      <w:pPr>
        <w:numPr>
          <w:ilvl w:val="0"/>
          <w:numId w:val="3"/>
        </w:numPr>
        <w:spacing w:line="360" w:lineRule="auto"/>
        <w:jc w:val="both"/>
        <w:rPr>
          <w:sz w:val="28"/>
          <w:szCs w:val="28"/>
        </w:rPr>
      </w:pPr>
      <w:r w:rsidRPr="000A0F81">
        <w:rPr>
          <w:sz w:val="28"/>
          <w:szCs w:val="28"/>
        </w:rPr>
        <w:t>Ярмолович Л. Элементы классического танца и их связь с музыкой. Опыт музикального оформления урока классического танца. – Ленинград – Москва: Музгиз,1952. – 137 с.</w:t>
      </w:r>
    </w:p>
    <w:p w:rsidR="00F47B07" w:rsidRPr="000A0F81" w:rsidRDefault="00F47B07" w:rsidP="00F47B07">
      <w:pPr>
        <w:numPr>
          <w:ilvl w:val="0"/>
          <w:numId w:val="3"/>
        </w:numPr>
        <w:spacing w:line="360" w:lineRule="auto"/>
        <w:jc w:val="both"/>
        <w:rPr>
          <w:sz w:val="28"/>
          <w:szCs w:val="28"/>
        </w:rPr>
      </w:pPr>
      <w:r w:rsidRPr="000A0F81">
        <w:rPr>
          <w:sz w:val="28"/>
          <w:szCs w:val="28"/>
        </w:rPr>
        <w:t xml:space="preserve"> Ярмолович Л. Принципы музикального оформления урока классического танца – Ленинград: Музыка, 1968. – 144 с. </w:t>
      </w:r>
    </w:p>
    <w:p w:rsidR="00F47B07" w:rsidRPr="000A0F81" w:rsidRDefault="00F47B07" w:rsidP="00F47B07">
      <w:pPr>
        <w:tabs>
          <w:tab w:val="left" w:pos="1080"/>
          <w:tab w:val="num" w:pos="1260"/>
        </w:tabs>
        <w:spacing w:line="360" w:lineRule="auto"/>
        <w:ind w:firstLine="720"/>
        <w:jc w:val="right"/>
        <w:rPr>
          <w:b/>
          <w:sz w:val="28"/>
          <w:szCs w:val="28"/>
        </w:rPr>
      </w:pPr>
      <w:r w:rsidRPr="000A0F81">
        <w:rPr>
          <w:b/>
          <w:sz w:val="28"/>
          <w:szCs w:val="28"/>
        </w:rPr>
        <w:t>Народно-сценічний танець, український танець.</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Авраменко В. Українські національні танки, музика і стрій. – Голівуд – Ню-Йорк – Винніпег – Київ – Львів, 1947. – 80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Ан Сон Хи, Т. Ткаченко, Н. Львов. Корейський танець. – М.: Искусство, 1956. – 148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Антипова І. М. Танцювальний гурток  у клубі: Посібник – Бібліотека художньої самодіяльності № 25. – Київ: Мистецтво, 1964. – 134 с.</w:t>
      </w:r>
    </w:p>
    <w:p w:rsidR="00F47B07" w:rsidRPr="000A0F81" w:rsidRDefault="00F47B07" w:rsidP="00F47B07">
      <w:pPr>
        <w:numPr>
          <w:ilvl w:val="0"/>
          <w:numId w:val="3"/>
        </w:numPr>
        <w:spacing w:line="360" w:lineRule="auto"/>
        <w:jc w:val="both"/>
        <w:rPr>
          <w:sz w:val="28"/>
          <w:szCs w:val="28"/>
        </w:rPr>
      </w:pPr>
      <w:r w:rsidRPr="000A0F81">
        <w:rPr>
          <w:sz w:val="28"/>
          <w:szCs w:val="28"/>
        </w:rPr>
        <w:t>Баглай В. Е. Этническая хореография народов мира: учебное пособие. – Ростов-на-Дону, 2007. – 405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Василенко. К. Ю. Лексика українського народного-сценічного танцю. – Київ: Мистецтво, 1971. – 564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Верховинець (Костів) В. Теорія народного українського танка. – Полтава: Полтавська Губерніяльної Спілки Споживчих товариств. З 3-ої радянської друкарні, 1920. – 119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Верховинець В. М. Теорія українського народного танцю: 5-те видання, доповнене. – Київ: Музична Україна, 1990. – 150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Веселий таночок. Репертуарний збірник / Упорядник А. І. Бєлінська. – Київ: Мистецтво, 1968. – 132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lastRenderedPageBreak/>
        <w:t>Герасимчук Р. Народні танці українських Карпат. Книга 1. Гуцульські танці. – Львів: Національна академія наук України. Інститут народознавства, 2008. – 608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Герасимчук Р. Народні танці українських Карпат. Книга 2. Бойківські і лемківські танці. – Львів: Національна академія наук України. Інститут народознавства, 2008. – 608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Голдрич О. С. Барви Карпат: Танці з репертуару народного ансамблю пісні і танцю "Черемош" та народного ансамблю танцю "Полонина". Творчий збірник для керівників танцювальних колективів. – Львів, 1999. – 130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Голдрич О. С. Танцюймо разом: Танці з репертуару народних ансамблів вишів м. Львів: "Черемош", "Полонина", "Підгір’я". – Львів: Сполом, 2006. – 288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Голдрич О., Хитряк С. Музична хрестоматія. – Львів: Край, 2003. – 232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Гребєнщиков С. М. Белорусские танцы. – Минск: Наука и техника, 1978. – 240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Гуменюк А. Народне хореографічне мистецтво України. – Київ: Академія наук Української РСР, 1962. – 360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Гуменюк А. Українські народні танці. – Київ: Наукова думка, 1969. – 616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Гурєєв Ю. Танцює "Подолянчик". – Київ: Музична Україна, 1981. – 196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Гусев Г. П. Методика преподавания народного танца: Упражнения у станка: Учебное пособие для вузов искусств и культури. – М.: Гуманитарный издательский центр ВЛАДОС, 2002. – 208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Денисова Ф. Народные танцы. М.: Издательство ВЦСПС профиздат. – 1954 р. – 295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Елементи українського народного танцю: Бібліотека художньої самодіяльності / Упорядники П. О. Григор'єва, І. М. Атипова – Київ: Державне видавництво образотворчого мистецтва і музичної літератури УРСР, 1961. – 76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lastRenderedPageBreak/>
        <w:t>Жоницькая М.Северные танцы. – М.: Советский композитор, 1970. – 204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Зайцев Є., Колесниченко Ю. Основи народно-сценічного танцю. Навчальний посібник для вищих закладів культури і мистецтв І – ІV рівнів акредитації / Видання друге, доопрацьоване і доповнене – Вінниця: Нова книга, 2007. – 416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Зацепина К., Климов А., Рихтер К., Толста Н., Фарманянц Е. Народно-сценичесий танец. Часть первая. Учебно-методическое пособие для средних спеціальних в высших учених заведений искусств и культури. – М.: Искусство, 1976. – 224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Захаров В. М. Радуга руського танца. Библиотечка "В помощь художественной самодеятельности" № 5. – М.: Советская Россия 1986. – 128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Збірник "Буковинський танець" у записах Поморянського М. А., Мураховського Я. П. / Упор. Сулятинський Т. В. Пупчекно М. Г. – Чернівці, Видавничий дім "Букрек", 2007. – 232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Кричивець М. Д. На шкільному святі. Збірник танців. – Київ. Мистецтво, 1973. – 168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Китайские народные танцы. Сборник [пер. с китайского Л. Курцмана, хореографический редактор Т. Ткаченко]. – М.: Искусство, 1957. – 78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Легка І.П. Польський народно-сценічний танець: Методичні рекомендації для студентів вищих навчальних закладів спеціальності хореографія. – Рівне: РДГУ, 2006. – 43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Литвиненко В.А. Зразки народної хореографії: Підручник. 2-е вид. – Київ: Альтерпрес, 2008. – 468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Лингис Ю., Славюнас З., Якелайтис В. Литовские народне танцы: 2-е, дополненое издание / Ред. З. Славюнас. – Вильнюс: Государственное издательство политической и научной литератури Литовской ССР, 1955. – 312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Лопухов А.В., Ширяев А. В., Бочаров А. И. Основы характерного танца. 3-е изд., стер. – Санк-Петербург: Лань, Планета музыки, 2007. – 344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lastRenderedPageBreak/>
        <w:t xml:space="preserve">Марущак В.С., Марко Ю. М. Успадкування локальних традицій хореографічного фольклору Північної Буковини. Буковинські чоловічі народні танці "Гопак", "Козак": Методичні рекомендації. – Чернівці, 2005. – 36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Материалы в помощь художественной самодеятельностии. Выпуск третий / Состав., ред. С. Артамонов. – М.: Политуправление ВМС, 1947. – 88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художественной самодеятельности № 10).  – М.: Искусство, 1957. – 78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Климов А. А. Основы русского народного танца: Ученик для студентов хореографических отделений институтов культуры, балетмейстеров, факультетов театральных институтов и учащихся хореографических училищ. – М.: Искусство, 1981. – 270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Краков’як. Польський народний танец / Постановка В. К. Степанян. Запись Т. Кудашевой. – Ксерокопия.</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Надеждина Н. Русские танцы. Библиотчека "Художественная самодеятельность" № 28-29. –  М.: Госкультпросветиздат, 1951. – 158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Народна хореографія Тернопільщини: Посібник для керівників хореографічних гуртків / Упор. Козловський І. В. – Тернопіль: Навчальна книга – Богдан, 2007. – 40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Народні танці Волині і Волинського Полісся у записах Миколи Полятика. Мистецьке видання / Ред. В. Гребенюк, М. Богуш, С. Цариць. – Луцьк: Волинська обласна друкарня, 2005. – 108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Народные танцы: Сценарии и записи постановок / Ред. Е. С. Шишмаевой. – М.: Искусство, 1947. – 174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Настюков Г. Сюжетный танец. – М.: Издательство ВЦСПС Профиздат, 1960. – 208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Огни в степи. Репертуарный сборник для художественной самодеятельности / Ред. Т. Сырыщева.  – М.: Молодая гвардия, 1957. – 142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Пляски / Ред. С. И. Смирнов. – М.: Военное издательство Министерства обороны Союза ССР, 1964. – 184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lastRenderedPageBreak/>
        <w:t>Полятикін М. А. Народні танці Волині і Волинського Полісся. – Луцьк: Волинська обласна друкарня, 2008. – 102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Польские народные танцы: Репертуар художественной самодеятельности № 29 / Ред. А. Чижик. –  М.: Искусство, 1958. – 72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Приступа Є. Н., Пилат В. С. Традиції української національної фізичної культури (частина І). – Львів: Троян, 1991. – 104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Ріні мелодії та ритми. Українське вокально-хореографічне мистецтво: Практичний посібник / Упорядник М. Купченко. – Чернівці: Видавничий дім «Букрек», 2007. – 160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Румынские народне танцы. Репертуар художественной самодеятельности № 3 / Ред. Е. Марголис. –  М.: Искусство, 1959. – 60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Русские народные танцы. Библиотечка "Художественная самодеятельность" / Состав. Н. Л. Терновская. – М.: Государственное издательство культурно-просветительской литературы, 1949. – 84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Самсон Л. Индийские танцы. – М.: Внешторгиздат, 1987. – 24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Смирнов Е. В. Северная кадриль. Шесть танцев, поставленных народным артистом КАССР, заслуженим деятелем искусств РСФСР В. И. Кононовым. Запысал и проилллюстрировал Е. В. Смирнов. – Петрозаводск: Карелия, 1977. – 118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Стасько Б. Хореографічне мистецтво Івано-Франківщини. – Івано-Франківськ: Лілея-НВ, 2004. – 312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Степанова Л. Народные сюжетные танцы. – М.: Советская Россия, 1969. – 110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Стуколкина Н. Четыре экзерсиса. Уроки характерного танца. – М.: Всероссийское театральное общество, 1972. – 448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Танці Волині: З репертуару самодіяльного народного ансамблю танцю "Волинянка" / Упорядник І. М. Антипова. – Київ: Мистецтво, 1973. – 172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Ткаченко Т. Народне танцы. Болгарские, венгерские, немецкие, польские, румынские, сербские и хорватские, чешские и словацкие. – М.: Искусство, 1975. – 351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lastRenderedPageBreak/>
        <w:t>Ткаченко Т. Народне танцы. – М.: Искусство, 1954. – 682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У дружньому колі: танці народів СРСР для дітей / Упорядник Л. Бондаренко. – Київ: Музична Україна, 1977. – 224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Устинова Т. Русские танцы. – М.: Молодая Гвардия, 1955. – 264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Устинова Т. Беречь красоту русского танца. – М.: Молодая Гвардия, 1959. – 112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Устинова Т. Звезниый хоровод. Современный сюжетные танцы – М.: Молодая Гвардия, 1964. – 128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Хворост И. М. Белорусские танцы. – Минск: Бєларусь, 1977. – 152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Чуперчук Я. М., Сидоренко П. В. Голубка: Бібліотека художньої самодіяльності № 24. – Київ: Мистецтво, 1972. – 216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Чурко Ю.М. Белоруский хореогрфический фольклор. – Минск: Вышэйая школа, 1990. – 415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Шелюга С., Горяинова О. Самоучитель испанских и цыганских танцев. Фламенко / Серия "Жизнь удалась". – Ростов на Дону:  Феникс,  2005. – 160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Ялинка у лісі / Ред. В.І. Павленко. – Київ: Республіканський методичний кабінет художнього виховання дітей, 1957. – 32 с.</w:t>
      </w:r>
    </w:p>
    <w:p w:rsidR="00F47B07" w:rsidRPr="000A0F81" w:rsidRDefault="00F47B07" w:rsidP="00F47B07">
      <w:pPr>
        <w:tabs>
          <w:tab w:val="num" w:pos="1260"/>
        </w:tabs>
        <w:spacing w:line="360" w:lineRule="auto"/>
        <w:ind w:firstLine="720"/>
        <w:jc w:val="right"/>
        <w:rPr>
          <w:b/>
          <w:sz w:val="28"/>
          <w:szCs w:val="28"/>
        </w:rPr>
      </w:pPr>
      <w:r w:rsidRPr="000A0F81">
        <w:rPr>
          <w:b/>
          <w:sz w:val="28"/>
          <w:szCs w:val="28"/>
        </w:rPr>
        <w:t>Сучасний танець</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Агнес де Милль.Танец в Америке / Ред. Уэсли Педерсен. Художн. ред. Клиффорд Прайн. – 118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Андерсон Б., Андерсон Дж. Растяжка для поддержания гибкости мышц и суставов. / Пер. с англ. О. Г. Белошеева. Минск: Попурри, 2007. – 224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Андреева Ю. Танцерапия. – Санк-Петербург: Диля, 2004. – 160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Баранова С. В Таны и йога для здоровья.  – Ростов на дону: Феникс, 2004. – 320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Бландин Кале-Жермен. Все о правильном дыхании и дыхательных техниках / пер. с фр./ – М.:  АСТ: Астрель, 2008. – 210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Володина О. В. Самоучитель клубных танцев: Funk, Trance, House / О. В. Володина, Т. Б. Анисимова. – Ростов на дону: Феникс, 2005. – 155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lastRenderedPageBreak/>
        <w:t>Джозеф С. Хавилер. Тело танцора. Медицинский взгляд на танцы и тренировки. – М.: Новое слово, 2004. – 112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Ерохин О. В. Школа танцев для детей. – Ростов на дону: Феникс, 2003. – 224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Эльяш Н. Образы танца. – М.: знание, 1970. – 240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Зуев Е. И. Волшебная сила растяжки. – М.: Советский спорт, 1990. – 64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Ідом Г., Катрак Н. Вчимося танцювати. – Київ: Махаон – Україна, 1992 р. – 32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Лисицкая Т. С. Гимнастика и танец. Джаз-гимнастика. Диско-гимнастика. Брейкданс. – М.: Советский спорт, 1988. – 48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Лукьянова Е. А. Дыхание в хореографии: учебное пособие для высших и средних учебных заведений искусства и культуры. – М.: Искусство, 1979. – 184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Малахов Г. П. Профилактика и лечение болезней позвоночника. – Донецк: Сталкер; Генеша, 2005. – 239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Миловзорова М. С. Анатомия и физиология человека. – М.: Медицина, 1972. – 232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Московский государстенный тетар эстрады / Состав. Г. Замковец. – М.: Московский государстенный тетар эстрады, 1990. – 160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Пастернакова М. Українська жінка в хореографії. – Вінніпег, Едмонтон: Накладом Союзу України Канади з фундації ім. Наталії Кобринської, 1963. – 216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Плахотнюк О. А. Основи  сучасної хореографії (Джаз-модерн танець, популярні масові танці) / Програма для вищих навчальних закладів культури і мистецтв І-ІІ рівня акредитації. Спеціалізація "Народна хореографія". – Київ: Державний методичний центр навчальних закладів культури і мистецтв, 2006 – 20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Плахотнюк О. А. Стилі та напрямки сучасного хореографічного мистецтва – Львів. ЦТДЮГ, 2009. – 80с.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lastRenderedPageBreak/>
        <w:t>Поляков С.С. Основы современного танца. – Ростов на дону: Феникс, 2005. – 80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Прокопов К., Прокопова В. Клубне танцы. Он. – М.: АСТ: Астрель, 2007. 127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Прокопов К., Прокопова В. Клубне танцы. Она. – М.: АСТ: Астрель. 2007 . 119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Пуртова Т. В., Баликова А. Н., Кветная О. В. Учите детей танцевать: Учебное пособие для студентов учреждений среднего профессионального образования. – М.: Гуманитарный издательский центр ВЛАДОС, 2003. – 256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Летфуллин И. Как бистро сесть на шпагат. Суперупражнения. – Набережные Челны: Издательство Камского политехнического института, 1998. – 256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Малкани В. Релаксация. / пер. с англ. – Санк-Петербург: Диля, 2004. – 160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Медведева С. Музыка ног. Пособие по степу. – М., 2003. – 94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 xml:space="preserve">Миллер Э. Б., Блэкмэн К. Упражнения на растяжку: Простая йога везде и в любое время / пер. с англ. Е. Богдановой. – М.: ФАИР-ПРЕСС, 2004. – 240 с. </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Никитин В.Ю. Стрейчинг в профессиональном обучении современному танцу: Методическое пособие. – М.: Издательство "ГИТИС",  2005 – 74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Никитин В.Ю. Композиция урока и методика преподавания модерн-джаз танца. – М.: ИД "Один из лучших", 2006 – 253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Никитин В.Ю. Модерн-джаз танец: Этапы развития. Метод. Техника. – М.: ИД "Один из лучших",  2004 – 414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Освальд К, Баско С. Стретчинг для всех. – М.: ЭКСМО-Пресс, 2002. – 192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Секрет танца. / Состав. Т. К. Васильева. – Санк-Петербург: ТОО "Диамант", ООО "Золотой век", 1997. – 480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lastRenderedPageBreak/>
        <w:t>Смит Люси. Танцы. Начальный курс. / Пер. с англ. Е. Опрышко. – М.: ООО "Астрель", ООО "АСТ", 2001. – 48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Собинов Б., Суворов Н. Поддержка в танце. – М.: Искусство, 1962. – 152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Танцуют все! Клубные, бальные, восточные танцы / Состав. Л. В. Браиловская. – Ростов на дону: Феникс, 2007. – 251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Те Р. 5 минут растяжки ежедневно. / Пер. с англ. А. В. Фурман. – Минск: ООО "Попурри", 1999. – 112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Телегина А. А. Танцуем джайв, рок-н-рол, чечетку. Самоучитель модных танцев. – Ростов на дону: Феникс, 2004. – 320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Техника релаксации. / Авт.- состав. Д. И. Дудинский. – Минск: Харвест, 2004. –  96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Федорова Л. Н. Африканский танец. Обычаи, ритуалы, традиции. – М.: Главная редакция восточной литературы издательства "Наука", 1986. – 156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Шариков Д. І. Класифікація сучасної хореографії. – К.: Видавець Карпенко В. М., 2008. – 168 с.</w:t>
      </w:r>
    </w:p>
    <w:p w:rsidR="00F47B07" w:rsidRPr="000A0F81" w:rsidRDefault="00F47B07" w:rsidP="00F47B07">
      <w:pPr>
        <w:numPr>
          <w:ilvl w:val="0"/>
          <w:numId w:val="3"/>
        </w:numPr>
        <w:tabs>
          <w:tab w:val="left" w:pos="1080"/>
        </w:tabs>
        <w:spacing w:line="360" w:lineRule="auto"/>
        <w:jc w:val="both"/>
        <w:rPr>
          <w:sz w:val="28"/>
          <w:szCs w:val="28"/>
        </w:rPr>
      </w:pPr>
      <w:r w:rsidRPr="000A0F81">
        <w:rPr>
          <w:sz w:val="28"/>
          <w:szCs w:val="28"/>
        </w:rPr>
        <w:t>Шариков Д. І. Сучасна хореографія як феномен художньої культури ХХ століття. / Автореферат дисертації на здобуття наукового ступеня кандидата мистецтвознавства. – К.: Державна академія керівних кадрів культури і мистецтв, 2008. – 20 с.</w:t>
      </w:r>
    </w:p>
    <w:p w:rsidR="00F47B07" w:rsidRPr="000A0F81" w:rsidRDefault="00F47B07" w:rsidP="00F47B07">
      <w:pPr>
        <w:numPr>
          <w:ilvl w:val="0"/>
          <w:numId w:val="3"/>
        </w:numPr>
        <w:tabs>
          <w:tab w:val="left" w:pos="1080"/>
        </w:tabs>
        <w:spacing w:line="360" w:lineRule="auto"/>
        <w:jc w:val="both"/>
        <w:rPr>
          <w:b/>
          <w:sz w:val="28"/>
          <w:szCs w:val="28"/>
        </w:rPr>
      </w:pPr>
      <w:r w:rsidRPr="000A0F81">
        <w:rPr>
          <w:sz w:val="28"/>
          <w:szCs w:val="28"/>
        </w:rPr>
        <w:t>Шереметьевская Н. В. Танец на эстраде. – М.: Искусство, 1985. – 416 с.</w:t>
      </w:r>
    </w:p>
    <w:p w:rsidR="00F47B07" w:rsidRPr="000A0F81" w:rsidRDefault="00F47B07" w:rsidP="00F47B07">
      <w:pPr>
        <w:tabs>
          <w:tab w:val="left" w:pos="1080"/>
          <w:tab w:val="num" w:pos="1260"/>
        </w:tabs>
        <w:spacing w:line="360" w:lineRule="auto"/>
        <w:ind w:firstLine="720"/>
        <w:jc w:val="right"/>
        <w:rPr>
          <w:b/>
          <w:sz w:val="28"/>
          <w:szCs w:val="28"/>
        </w:rPr>
      </w:pPr>
      <w:r w:rsidRPr="000A0F81">
        <w:rPr>
          <w:b/>
          <w:sz w:val="28"/>
          <w:szCs w:val="28"/>
        </w:rPr>
        <w:t xml:space="preserve">Сучасний бальний танець </w:t>
      </w:r>
    </w:p>
    <w:p w:rsidR="00F47B07" w:rsidRPr="000A0F81" w:rsidRDefault="00F47B07" w:rsidP="00F47B07">
      <w:pPr>
        <w:numPr>
          <w:ilvl w:val="0"/>
          <w:numId w:val="3"/>
        </w:numPr>
        <w:spacing w:line="360" w:lineRule="auto"/>
        <w:jc w:val="both"/>
        <w:rPr>
          <w:sz w:val="28"/>
          <w:szCs w:val="28"/>
        </w:rPr>
      </w:pPr>
      <w:r w:rsidRPr="000A0F81">
        <w:rPr>
          <w:sz w:val="28"/>
          <w:szCs w:val="28"/>
        </w:rPr>
        <w:t>Азбука танцев / Авт.-сост. Е.В. Динниц, Д. А. Єрмаков, О. В. Иванникова.  – М.: ООО "Издательство АСТ"; Донецк:  Стакер, 2004. – 286 с.</w:t>
      </w:r>
    </w:p>
    <w:p w:rsidR="00F47B07" w:rsidRPr="000A0F81" w:rsidRDefault="00F47B07" w:rsidP="00F47B07">
      <w:pPr>
        <w:numPr>
          <w:ilvl w:val="0"/>
          <w:numId w:val="3"/>
        </w:numPr>
        <w:spacing w:line="360" w:lineRule="auto"/>
        <w:jc w:val="both"/>
        <w:rPr>
          <w:sz w:val="28"/>
          <w:szCs w:val="28"/>
        </w:rPr>
      </w:pPr>
      <w:r w:rsidRPr="000A0F81">
        <w:rPr>
          <w:sz w:val="28"/>
          <w:szCs w:val="28"/>
        </w:rPr>
        <w:t>Алекс Мур. Популярны вариации. Медленый вальс. – Кінгстон-на-темзе: Школа танцев. Ксерокопія  – 38 с.</w:t>
      </w:r>
    </w:p>
    <w:p w:rsidR="00F47B07" w:rsidRPr="000A0F81" w:rsidRDefault="00F47B07" w:rsidP="00F47B07">
      <w:pPr>
        <w:numPr>
          <w:ilvl w:val="0"/>
          <w:numId w:val="3"/>
        </w:numPr>
        <w:spacing w:line="360" w:lineRule="auto"/>
        <w:jc w:val="both"/>
        <w:rPr>
          <w:sz w:val="28"/>
          <w:szCs w:val="28"/>
        </w:rPr>
      </w:pPr>
      <w:r w:rsidRPr="000A0F81">
        <w:rPr>
          <w:sz w:val="28"/>
          <w:szCs w:val="28"/>
        </w:rPr>
        <w:t>Боттомер П. Учимся танцевать / Перевод с англ. К. Молькова. – М.: ЭКСПО-Пресс, 2001. – 256 с.</w:t>
      </w:r>
    </w:p>
    <w:p w:rsidR="00F47B07" w:rsidRPr="000A0F81" w:rsidRDefault="00F47B07" w:rsidP="00F47B07">
      <w:pPr>
        <w:numPr>
          <w:ilvl w:val="0"/>
          <w:numId w:val="3"/>
        </w:numPr>
        <w:spacing w:line="360" w:lineRule="auto"/>
        <w:jc w:val="both"/>
        <w:rPr>
          <w:sz w:val="28"/>
          <w:szCs w:val="28"/>
        </w:rPr>
      </w:pPr>
      <w:r w:rsidRPr="000A0F81">
        <w:rPr>
          <w:sz w:val="28"/>
          <w:szCs w:val="28"/>
        </w:rPr>
        <w:lastRenderedPageBreak/>
        <w:t xml:space="preserve">Бальные танцы / Состав. М. Ласман. – Рига: Latvijas valsts izdevnieciba, 1954. – 324 с. </w:t>
      </w:r>
    </w:p>
    <w:p w:rsidR="00F47B07" w:rsidRPr="000A0F81" w:rsidRDefault="00F47B07" w:rsidP="00F47B07">
      <w:pPr>
        <w:numPr>
          <w:ilvl w:val="0"/>
          <w:numId w:val="3"/>
        </w:numPr>
        <w:spacing w:line="360" w:lineRule="auto"/>
        <w:jc w:val="both"/>
        <w:rPr>
          <w:sz w:val="28"/>
          <w:szCs w:val="28"/>
        </w:rPr>
      </w:pPr>
      <w:r w:rsidRPr="000A0F81">
        <w:rPr>
          <w:sz w:val="28"/>
          <w:szCs w:val="28"/>
        </w:rPr>
        <w:t>Бальные танцы. Библиотечка "В помощь художественной самодеятельности"– М.: Советская Россия, 1975. – 112 с.</w:t>
      </w:r>
    </w:p>
    <w:p w:rsidR="00F47B07" w:rsidRPr="000A0F81" w:rsidRDefault="00F47B07" w:rsidP="00F47B07">
      <w:pPr>
        <w:numPr>
          <w:ilvl w:val="0"/>
          <w:numId w:val="3"/>
        </w:numPr>
        <w:spacing w:line="360" w:lineRule="auto"/>
        <w:jc w:val="both"/>
        <w:rPr>
          <w:sz w:val="28"/>
          <w:szCs w:val="28"/>
        </w:rPr>
      </w:pPr>
      <w:r w:rsidRPr="000A0F81">
        <w:rPr>
          <w:sz w:val="28"/>
          <w:szCs w:val="28"/>
        </w:rPr>
        <w:t xml:space="preserve">Бальный Танец. Программа для средних специальних учебных заведений по специальности 2004 « Культурно-просветительная работа» / Авт. Дегтяренко А. Т. – М.: 1983. – 15 с. </w:t>
      </w:r>
    </w:p>
    <w:p w:rsidR="00F47B07" w:rsidRPr="000A0F81" w:rsidRDefault="00F47B07" w:rsidP="00F47B07">
      <w:pPr>
        <w:numPr>
          <w:ilvl w:val="0"/>
          <w:numId w:val="3"/>
        </w:numPr>
        <w:spacing w:line="360" w:lineRule="auto"/>
        <w:jc w:val="both"/>
        <w:rPr>
          <w:sz w:val="28"/>
          <w:szCs w:val="28"/>
        </w:rPr>
      </w:pPr>
      <w:r w:rsidRPr="000A0F81">
        <w:rPr>
          <w:sz w:val="28"/>
          <w:szCs w:val="28"/>
        </w:rPr>
        <w:t>Борисова Н. Хочу на бал. – М.: ИД «Век Информации», 2008 – 144 с.</w:t>
      </w:r>
    </w:p>
    <w:p w:rsidR="00F47B07" w:rsidRPr="000A0F81" w:rsidRDefault="00F47B07" w:rsidP="00F47B07">
      <w:pPr>
        <w:numPr>
          <w:ilvl w:val="0"/>
          <w:numId w:val="3"/>
        </w:numPr>
        <w:spacing w:line="360" w:lineRule="auto"/>
        <w:jc w:val="both"/>
        <w:rPr>
          <w:sz w:val="28"/>
          <w:szCs w:val="28"/>
        </w:rPr>
      </w:pPr>
      <w:r w:rsidRPr="000A0F81">
        <w:rPr>
          <w:sz w:val="28"/>
          <w:szCs w:val="28"/>
        </w:rPr>
        <w:t>Браиловская Л.В. Самоучитель по танцам: вальс, танго, самба / Серия "Жизнь удалась". – Ростов-на-Дону: Фенікс, 2005. – 160 с .</w:t>
      </w:r>
    </w:p>
    <w:p w:rsidR="00F47B07" w:rsidRPr="000A0F81" w:rsidRDefault="00F47B07" w:rsidP="00F47B07">
      <w:pPr>
        <w:numPr>
          <w:ilvl w:val="0"/>
          <w:numId w:val="3"/>
        </w:numPr>
        <w:spacing w:line="360" w:lineRule="auto"/>
        <w:jc w:val="both"/>
        <w:rPr>
          <w:sz w:val="28"/>
          <w:szCs w:val="28"/>
        </w:rPr>
      </w:pPr>
      <w:r w:rsidRPr="000A0F81">
        <w:rPr>
          <w:sz w:val="28"/>
          <w:szCs w:val="28"/>
        </w:rPr>
        <w:t>Браиловская Л.В. Самоучитель по танцам: вальс, танго, самба, джайв / Серия "Стильне штуски". – Ростов-на-Дону: Фенікс, 2003. – 224 с.</w:t>
      </w:r>
    </w:p>
    <w:p w:rsidR="00F47B07" w:rsidRPr="000A0F81" w:rsidRDefault="00F47B07" w:rsidP="00F47B07">
      <w:pPr>
        <w:numPr>
          <w:ilvl w:val="0"/>
          <w:numId w:val="3"/>
        </w:numPr>
        <w:spacing w:line="360" w:lineRule="auto"/>
        <w:jc w:val="both"/>
        <w:rPr>
          <w:sz w:val="28"/>
          <w:szCs w:val="28"/>
        </w:rPr>
      </w:pPr>
      <w:r w:rsidRPr="000A0F81">
        <w:rPr>
          <w:sz w:val="28"/>
          <w:szCs w:val="28"/>
        </w:rPr>
        <w:t>Бурмистрова И., Силаева К. Школа танцев для юных. – М.: Єкспо, 2003. – 240 с.</w:t>
      </w:r>
    </w:p>
    <w:p w:rsidR="00F47B07" w:rsidRPr="000A0F81" w:rsidRDefault="00F47B07" w:rsidP="00F47B07">
      <w:pPr>
        <w:numPr>
          <w:ilvl w:val="0"/>
          <w:numId w:val="3"/>
        </w:numPr>
        <w:spacing w:line="360" w:lineRule="auto"/>
        <w:jc w:val="both"/>
        <w:rPr>
          <w:sz w:val="28"/>
          <w:szCs w:val="28"/>
        </w:rPr>
      </w:pPr>
      <w:r w:rsidRPr="000A0F81">
        <w:rPr>
          <w:sz w:val="28"/>
          <w:szCs w:val="28"/>
        </w:rPr>
        <w:t>В вихре вальса / Авт.- сост. Е. В. Диниц. – М.: ООО "Издательство АСТ"; Донецк:  Стакер, 2004. – 62 с.</w:t>
      </w:r>
    </w:p>
    <w:p w:rsidR="00F47B07" w:rsidRPr="000A0F81" w:rsidRDefault="00F47B07" w:rsidP="00F47B07">
      <w:pPr>
        <w:numPr>
          <w:ilvl w:val="0"/>
          <w:numId w:val="3"/>
        </w:numPr>
        <w:spacing w:line="360" w:lineRule="auto"/>
        <w:jc w:val="both"/>
        <w:rPr>
          <w:sz w:val="28"/>
          <w:szCs w:val="28"/>
        </w:rPr>
      </w:pPr>
      <w:r w:rsidRPr="000A0F81">
        <w:rPr>
          <w:sz w:val="28"/>
          <w:szCs w:val="28"/>
        </w:rPr>
        <w:t>В ритме танца / Комплект открыток / Фото А. Ратникова. Автор текста К Макарова, С. Попова. – М.: Планета, 1983. – 15 шт.</w:t>
      </w:r>
    </w:p>
    <w:p w:rsidR="00F47B07" w:rsidRPr="000A0F81" w:rsidRDefault="00F47B07" w:rsidP="00F47B07">
      <w:pPr>
        <w:numPr>
          <w:ilvl w:val="0"/>
          <w:numId w:val="3"/>
        </w:numPr>
        <w:spacing w:line="360" w:lineRule="auto"/>
        <w:jc w:val="both"/>
        <w:rPr>
          <w:sz w:val="28"/>
          <w:szCs w:val="28"/>
        </w:rPr>
      </w:pPr>
      <w:r w:rsidRPr="000A0F81">
        <w:rPr>
          <w:sz w:val="28"/>
          <w:szCs w:val="28"/>
        </w:rPr>
        <w:t>Василенко К. Майстри – золоті руки. – Київ: Мистецтво, 1974. – 32 с.</w:t>
      </w:r>
    </w:p>
    <w:p w:rsidR="00F47B07" w:rsidRPr="000A0F81" w:rsidRDefault="00F47B07" w:rsidP="00F47B07">
      <w:pPr>
        <w:numPr>
          <w:ilvl w:val="0"/>
          <w:numId w:val="3"/>
        </w:numPr>
        <w:spacing w:line="360" w:lineRule="auto"/>
        <w:jc w:val="both"/>
        <w:rPr>
          <w:sz w:val="28"/>
          <w:szCs w:val="28"/>
        </w:rPr>
      </w:pPr>
      <w:r w:rsidRPr="000A0F81">
        <w:rPr>
          <w:sz w:val="28"/>
          <w:szCs w:val="28"/>
        </w:rPr>
        <w:t>Гвидо Регаццони, Массимо Анжело Росси, Алекссандра Маджони. Бальные танцы. – М.: БММ АО, 2001. – 192 с.</w:t>
      </w:r>
    </w:p>
    <w:p w:rsidR="00F47B07" w:rsidRPr="000A0F81" w:rsidRDefault="00F47B07" w:rsidP="00F47B07">
      <w:pPr>
        <w:numPr>
          <w:ilvl w:val="0"/>
          <w:numId w:val="3"/>
        </w:numPr>
        <w:spacing w:line="360" w:lineRule="auto"/>
        <w:jc w:val="both"/>
        <w:rPr>
          <w:sz w:val="28"/>
          <w:szCs w:val="28"/>
        </w:rPr>
      </w:pPr>
      <w:r w:rsidRPr="000A0F81">
        <w:rPr>
          <w:sz w:val="28"/>
          <w:szCs w:val="28"/>
        </w:rPr>
        <w:t>Гвидо Регаццони, Массимо Анжело Росси, Алекссандра Маджони. Латиноамериканские танцы. – М.: БММ АО, 2001. – 192 с.</w:t>
      </w:r>
    </w:p>
    <w:p w:rsidR="00F47B07" w:rsidRPr="000A0F81" w:rsidRDefault="00F47B07" w:rsidP="00F47B07">
      <w:pPr>
        <w:numPr>
          <w:ilvl w:val="0"/>
          <w:numId w:val="3"/>
        </w:numPr>
        <w:spacing w:line="360" w:lineRule="auto"/>
        <w:jc w:val="both"/>
        <w:rPr>
          <w:sz w:val="28"/>
          <w:szCs w:val="28"/>
        </w:rPr>
      </w:pPr>
      <w:r w:rsidRPr="000A0F81">
        <w:rPr>
          <w:sz w:val="28"/>
          <w:szCs w:val="28"/>
        </w:rPr>
        <w:t>Ги Дени, Люк Дассвиль. Все танцы. – Киев: Музична Україна, 1983. – 340 с.</w:t>
      </w:r>
    </w:p>
    <w:p w:rsidR="00F47B07" w:rsidRPr="000A0F81" w:rsidRDefault="00F47B07" w:rsidP="00F47B07">
      <w:pPr>
        <w:numPr>
          <w:ilvl w:val="0"/>
          <w:numId w:val="3"/>
        </w:numPr>
        <w:spacing w:line="360" w:lineRule="auto"/>
        <w:jc w:val="both"/>
        <w:rPr>
          <w:sz w:val="28"/>
          <w:szCs w:val="28"/>
        </w:rPr>
      </w:pPr>
      <w:r w:rsidRPr="000A0F81">
        <w:rPr>
          <w:sz w:val="28"/>
          <w:szCs w:val="28"/>
        </w:rPr>
        <w:t>Дегтяренко А. Т. Бальный танец / Программа для специальных учебных заведений по специальности 2004 «Культурно-просветительная работа». – М., 1983. – 15 с.</w:t>
      </w:r>
    </w:p>
    <w:p w:rsidR="00F47B07" w:rsidRPr="000A0F81" w:rsidRDefault="00F47B07" w:rsidP="00F47B07">
      <w:pPr>
        <w:numPr>
          <w:ilvl w:val="0"/>
          <w:numId w:val="3"/>
        </w:numPr>
        <w:spacing w:line="360" w:lineRule="auto"/>
        <w:jc w:val="both"/>
        <w:rPr>
          <w:sz w:val="28"/>
          <w:szCs w:val="28"/>
        </w:rPr>
      </w:pPr>
      <w:r w:rsidRPr="000A0F81">
        <w:rPr>
          <w:sz w:val="28"/>
          <w:szCs w:val="28"/>
        </w:rPr>
        <w:t>Джазове танцы / Авт.- сост. О. В. Иванникова. – М.: ООО "Издательство АСТ"; Донецк:  Стакер, 2003. – 61 с.</w:t>
      </w:r>
    </w:p>
    <w:p w:rsidR="00F47B07" w:rsidRPr="000A0F81" w:rsidRDefault="00F47B07" w:rsidP="00F47B07">
      <w:pPr>
        <w:numPr>
          <w:ilvl w:val="0"/>
          <w:numId w:val="3"/>
        </w:numPr>
        <w:spacing w:line="360" w:lineRule="auto"/>
        <w:jc w:val="both"/>
        <w:rPr>
          <w:sz w:val="28"/>
          <w:szCs w:val="28"/>
        </w:rPr>
      </w:pPr>
      <w:r w:rsidRPr="000A0F81">
        <w:rPr>
          <w:sz w:val="28"/>
          <w:szCs w:val="28"/>
        </w:rPr>
        <w:lastRenderedPageBreak/>
        <w:t>Ерохин О. В. школа танцев для детей / Серия "Мир вашого ребенка". – Ростов-на-Дону: Фенікс. 2003. – 224 с.</w:t>
      </w:r>
    </w:p>
    <w:p w:rsidR="00F47B07" w:rsidRPr="000A0F81" w:rsidRDefault="00F47B07" w:rsidP="00F47B07">
      <w:pPr>
        <w:numPr>
          <w:ilvl w:val="0"/>
          <w:numId w:val="3"/>
        </w:numPr>
        <w:spacing w:line="360" w:lineRule="auto"/>
        <w:jc w:val="both"/>
        <w:rPr>
          <w:sz w:val="28"/>
          <w:szCs w:val="28"/>
        </w:rPr>
      </w:pPr>
      <w:r w:rsidRPr="000A0F81">
        <w:rPr>
          <w:sz w:val="28"/>
          <w:szCs w:val="28"/>
        </w:rPr>
        <w:t>Запрошення до танцю. Збірник бальних танців / Упоряд. А. П. Тараканова, В. В. Островський. – Київ: Мистецтво, 1971. – 310 с.</w:t>
      </w:r>
    </w:p>
    <w:p w:rsidR="00F47B07" w:rsidRPr="000A0F81" w:rsidRDefault="00F47B07" w:rsidP="00F47B07">
      <w:pPr>
        <w:numPr>
          <w:ilvl w:val="0"/>
          <w:numId w:val="3"/>
        </w:numPr>
        <w:spacing w:line="360" w:lineRule="auto"/>
        <w:jc w:val="both"/>
        <w:rPr>
          <w:sz w:val="28"/>
          <w:szCs w:val="28"/>
        </w:rPr>
      </w:pPr>
      <w:r w:rsidRPr="000A0F81">
        <w:rPr>
          <w:sz w:val="28"/>
          <w:szCs w:val="28"/>
        </w:rPr>
        <w:t>Згурський А. Методика викладання бальних танців у школі. – Київ: Музична Україна, 1978. – 112 с.</w:t>
      </w:r>
    </w:p>
    <w:p w:rsidR="00F47B07" w:rsidRPr="000A0F81" w:rsidRDefault="00F47B07" w:rsidP="00F47B07">
      <w:pPr>
        <w:numPr>
          <w:ilvl w:val="0"/>
          <w:numId w:val="3"/>
        </w:numPr>
        <w:spacing w:line="360" w:lineRule="auto"/>
        <w:jc w:val="both"/>
        <w:rPr>
          <w:sz w:val="28"/>
          <w:szCs w:val="28"/>
        </w:rPr>
      </w:pPr>
      <w:r w:rsidRPr="000A0F81">
        <w:rPr>
          <w:sz w:val="28"/>
          <w:szCs w:val="28"/>
        </w:rPr>
        <w:t xml:space="preserve">Згурський А. Наддніпряночка. Сучасний бальний танець. – Київ: Мистецтво, 1976. – 22 с. </w:t>
      </w:r>
    </w:p>
    <w:p w:rsidR="00F47B07" w:rsidRPr="000A0F81" w:rsidRDefault="00F47B07" w:rsidP="00F47B07">
      <w:pPr>
        <w:numPr>
          <w:ilvl w:val="0"/>
          <w:numId w:val="3"/>
        </w:numPr>
        <w:spacing w:line="360" w:lineRule="auto"/>
        <w:jc w:val="both"/>
        <w:rPr>
          <w:sz w:val="28"/>
          <w:szCs w:val="28"/>
        </w:rPr>
      </w:pPr>
      <w:r w:rsidRPr="000A0F81">
        <w:rPr>
          <w:sz w:val="28"/>
          <w:szCs w:val="28"/>
        </w:rPr>
        <w:t>Латиноамериканские танцы: Румба и ча-ча-ча / Авт.- сост. О. В. Иванникова. – М.: ООО "Издательство АСТ"; Донецк:  Стакер, 2003. – 61 с.</w:t>
      </w:r>
    </w:p>
    <w:p w:rsidR="00F47B07" w:rsidRPr="000A0F81" w:rsidRDefault="00F47B07" w:rsidP="00F47B07">
      <w:pPr>
        <w:numPr>
          <w:ilvl w:val="0"/>
          <w:numId w:val="3"/>
        </w:numPr>
        <w:spacing w:line="360" w:lineRule="auto"/>
        <w:jc w:val="both"/>
        <w:rPr>
          <w:sz w:val="28"/>
          <w:szCs w:val="28"/>
        </w:rPr>
      </w:pPr>
      <w:r w:rsidRPr="000A0F81">
        <w:rPr>
          <w:sz w:val="28"/>
          <w:szCs w:val="28"/>
        </w:rPr>
        <w:t>Летіть, голуби! Сюжетні танці. Бібліотечка художньої самодіяльності № 20. Випуск 1 / Упорядник. І. Антипова. – Київ: Мистецтво, 1969. – 116 с.</w:t>
      </w:r>
    </w:p>
    <w:p w:rsidR="00F47B07" w:rsidRPr="000A0F81" w:rsidRDefault="00F47B07" w:rsidP="00F47B07">
      <w:pPr>
        <w:numPr>
          <w:ilvl w:val="0"/>
          <w:numId w:val="3"/>
        </w:numPr>
        <w:spacing w:line="360" w:lineRule="auto"/>
        <w:jc w:val="both"/>
        <w:rPr>
          <w:sz w:val="28"/>
          <w:szCs w:val="28"/>
        </w:rPr>
      </w:pPr>
      <w:r w:rsidRPr="000A0F81">
        <w:rPr>
          <w:sz w:val="28"/>
          <w:szCs w:val="28"/>
        </w:rPr>
        <w:t>Ліпсі. Сучасний бальний танець / Запис К. Зейферт і Г. Зейферт. – Київ: Державне видавництво образотворчого мистецтва і музичної літератури УРСР, 1961. – 14 с.</w:t>
      </w:r>
    </w:p>
    <w:p w:rsidR="00F47B07" w:rsidRPr="000A0F81" w:rsidRDefault="00F47B07" w:rsidP="00F47B07">
      <w:pPr>
        <w:numPr>
          <w:ilvl w:val="0"/>
          <w:numId w:val="3"/>
        </w:numPr>
        <w:spacing w:line="360" w:lineRule="auto"/>
        <w:jc w:val="both"/>
        <w:rPr>
          <w:sz w:val="28"/>
          <w:szCs w:val="28"/>
        </w:rPr>
      </w:pPr>
      <w:r w:rsidRPr="000A0F81">
        <w:rPr>
          <w:sz w:val="28"/>
          <w:szCs w:val="28"/>
        </w:rPr>
        <w:t>Классический танцы. Танго и медленый вальс / Авт.- сост. О. В. Иванников. – М.: ООО "Издательство АСТ"; Донецк:  Стакер, 2003. – 74 с.</w:t>
      </w:r>
    </w:p>
    <w:p w:rsidR="00F47B07" w:rsidRPr="000A0F81" w:rsidRDefault="00F47B07" w:rsidP="00F47B07">
      <w:pPr>
        <w:numPr>
          <w:ilvl w:val="0"/>
          <w:numId w:val="3"/>
        </w:numPr>
        <w:spacing w:line="360" w:lineRule="auto"/>
        <w:jc w:val="both"/>
        <w:rPr>
          <w:sz w:val="28"/>
          <w:szCs w:val="28"/>
        </w:rPr>
      </w:pPr>
      <w:r w:rsidRPr="000A0F81">
        <w:rPr>
          <w:sz w:val="28"/>
          <w:szCs w:val="28"/>
        </w:rPr>
        <w:t>Мищенко В. А., Тимошенко О. А Спортивные бальные танцы для начинающих. – Харьков: Синтес, 2003 – 192 с.</w:t>
      </w:r>
    </w:p>
    <w:p w:rsidR="00F47B07" w:rsidRPr="000A0F81" w:rsidRDefault="00F47B07" w:rsidP="00F47B07">
      <w:pPr>
        <w:numPr>
          <w:ilvl w:val="0"/>
          <w:numId w:val="3"/>
        </w:numPr>
        <w:spacing w:line="360" w:lineRule="auto"/>
        <w:jc w:val="both"/>
        <w:rPr>
          <w:sz w:val="28"/>
          <w:szCs w:val="28"/>
        </w:rPr>
      </w:pPr>
      <w:r w:rsidRPr="000A0F81">
        <w:rPr>
          <w:sz w:val="28"/>
          <w:szCs w:val="28"/>
        </w:rPr>
        <w:t>Мур Апекс. Бальне танцы / Пер. с англ. С. Ю. Бардиной. – М.: ООО "Издательство АСТ", " Издательство Астрель", 2004. – 319 с.</w:t>
      </w:r>
    </w:p>
    <w:p w:rsidR="00F47B07" w:rsidRPr="000A0F81" w:rsidRDefault="00F47B07" w:rsidP="00F47B07">
      <w:pPr>
        <w:numPr>
          <w:ilvl w:val="0"/>
          <w:numId w:val="3"/>
        </w:numPr>
        <w:spacing w:line="360" w:lineRule="auto"/>
        <w:jc w:val="both"/>
        <w:rPr>
          <w:sz w:val="28"/>
          <w:szCs w:val="28"/>
        </w:rPr>
      </w:pPr>
      <w:r w:rsidRPr="000A0F81">
        <w:rPr>
          <w:sz w:val="28"/>
          <w:szCs w:val="28"/>
        </w:rPr>
        <w:t>На дозвіллі. Збірник бальних танців / Упоряд. П. Григор'єв. – Київ: Державне видавництво образотворчого мистецтва і музичної літератури УРСР, 1960. – 164 с.</w:t>
      </w:r>
    </w:p>
    <w:p w:rsidR="00F47B07" w:rsidRPr="000A0F81" w:rsidRDefault="00F47B07" w:rsidP="00F47B07">
      <w:pPr>
        <w:numPr>
          <w:ilvl w:val="0"/>
          <w:numId w:val="3"/>
        </w:numPr>
        <w:spacing w:line="360" w:lineRule="auto"/>
        <w:jc w:val="both"/>
        <w:rPr>
          <w:sz w:val="28"/>
          <w:szCs w:val="28"/>
        </w:rPr>
      </w:pPr>
      <w:r w:rsidRPr="000A0F81">
        <w:rPr>
          <w:sz w:val="28"/>
          <w:szCs w:val="28"/>
        </w:rPr>
        <w:t xml:space="preserve">Нове бальные танцы. Библиотечка "Сельского клубного работника" № 2 / Составитель Л. Степанова. – М.: Советская Россия, 1961. – 126 с. </w:t>
      </w:r>
    </w:p>
    <w:p w:rsidR="00F47B07" w:rsidRPr="000A0F81" w:rsidRDefault="00F47B07" w:rsidP="00F47B07">
      <w:pPr>
        <w:numPr>
          <w:ilvl w:val="0"/>
          <w:numId w:val="3"/>
        </w:numPr>
        <w:spacing w:line="360" w:lineRule="auto"/>
        <w:jc w:val="both"/>
        <w:rPr>
          <w:sz w:val="28"/>
          <w:szCs w:val="28"/>
        </w:rPr>
      </w:pPr>
      <w:r w:rsidRPr="000A0F81">
        <w:rPr>
          <w:sz w:val="28"/>
          <w:szCs w:val="28"/>
        </w:rPr>
        <w:t xml:space="preserve">Нове бальные танцы. Библиотечка "В помощь художественной самодеятельности" № 3 / Л. Степанова. – М.: Советская Россия, 1963. – 136 с. </w:t>
      </w:r>
    </w:p>
    <w:p w:rsidR="00F47B07" w:rsidRPr="000A0F81" w:rsidRDefault="00F47B07" w:rsidP="00F47B07">
      <w:pPr>
        <w:numPr>
          <w:ilvl w:val="0"/>
          <w:numId w:val="3"/>
        </w:numPr>
        <w:spacing w:line="360" w:lineRule="auto"/>
        <w:jc w:val="both"/>
        <w:rPr>
          <w:sz w:val="28"/>
          <w:szCs w:val="28"/>
        </w:rPr>
      </w:pPr>
      <w:r w:rsidRPr="000A0F81">
        <w:rPr>
          <w:sz w:val="28"/>
          <w:szCs w:val="28"/>
        </w:rPr>
        <w:lastRenderedPageBreak/>
        <w:t xml:space="preserve">Нове бальные танцы. Библиотечка "В помощь художественной самодеятельности" № 7 / Л. Степанова. – М.: Советская Россия, 1969. – 124 с. </w:t>
      </w:r>
    </w:p>
    <w:p w:rsidR="00F47B07" w:rsidRPr="000A0F81" w:rsidRDefault="00F47B07" w:rsidP="00F47B07">
      <w:pPr>
        <w:numPr>
          <w:ilvl w:val="0"/>
          <w:numId w:val="3"/>
        </w:numPr>
        <w:spacing w:line="360" w:lineRule="auto"/>
        <w:jc w:val="both"/>
        <w:rPr>
          <w:sz w:val="28"/>
          <w:szCs w:val="28"/>
        </w:rPr>
      </w:pPr>
      <w:r w:rsidRPr="000A0F81">
        <w:rPr>
          <w:sz w:val="28"/>
          <w:szCs w:val="28"/>
        </w:rPr>
        <w:t xml:space="preserve">Нове бальные танцы. Библиотечка "В помощь художественной самодеятельности" № 3 / Составитель Л. Степанова. – М.: Советская Россия, 1973. – 128 с. </w:t>
      </w:r>
    </w:p>
    <w:p w:rsidR="00F47B07" w:rsidRPr="000A0F81" w:rsidRDefault="00F47B07" w:rsidP="00F47B07">
      <w:pPr>
        <w:numPr>
          <w:ilvl w:val="0"/>
          <w:numId w:val="3"/>
        </w:numPr>
        <w:spacing w:line="360" w:lineRule="auto"/>
        <w:jc w:val="both"/>
        <w:rPr>
          <w:sz w:val="28"/>
          <w:szCs w:val="28"/>
        </w:rPr>
      </w:pPr>
      <w:r w:rsidRPr="000A0F81">
        <w:rPr>
          <w:sz w:val="28"/>
          <w:szCs w:val="28"/>
        </w:rPr>
        <w:t>Никос Л. Зажигательная сальса: Самоучитель. –  Ростов-на-Дону: Фенікс. 2005. – 154 с.</w:t>
      </w:r>
    </w:p>
    <w:p w:rsidR="00F47B07" w:rsidRPr="000A0F81" w:rsidRDefault="00F47B07" w:rsidP="00F47B07">
      <w:pPr>
        <w:numPr>
          <w:ilvl w:val="0"/>
          <w:numId w:val="3"/>
        </w:numPr>
        <w:spacing w:line="360" w:lineRule="auto"/>
        <w:jc w:val="both"/>
        <w:rPr>
          <w:sz w:val="28"/>
          <w:szCs w:val="28"/>
        </w:rPr>
      </w:pPr>
      <w:r w:rsidRPr="000A0F81">
        <w:rPr>
          <w:sz w:val="28"/>
          <w:szCs w:val="28"/>
        </w:rPr>
        <w:t>Перші кроки. Бальні танці для дітей шкільного віку / Состав. Л. А. Бондаренко. – Київ: Мистецтво, 1967. – 150 с.</w:t>
      </w:r>
    </w:p>
    <w:p w:rsidR="00F47B07" w:rsidRPr="000A0F81" w:rsidRDefault="00F47B07" w:rsidP="00F47B07">
      <w:pPr>
        <w:numPr>
          <w:ilvl w:val="0"/>
          <w:numId w:val="3"/>
        </w:numPr>
        <w:spacing w:line="360" w:lineRule="auto"/>
        <w:jc w:val="both"/>
        <w:rPr>
          <w:sz w:val="28"/>
          <w:szCs w:val="28"/>
        </w:rPr>
      </w:pPr>
      <w:r w:rsidRPr="000A0F81">
        <w:rPr>
          <w:sz w:val="28"/>
          <w:szCs w:val="28"/>
        </w:rPr>
        <w:t>Приглашаем танцевать. Сборник популярных бальных танцев / Состав. и ред. В. Кудрякова. – М.: Советский композитор, 1982. – 128 с.</w:t>
      </w:r>
    </w:p>
    <w:p w:rsidR="00F47B07" w:rsidRPr="000A0F81" w:rsidRDefault="00F47B07" w:rsidP="00F47B07">
      <w:pPr>
        <w:numPr>
          <w:ilvl w:val="0"/>
          <w:numId w:val="3"/>
        </w:numPr>
        <w:spacing w:line="360" w:lineRule="auto"/>
        <w:jc w:val="both"/>
        <w:rPr>
          <w:sz w:val="28"/>
          <w:szCs w:val="28"/>
        </w:rPr>
      </w:pPr>
      <w:r w:rsidRPr="000A0F81">
        <w:rPr>
          <w:sz w:val="28"/>
          <w:szCs w:val="28"/>
        </w:rPr>
        <w:t>Приглашение к танцу. Сборник / Ред. Т. Сырыщева. – М.: Молодая гвардия, 1966. – 208 с.</w:t>
      </w:r>
    </w:p>
    <w:p w:rsidR="00F47B07" w:rsidRPr="000A0F81" w:rsidRDefault="00F47B07" w:rsidP="00F47B07">
      <w:pPr>
        <w:numPr>
          <w:ilvl w:val="0"/>
          <w:numId w:val="3"/>
        </w:numPr>
        <w:spacing w:line="360" w:lineRule="auto"/>
        <w:jc w:val="both"/>
        <w:rPr>
          <w:sz w:val="28"/>
          <w:szCs w:val="28"/>
        </w:rPr>
      </w:pPr>
      <w:r w:rsidRPr="000A0F81">
        <w:rPr>
          <w:sz w:val="28"/>
          <w:szCs w:val="28"/>
        </w:rPr>
        <w:t>Разрешите приглашить. Сборник популярных бальных танцев. Выпуск 1 – 6 / Соств. В. Кудряков, Л. Шольников. – М.: Советский композитор, 1976. – 112 с.</w:t>
      </w:r>
    </w:p>
    <w:p w:rsidR="00F47B07" w:rsidRPr="000A0F81" w:rsidRDefault="00F47B07" w:rsidP="00F47B07">
      <w:pPr>
        <w:numPr>
          <w:ilvl w:val="0"/>
          <w:numId w:val="3"/>
        </w:numPr>
        <w:spacing w:line="360" w:lineRule="auto"/>
        <w:jc w:val="both"/>
        <w:rPr>
          <w:sz w:val="28"/>
          <w:szCs w:val="28"/>
        </w:rPr>
      </w:pPr>
      <w:r w:rsidRPr="000A0F81">
        <w:rPr>
          <w:sz w:val="28"/>
          <w:szCs w:val="28"/>
        </w:rPr>
        <w:t>Резникова З. Бальный танец. Часть вторая. – М.: Госкультросветиздат, 1956. – 222 с.</w:t>
      </w:r>
    </w:p>
    <w:p w:rsidR="00F47B07" w:rsidRPr="000A0F81" w:rsidRDefault="00F47B07" w:rsidP="00F47B07">
      <w:pPr>
        <w:numPr>
          <w:ilvl w:val="0"/>
          <w:numId w:val="3"/>
        </w:numPr>
        <w:spacing w:line="360" w:lineRule="auto"/>
        <w:jc w:val="both"/>
        <w:rPr>
          <w:sz w:val="28"/>
          <w:szCs w:val="28"/>
        </w:rPr>
      </w:pPr>
      <w:r w:rsidRPr="000A0F81">
        <w:rPr>
          <w:sz w:val="28"/>
          <w:szCs w:val="28"/>
        </w:rPr>
        <w:t>Ритми. Збірнк бальних танців. Випуск 1 / Упорядник В.М. Михайлов. – Київ: Мистецтво, 1968. – 130 с.</w:t>
      </w:r>
    </w:p>
    <w:p w:rsidR="00F47B07" w:rsidRPr="000A0F81" w:rsidRDefault="00F47B07" w:rsidP="00F47B07">
      <w:pPr>
        <w:numPr>
          <w:ilvl w:val="0"/>
          <w:numId w:val="3"/>
        </w:numPr>
        <w:spacing w:line="360" w:lineRule="auto"/>
        <w:jc w:val="both"/>
        <w:rPr>
          <w:sz w:val="28"/>
          <w:szCs w:val="28"/>
        </w:rPr>
      </w:pPr>
      <w:r w:rsidRPr="000A0F81">
        <w:rPr>
          <w:sz w:val="28"/>
          <w:szCs w:val="28"/>
        </w:rPr>
        <w:t>Скейтинг – система підрахування балів. – Ксерокопія. – 11 с.</w:t>
      </w:r>
    </w:p>
    <w:p w:rsidR="00F47B07" w:rsidRPr="000A0F81" w:rsidRDefault="00F47B07" w:rsidP="00F47B07">
      <w:pPr>
        <w:numPr>
          <w:ilvl w:val="0"/>
          <w:numId w:val="3"/>
        </w:numPr>
        <w:spacing w:line="360" w:lineRule="auto"/>
        <w:jc w:val="both"/>
        <w:rPr>
          <w:sz w:val="28"/>
          <w:szCs w:val="28"/>
        </w:rPr>
      </w:pPr>
      <w:r w:rsidRPr="000A0F81">
        <w:rPr>
          <w:sz w:val="28"/>
          <w:szCs w:val="28"/>
        </w:rPr>
        <w:t xml:space="preserve">Современные танцы /библиотека «В помощь художественной самодеятельности» № 2 // Состав. Л. Г. Степанова. – М.: Советская Россия, 1970. – 128 с. </w:t>
      </w:r>
    </w:p>
    <w:p w:rsidR="00F47B07" w:rsidRPr="000A0F81" w:rsidRDefault="00F47B07" w:rsidP="00F47B07">
      <w:pPr>
        <w:numPr>
          <w:ilvl w:val="0"/>
          <w:numId w:val="3"/>
        </w:numPr>
        <w:spacing w:line="360" w:lineRule="auto"/>
        <w:jc w:val="both"/>
        <w:rPr>
          <w:sz w:val="28"/>
          <w:szCs w:val="28"/>
        </w:rPr>
      </w:pPr>
      <w:r w:rsidRPr="000A0F81">
        <w:rPr>
          <w:sz w:val="28"/>
          <w:szCs w:val="28"/>
        </w:rPr>
        <w:t xml:space="preserve">Современные танцы /библиотека «В помощь художественной самодеятельности» № 17 // Состав. Л. Г. Степанова. – М.: Советская Россия, 1964. – 112 с.   </w:t>
      </w:r>
    </w:p>
    <w:p w:rsidR="00F47B07" w:rsidRPr="000A0F81" w:rsidRDefault="00F47B07" w:rsidP="00F47B07">
      <w:pPr>
        <w:numPr>
          <w:ilvl w:val="0"/>
          <w:numId w:val="3"/>
        </w:numPr>
        <w:spacing w:line="360" w:lineRule="auto"/>
        <w:jc w:val="both"/>
        <w:rPr>
          <w:sz w:val="28"/>
          <w:szCs w:val="28"/>
        </w:rPr>
      </w:pPr>
      <w:r w:rsidRPr="000A0F81">
        <w:rPr>
          <w:sz w:val="28"/>
          <w:szCs w:val="28"/>
        </w:rPr>
        <w:t xml:space="preserve">Спортивные танцы Украины 2007 (СГОСТУ) справочник // ред. Машин И.,  Артеменко Л. – Черкассы: издатель Чабаненко Ю., 2007. – 186 с. </w:t>
      </w:r>
    </w:p>
    <w:p w:rsidR="00F47B07" w:rsidRPr="000A0F81" w:rsidRDefault="00F47B07" w:rsidP="00F47B07">
      <w:pPr>
        <w:numPr>
          <w:ilvl w:val="0"/>
          <w:numId w:val="3"/>
        </w:numPr>
        <w:spacing w:line="360" w:lineRule="auto"/>
        <w:jc w:val="both"/>
        <w:rPr>
          <w:sz w:val="28"/>
          <w:szCs w:val="28"/>
        </w:rPr>
      </w:pPr>
      <w:r w:rsidRPr="000A0F81">
        <w:rPr>
          <w:sz w:val="28"/>
          <w:szCs w:val="28"/>
        </w:rPr>
        <w:lastRenderedPageBreak/>
        <w:t xml:space="preserve">Сучасні бальні танці. Бібліотечка художньої самодіяльності № 20. Випуск 1. / Упорядники П. Сидоренко., І. Антипова. – Київ: Мистецтво, 1964. – 140 с. </w:t>
      </w:r>
    </w:p>
    <w:p w:rsidR="00F47B07" w:rsidRPr="000A0F81" w:rsidRDefault="00F47B07" w:rsidP="00F47B07">
      <w:pPr>
        <w:numPr>
          <w:ilvl w:val="0"/>
          <w:numId w:val="3"/>
        </w:numPr>
        <w:spacing w:line="360" w:lineRule="auto"/>
        <w:jc w:val="both"/>
        <w:rPr>
          <w:sz w:val="28"/>
          <w:szCs w:val="28"/>
        </w:rPr>
      </w:pPr>
      <w:r w:rsidRPr="000A0F81">
        <w:rPr>
          <w:sz w:val="28"/>
          <w:szCs w:val="28"/>
        </w:rPr>
        <w:t>Сюжетне танцы / Ред. П. Теплов. – М.: Искусство, 1966. – 80 с.</w:t>
      </w:r>
    </w:p>
    <w:p w:rsidR="00F47B07" w:rsidRPr="000A0F81" w:rsidRDefault="00F47B07" w:rsidP="00F47B07">
      <w:pPr>
        <w:numPr>
          <w:ilvl w:val="0"/>
          <w:numId w:val="3"/>
        </w:numPr>
        <w:spacing w:line="360" w:lineRule="auto"/>
        <w:jc w:val="both"/>
        <w:rPr>
          <w:sz w:val="28"/>
          <w:szCs w:val="28"/>
        </w:rPr>
      </w:pPr>
      <w:r w:rsidRPr="000A0F81">
        <w:rPr>
          <w:sz w:val="28"/>
          <w:szCs w:val="28"/>
        </w:rPr>
        <w:t>Танцы. Сборник. – М.: Молодая гвардия, 1953 – 198 с.</w:t>
      </w:r>
    </w:p>
    <w:p w:rsidR="00F47B07" w:rsidRPr="000A0F81" w:rsidRDefault="00F47B07" w:rsidP="00F47B07">
      <w:pPr>
        <w:numPr>
          <w:ilvl w:val="0"/>
          <w:numId w:val="3"/>
        </w:numPr>
        <w:spacing w:line="360" w:lineRule="auto"/>
        <w:jc w:val="both"/>
        <w:rPr>
          <w:sz w:val="28"/>
          <w:szCs w:val="28"/>
        </w:rPr>
      </w:pPr>
      <w:r w:rsidRPr="000A0F81">
        <w:rPr>
          <w:sz w:val="28"/>
          <w:szCs w:val="28"/>
        </w:rPr>
        <w:t>Танцы в клубе. Библиотечка сельского клубного работника / Ред. М. В. Васильева-Рождественская. – М.: Госкультпросветиздат, 1954. – 164 с.</w:t>
      </w:r>
    </w:p>
    <w:p w:rsidR="00F47B07" w:rsidRPr="000A0F81" w:rsidRDefault="00F47B07" w:rsidP="00F47B07">
      <w:pPr>
        <w:numPr>
          <w:ilvl w:val="0"/>
          <w:numId w:val="3"/>
        </w:numPr>
        <w:spacing w:line="360" w:lineRule="auto"/>
        <w:jc w:val="both"/>
        <w:rPr>
          <w:sz w:val="28"/>
          <w:szCs w:val="28"/>
        </w:rPr>
      </w:pPr>
      <w:r w:rsidRPr="000A0F81">
        <w:rPr>
          <w:sz w:val="28"/>
          <w:szCs w:val="28"/>
        </w:rPr>
        <w:t>Танцы в школе. Педагогические чтения / Ред. Е. В. Коноровой. – М.: Издательство академии педагогиеских наук РСФСР, 1960. – 56 с.</w:t>
      </w:r>
    </w:p>
    <w:p w:rsidR="00F47B07" w:rsidRPr="000A0F81" w:rsidRDefault="00F47B07" w:rsidP="00F47B07">
      <w:pPr>
        <w:numPr>
          <w:ilvl w:val="0"/>
          <w:numId w:val="3"/>
        </w:numPr>
        <w:spacing w:line="360" w:lineRule="auto"/>
        <w:jc w:val="both"/>
        <w:rPr>
          <w:sz w:val="28"/>
          <w:szCs w:val="28"/>
        </w:rPr>
      </w:pPr>
      <w:r w:rsidRPr="000A0F81">
        <w:rPr>
          <w:sz w:val="28"/>
          <w:szCs w:val="28"/>
        </w:rPr>
        <w:t>Танцы на балах и выпускных вечерах / Авт.- сост. Д. А. Ермаков. – М.: ООО "Издательство АСТ"; Донецк:  Стакер, 2004. – 93 с.</w:t>
      </w:r>
    </w:p>
    <w:p w:rsidR="00F47B07" w:rsidRPr="000A0F81" w:rsidRDefault="00F47B07" w:rsidP="00F47B07">
      <w:pPr>
        <w:numPr>
          <w:ilvl w:val="0"/>
          <w:numId w:val="3"/>
        </w:numPr>
        <w:spacing w:line="360" w:lineRule="auto"/>
        <w:jc w:val="both"/>
        <w:rPr>
          <w:sz w:val="28"/>
          <w:szCs w:val="28"/>
        </w:rPr>
      </w:pPr>
      <w:r w:rsidRPr="000A0F81">
        <w:rPr>
          <w:sz w:val="28"/>
          <w:szCs w:val="28"/>
        </w:rPr>
        <w:t xml:space="preserve">Танцюйте с нами. Бальне и массовые танцы для детей школьного возраста / состав. Л. А. Бондаренко. – Киев: Музична Україна, 1988. – 238 с. </w:t>
      </w:r>
    </w:p>
    <w:p w:rsidR="00F47B07" w:rsidRPr="000A0F81" w:rsidRDefault="00F47B07" w:rsidP="00F47B07">
      <w:pPr>
        <w:numPr>
          <w:ilvl w:val="0"/>
          <w:numId w:val="3"/>
        </w:numPr>
        <w:spacing w:line="360" w:lineRule="auto"/>
        <w:jc w:val="both"/>
        <w:rPr>
          <w:sz w:val="28"/>
          <w:szCs w:val="28"/>
        </w:rPr>
      </w:pPr>
      <w:r w:rsidRPr="000A0F81">
        <w:rPr>
          <w:sz w:val="28"/>
          <w:szCs w:val="28"/>
        </w:rPr>
        <w:t>Устинова Т. До зірок. Хореографічна композиція. – Київ: Мистецтво, 1965. – 40 с.</w:t>
      </w:r>
    </w:p>
    <w:p w:rsidR="00F47B07" w:rsidRPr="000A0F81" w:rsidRDefault="00F47B07" w:rsidP="00F47B07">
      <w:pPr>
        <w:numPr>
          <w:ilvl w:val="0"/>
          <w:numId w:val="3"/>
        </w:numPr>
        <w:spacing w:line="360" w:lineRule="auto"/>
        <w:jc w:val="both"/>
        <w:rPr>
          <w:sz w:val="28"/>
          <w:szCs w:val="28"/>
        </w:rPr>
      </w:pPr>
      <w:r w:rsidRPr="000A0F81">
        <w:rPr>
          <w:sz w:val="28"/>
          <w:szCs w:val="28"/>
        </w:rPr>
        <w:t>Учимся танцевать самбу / Худ. Обл. А. А. Рыбчинский. – Минск: OOO "Попудри", 2002. – 28 с.</w:t>
      </w:r>
    </w:p>
    <w:p w:rsidR="00F47B07" w:rsidRPr="00944905" w:rsidRDefault="00F47B07" w:rsidP="00F47B07">
      <w:pPr>
        <w:numPr>
          <w:ilvl w:val="0"/>
          <w:numId w:val="3"/>
        </w:numPr>
        <w:spacing w:line="360" w:lineRule="auto"/>
        <w:jc w:val="both"/>
        <w:rPr>
          <w:b/>
          <w:sz w:val="28"/>
          <w:szCs w:val="28"/>
        </w:rPr>
      </w:pPr>
      <w:r w:rsidRPr="000A0F81">
        <w:rPr>
          <w:sz w:val="28"/>
          <w:szCs w:val="28"/>
        </w:rPr>
        <w:t xml:space="preserve">Челомбітько О.В. Теорія і методика викладання європейського та латиноамериканського танцю: Методичні рекомендації для студентів V курсу спеціальності 7.02020201 «Хореографія». – Луганська: ТОВ «Віртуальна реальність», 2011. – 48 с. </w:t>
      </w:r>
    </w:p>
    <w:p w:rsidR="00F47B07" w:rsidRPr="001B3259" w:rsidRDefault="00F47B07" w:rsidP="00F47B07">
      <w:pPr>
        <w:spacing w:line="360" w:lineRule="auto"/>
        <w:ind w:left="360"/>
        <w:jc w:val="center"/>
        <w:rPr>
          <w:b/>
          <w:sz w:val="28"/>
          <w:szCs w:val="28"/>
        </w:rPr>
      </w:pPr>
      <w:r w:rsidRPr="001B3259">
        <w:rPr>
          <w:b/>
          <w:sz w:val="28"/>
          <w:szCs w:val="28"/>
        </w:rPr>
        <w:t>Інформаційні ресурси</w:t>
      </w:r>
    </w:p>
    <w:p w:rsidR="00F47B07" w:rsidRPr="001B3259" w:rsidRDefault="00F47B07" w:rsidP="00F47B07">
      <w:pPr>
        <w:numPr>
          <w:ilvl w:val="0"/>
          <w:numId w:val="2"/>
        </w:numPr>
        <w:tabs>
          <w:tab w:val="clear" w:pos="0"/>
          <w:tab w:val="num" w:pos="720"/>
        </w:tabs>
        <w:spacing w:line="360" w:lineRule="auto"/>
        <w:ind w:firstLine="360"/>
        <w:jc w:val="both"/>
        <w:rPr>
          <w:sz w:val="28"/>
          <w:szCs w:val="28"/>
        </w:rPr>
      </w:pPr>
      <w:r w:rsidRPr="001B3259">
        <w:rPr>
          <w:sz w:val="28"/>
          <w:szCs w:val="28"/>
        </w:rPr>
        <w:t xml:space="preserve">Clement Greebrg / пер. з англ. О.А. Плахотнюка [Електрон. ресурс] – Режим доступа : </w:t>
      </w:r>
      <w:hyperlink r:id="rId5" w:history="1">
        <w:r w:rsidRPr="001B3259">
          <w:rPr>
            <w:rStyle w:val="ac"/>
            <w:sz w:val="28"/>
            <w:szCs w:val="28"/>
          </w:rPr>
          <w:t>http://en.wikipedia.org/wiki/Clement_Greenberg</w:t>
        </w:r>
      </w:hyperlink>
      <w:r w:rsidRPr="001B3259">
        <w:rPr>
          <w:sz w:val="28"/>
          <w:szCs w:val="28"/>
        </w:rPr>
        <w:t xml:space="preserve"> Заголовок з екрану</w:t>
      </w:r>
    </w:p>
    <w:p w:rsidR="00F47B07" w:rsidRPr="001B3259" w:rsidRDefault="00F47B07" w:rsidP="00F47B07">
      <w:pPr>
        <w:numPr>
          <w:ilvl w:val="0"/>
          <w:numId w:val="2"/>
        </w:numPr>
        <w:tabs>
          <w:tab w:val="clear" w:pos="0"/>
          <w:tab w:val="num" w:pos="720"/>
        </w:tabs>
        <w:spacing w:line="360" w:lineRule="auto"/>
        <w:ind w:firstLine="360"/>
        <w:jc w:val="both"/>
        <w:rPr>
          <w:sz w:val="28"/>
          <w:szCs w:val="28"/>
        </w:rPr>
      </w:pPr>
      <w:r w:rsidRPr="001B3259">
        <w:rPr>
          <w:sz w:val="28"/>
          <w:szCs w:val="28"/>
        </w:rPr>
        <w:t xml:space="preserve">David Smith (scuiptor ) / пер. з англ. О.А. Плахотнюка [Електрон. ресурс] – Режим доступа : </w:t>
      </w:r>
      <w:hyperlink r:id="rId6" w:history="1">
        <w:r w:rsidRPr="001B3259">
          <w:rPr>
            <w:rStyle w:val="ac"/>
            <w:sz w:val="28"/>
            <w:szCs w:val="28"/>
          </w:rPr>
          <w:t>http://en.wikipedia.org/wiki/David_Smith</w:t>
        </w:r>
      </w:hyperlink>
      <w:r w:rsidRPr="001B3259">
        <w:rPr>
          <w:sz w:val="28"/>
          <w:szCs w:val="28"/>
        </w:rPr>
        <w:t xml:space="preserve"> Заголовок з екрану</w:t>
      </w:r>
    </w:p>
    <w:p w:rsidR="00F47B07" w:rsidRPr="001B3259" w:rsidRDefault="00F47B07" w:rsidP="00F47B07">
      <w:pPr>
        <w:numPr>
          <w:ilvl w:val="0"/>
          <w:numId w:val="2"/>
        </w:numPr>
        <w:tabs>
          <w:tab w:val="clear" w:pos="0"/>
          <w:tab w:val="num" w:pos="720"/>
        </w:tabs>
        <w:spacing w:line="360" w:lineRule="auto"/>
        <w:ind w:firstLine="360"/>
        <w:jc w:val="both"/>
        <w:rPr>
          <w:sz w:val="28"/>
          <w:szCs w:val="28"/>
        </w:rPr>
      </w:pPr>
      <w:r w:rsidRPr="001B3259">
        <w:rPr>
          <w:sz w:val="28"/>
          <w:szCs w:val="28"/>
        </w:rPr>
        <w:t>My Fair Lady [Електрон. ресурс] –  http://en.wikipedia.org/wiki/ Заголовок з екрану</w:t>
      </w:r>
    </w:p>
    <w:p w:rsidR="00F47B07" w:rsidRPr="001B3259" w:rsidRDefault="00F47B07" w:rsidP="00F47B07">
      <w:pPr>
        <w:numPr>
          <w:ilvl w:val="0"/>
          <w:numId w:val="2"/>
        </w:numPr>
        <w:tabs>
          <w:tab w:val="clear" w:pos="0"/>
          <w:tab w:val="num" w:pos="720"/>
          <w:tab w:val="num" w:pos="1080"/>
        </w:tabs>
        <w:spacing w:line="360" w:lineRule="auto"/>
        <w:ind w:firstLine="360"/>
        <w:jc w:val="both"/>
        <w:rPr>
          <w:sz w:val="28"/>
          <w:szCs w:val="28"/>
        </w:rPr>
      </w:pPr>
      <w:r w:rsidRPr="001B3259">
        <w:rPr>
          <w:sz w:val="28"/>
          <w:szCs w:val="28"/>
        </w:rPr>
        <w:lastRenderedPageBreak/>
        <w:t xml:space="preserve">Rosalind E. Rrauss / пер. з англ. О.А. Плахотнюка [Електрон. ресурс] – Режим доступа: </w:t>
      </w:r>
      <w:hyperlink r:id="rId7" w:history="1">
        <w:r w:rsidRPr="001B3259">
          <w:rPr>
            <w:rStyle w:val="ac"/>
            <w:sz w:val="28"/>
            <w:szCs w:val="28"/>
          </w:rPr>
          <w:t>http://en.wikipedia.org/wiki/Rosalind_E._Krauss</w:t>
        </w:r>
      </w:hyperlink>
      <w:r w:rsidRPr="001B3259">
        <w:rPr>
          <w:sz w:val="28"/>
          <w:szCs w:val="28"/>
        </w:rPr>
        <w:t xml:space="preserve"> Заголовок з екрану</w:t>
      </w:r>
    </w:p>
    <w:p w:rsidR="00F47B07" w:rsidRPr="001B3259" w:rsidRDefault="00F47B07" w:rsidP="00F47B07">
      <w:pPr>
        <w:numPr>
          <w:ilvl w:val="0"/>
          <w:numId w:val="2"/>
        </w:numPr>
        <w:tabs>
          <w:tab w:val="clear" w:pos="0"/>
          <w:tab w:val="num" w:pos="720"/>
          <w:tab w:val="num" w:pos="1080"/>
        </w:tabs>
        <w:spacing w:line="360" w:lineRule="auto"/>
        <w:ind w:firstLine="360"/>
        <w:jc w:val="both"/>
        <w:rPr>
          <w:sz w:val="28"/>
          <w:szCs w:val="28"/>
        </w:rPr>
      </w:pPr>
      <w:r w:rsidRPr="001B3259">
        <w:rPr>
          <w:sz w:val="28"/>
          <w:szCs w:val="28"/>
        </w:rPr>
        <w:t xml:space="preserve">Ситляги (фильм 2008) [Електрон. ресурс] – Режим доступа:  </w:t>
      </w:r>
      <w:hyperlink r:id="rId8" w:history="1">
        <w:r w:rsidRPr="001B3259">
          <w:rPr>
            <w:rStyle w:val="ac"/>
            <w:sz w:val="28"/>
            <w:szCs w:val="28"/>
          </w:rPr>
          <w:t>http://www.youtube.com/</w:t>
        </w:r>
      </w:hyperlink>
      <w:r w:rsidRPr="001B3259">
        <w:rPr>
          <w:sz w:val="28"/>
          <w:szCs w:val="28"/>
        </w:rPr>
        <w:t xml:space="preserve"> Заголовок з екрану</w:t>
      </w:r>
    </w:p>
    <w:p w:rsidR="00F47B07" w:rsidRPr="001B3259" w:rsidRDefault="00F47B07" w:rsidP="00F47B07">
      <w:pPr>
        <w:numPr>
          <w:ilvl w:val="0"/>
          <w:numId w:val="2"/>
        </w:numPr>
        <w:tabs>
          <w:tab w:val="clear" w:pos="0"/>
          <w:tab w:val="num" w:pos="720"/>
          <w:tab w:val="num" w:pos="1080"/>
        </w:tabs>
        <w:spacing w:line="360" w:lineRule="auto"/>
        <w:ind w:firstLine="360"/>
        <w:jc w:val="both"/>
        <w:rPr>
          <w:sz w:val="28"/>
          <w:szCs w:val="28"/>
        </w:rPr>
      </w:pPr>
      <w:r w:rsidRPr="001B3259">
        <w:rPr>
          <w:sz w:val="28"/>
          <w:szCs w:val="28"/>
        </w:rPr>
        <w:t xml:space="preserve">Що означає термін «сучасне мистецтво» [Електрон. ресурс] – Режим доступа: </w:t>
      </w:r>
      <w:hyperlink r:id="rId9" w:history="1">
        <w:r w:rsidRPr="001B3259">
          <w:rPr>
            <w:rStyle w:val="ac"/>
            <w:sz w:val="28"/>
            <w:szCs w:val="28"/>
          </w:rPr>
          <w:t>http://kolomyya.org/se/sites/pb/27649/</w:t>
        </w:r>
      </w:hyperlink>
      <w:r w:rsidRPr="001B3259">
        <w:rPr>
          <w:sz w:val="28"/>
          <w:szCs w:val="28"/>
        </w:rPr>
        <w:t xml:space="preserve"> Заголовок з екрану</w:t>
      </w:r>
    </w:p>
    <w:p w:rsidR="00F47B07" w:rsidRPr="001B3259" w:rsidRDefault="00F47B07" w:rsidP="00F47B07">
      <w:pPr>
        <w:numPr>
          <w:ilvl w:val="0"/>
          <w:numId w:val="2"/>
        </w:numPr>
        <w:tabs>
          <w:tab w:val="clear" w:pos="0"/>
          <w:tab w:val="num" w:pos="720"/>
        </w:tabs>
        <w:spacing w:line="360" w:lineRule="auto"/>
        <w:ind w:firstLine="360"/>
        <w:jc w:val="both"/>
        <w:rPr>
          <w:sz w:val="28"/>
          <w:szCs w:val="28"/>
        </w:rPr>
      </w:pPr>
      <w:r w:rsidRPr="001B3259">
        <w:rPr>
          <w:sz w:val="28"/>
          <w:szCs w:val="28"/>
        </w:rPr>
        <w:t xml:space="preserve">Джаз. Техника. [Електрон. ресурс] – Режим доступа : </w:t>
      </w:r>
      <w:hyperlink r:id="rId10" w:history="1">
        <w:r w:rsidRPr="001B3259">
          <w:rPr>
            <w:rStyle w:val="ac"/>
            <w:sz w:val="28"/>
            <w:szCs w:val="28"/>
          </w:rPr>
          <w:t>http://www.vestadance.ru/blog/post_1191416603.html</w:t>
        </w:r>
      </w:hyperlink>
      <w:r w:rsidRPr="001B3259">
        <w:rPr>
          <w:sz w:val="28"/>
          <w:szCs w:val="28"/>
        </w:rPr>
        <w:t xml:space="preserve"> Заголовок з екрану</w:t>
      </w:r>
    </w:p>
    <w:p w:rsidR="00F47B07" w:rsidRPr="001B3259" w:rsidRDefault="00F47B07" w:rsidP="00F47B07">
      <w:pPr>
        <w:numPr>
          <w:ilvl w:val="0"/>
          <w:numId w:val="2"/>
        </w:numPr>
        <w:tabs>
          <w:tab w:val="clear" w:pos="0"/>
          <w:tab w:val="num" w:pos="720"/>
          <w:tab w:val="num" w:pos="1080"/>
        </w:tabs>
        <w:spacing w:line="360" w:lineRule="auto"/>
        <w:ind w:firstLine="360"/>
        <w:jc w:val="both"/>
        <w:rPr>
          <w:sz w:val="28"/>
          <w:szCs w:val="28"/>
        </w:rPr>
      </w:pPr>
      <w:r w:rsidRPr="001B3259">
        <w:rPr>
          <w:sz w:val="28"/>
          <w:szCs w:val="28"/>
        </w:rPr>
        <w:t>So You Think You Can Dance performances,contemporary jazz/ пер. з англ. О.А. Плахотнюка [Електрон. ресурс] – Режим доступа  :http://www.fox.com/dance/photos/ag:performances,contemporary_jazz:6221599 Заголовок з екрану</w:t>
      </w:r>
    </w:p>
    <w:p w:rsidR="00F47B07" w:rsidRPr="00944905" w:rsidRDefault="00F47B07" w:rsidP="00F47B07">
      <w:pPr>
        <w:numPr>
          <w:ilvl w:val="0"/>
          <w:numId w:val="2"/>
        </w:numPr>
        <w:tabs>
          <w:tab w:val="clear" w:pos="0"/>
          <w:tab w:val="num" w:pos="720"/>
        </w:tabs>
        <w:spacing w:line="360" w:lineRule="auto"/>
        <w:ind w:firstLine="360"/>
        <w:jc w:val="both"/>
      </w:pPr>
      <w:r w:rsidRPr="001B3259">
        <w:rPr>
          <w:sz w:val="28"/>
          <w:szCs w:val="28"/>
        </w:rPr>
        <w:t xml:space="preserve">Плато Тассилин-Аджер (Tassili n\'Ajjer). – [Електроний ресурс] Режим доступу: </w:t>
      </w:r>
      <w:hyperlink r:id="rId11" w:history="1">
        <w:r w:rsidRPr="001B3259">
          <w:rPr>
            <w:rStyle w:val="ac"/>
            <w:sz w:val="28"/>
            <w:szCs w:val="28"/>
          </w:rPr>
          <w:t>www.geographicbank.com</w:t>
        </w:r>
      </w:hyperlink>
      <w:r w:rsidRPr="00944905">
        <w:rPr>
          <w:sz w:val="28"/>
          <w:szCs w:val="28"/>
        </w:rPr>
        <w:t>. Заголовок з екрану.</w:t>
      </w:r>
    </w:p>
    <w:p w:rsidR="00F47B07" w:rsidRDefault="00F47B07" w:rsidP="00F47B07">
      <w:pPr>
        <w:shd w:val="clear" w:color="auto" w:fill="FFFFFF"/>
        <w:spacing w:line="360" w:lineRule="auto"/>
        <w:jc w:val="center"/>
        <w:rPr>
          <w:b/>
          <w:bCs/>
          <w:spacing w:val="-6"/>
          <w:sz w:val="28"/>
          <w:szCs w:val="28"/>
        </w:rPr>
      </w:pPr>
    </w:p>
    <w:p w:rsidR="00F47B07" w:rsidRDefault="00F47B07" w:rsidP="00F47B07">
      <w:pPr>
        <w:spacing w:line="360" w:lineRule="auto"/>
        <w:jc w:val="center"/>
        <w:rPr>
          <w:b/>
          <w:sz w:val="28"/>
          <w:szCs w:val="28"/>
        </w:rPr>
      </w:pPr>
      <w:r w:rsidRPr="00783D58">
        <w:rPr>
          <w:b/>
          <w:sz w:val="28"/>
          <w:szCs w:val="28"/>
        </w:rPr>
        <w:t>4. Форма підсумкового контролю успішності навчання</w:t>
      </w:r>
    </w:p>
    <w:p w:rsidR="00F47B07" w:rsidRDefault="00F47B07" w:rsidP="00F47B07">
      <w:pPr>
        <w:spacing w:line="360" w:lineRule="auto"/>
        <w:jc w:val="center"/>
        <w:rPr>
          <w:b/>
          <w:sz w:val="28"/>
          <w:szCs w:val="28"/>
        </w:rPr>
      </w:pPr>
    </w:p>
    <w:p w:rsidR="00F47B07" w:rsidRDefault="00F47B07" w:rsidP="00F47B07">
      <w:pPr>
        <w:spacing w:line="360" w:lineRule="auto"/>
        <w:ind w:firstLine="720"/>
        <w:jc w:val="both"/>
        <w:rPr>
          <w:sz w:val="28"/>
          <w:szCs w:val="28"/>
        </w:rPr>
      </w:pPr>
      <w:r>
        <w:rPr>
          <w:sz w:val="28"/>
          <w:szCs w:val="28"/>
        </w:rPr>
        <w:t>Залік: 8 – начальному семестрі.</w:t>
      </w:r>
    </w:p>
    <w:p w:rsidR="00F47B07" w:rsidRDefault="00F47B07" w:rsidP="00F47B07">
      <w:pPr>
        <w:tabs>
          <w:tab w:val="left" w:pos="910"/>
        </w:tabs>
        <w:spacing w:line="360" w:lineRule="auto"/>
        <w:ind w:firstLine="720"/>
        <w:jc w:val="both"/>
        <w:rPr>
          <w:sz w:val="28"/>
          <w:szCs w:val="28"/>
        </w:rPr>
      </w:pPr>
      <w:r w:rsidRPr="00783D58">
        <w:rPr>
          <w:sz w:val="28"/>
          <w:szCs w:val="28"/>
        </w:rPr>
        <w:t>Поточний контроль здійснюється під час</w:t>
      </w:r>
      <w:r w:rsidRPr="001F1949">
        <w:rPr>
          <w:sz w:val="28"/>
          <w:szCs w:val="28"/>
        </w:rPr>
        <w:t xml:space="preserve"> проведення практичних занять, має на меті перевірку рівня підготовленості студента до виконання конкретних </w:t>
      </w:r>
      <w:r>
        <w:rPr>
          <w:sz w:val="28"/>
          <w:szCs w:val="28"/>
        </w:rPr>
        <w:t>завдань з питань організації, методики роботи з хореографічним колективом</w:t>
      </w:r>
      <w:r w:rsidRPr="001F1949">
        <w:rPr>
          <w:sz w:val="28"/>
          <w:szCs w:val="28"/>
        </w:rPr>
        <w:t xml:space="preserve">. Формою проведення поточного контролю під час навчальних занять визначаються, як аналіз засвоєння  вивченого матеріалу, через </w:t>
      </w:r>
      <w:r>
        <w:rPr>
          <w:sz w:val="28"/>
          <w:szCs w:val="28"/>
        </w:rPr>
        <w:t>усну відповідь з</w:t>
      </w:r>
      <w:r w:rsidRPr="001F1949">
        <w:rPr>
          <w:sz w:val="28"/>
          <w:szCs w:val="28"/>
        </w:rPr>
        <w:t xml:space="preserve"> пройдених тем.   </w:t>
      </w:r>
    </w:p>
    <w:p w:rsidR="00F47B07" w:rsidRDefault="00F47B07" w:rsidP="00F47B07">
      <w:pPr>
        <w:tabs>
          <w:tab w:val="left" w:pos="910"/>
        </w:tabs>
        <w:spacing w:line="360" w:lineRule="auto"/>
        <w:ind w:firstLine="720"/>
        <w:jc w:val="both"/>
        <w:rPr>
          <w:sz w:val="28"/>
          <w:szCs w:val="28"/>
        </w:rPr>
      </w:pPr>
      <w:r w:rsidRPr="00BD2CCB">
        <w:rPr>
          <w:b/>
          <w:i/>
          <w:sz w:val="28"/>
          <w:szCs w:val="28"/>
        </w:rPr>
        <w:t>Модульний контроль</w:t>
      </w:r>
      <w:r>
        <w:rPr>
          <w:sz w:val="28"/>
          <w:szCs w:val="28"/>
        </w:rPr>
        <w:t xml:space="preserve"> –</w:t>
      </w:r>
      <w:r w:rsidRPr="00BD2CCB">
        <w:rPr>
          <w:sz w:val="28"/>
          <w:szCs w:val="28"/>
        </w:rPr>
        <w:t xml:space="preserve"> визначає підхід до організації оволодіння студентом змістовими модулями та проявляється через специфічну для модульного навчання організацію методів і прийомів навчально-виховних заходів, основним змістом яких є активна самостійно-творча пізнавальна діяльність студента.</w:t>
      </w:r>
    </w:p>
    <w:p w:rsidR="00F47B07" w:rsidRPr="00BD2CCB" w:rsidRDefault="00F47B07" w:rsidP="00F47B07">
      <w:pPr>
        <w:tabs>
          <w:tab w:val="left" w:pos="910"/>
        </w:tabs>
        <w:spacing w:line="360" w:lineRule="auto"/>
        <w:ind w:firstLine="720"/>
        <w:jc w:val="both"/>
        <w:rPr>
          <w:sz w:val="28"/>
          <w:szCs w:val="28"/>
        </w:rPr>
      </w:pPr>
      <w:r w:rsidRPr="00BD2CCB">
        <w:rPr>
          <w:b/>
          <w:i/>
          <w:sz w:val="28"/>
          <w:szCs w:val="28"/>
        </w:rPr>
        <w:lastRenderedPageBreak/>
        <w:t>Методичного консультування</w:t>
      </w:r>
      <w:r>
        <w:rPr>
          <w:sz w:val="28"/>
          <w:szCs w:val="28"/>
        </w:rPr>
        <w:t xml:space="preserve"> –</w:t>
      </w:r>
      <w:r w:rsidRPr="00BD2CCB">
        <w:rPr>
          <w:sz w:val="28"/>
          <w:szCs w:val="28"/>
        </w:rPr>
        <w:t xml:space="preserve"> полягає в науковому та інформаційно-методичному забезпеченні діяльності учасників освітнього процесу.</w:t>
      </w:r>
    </w:p>
    <w:p w:rsidR="00F47B07" w:rsidRPr="001F1949" w:rsidRDefault="00F47B07" w:rsidP="00F47B07">
      <w:pPr>
        <w:tabs>
          <w:tab w:val="left" w:pos="910"/>
        </w:tabs>
        <w:spacing w:line="360" w:lineRule="auto"/>
        <w:ind w:firstLine="720"/>
        <w:jc w:val="both"/>
        <w:rPr>
          <w:sz w:val="28"/>
          <w:szCs w:val="28"/>
        </w:rPr>
      </w:pPr>
      <w:r w:rsidRPr="001F1949">
        <w:rPr>
          <w:b/>
          <w:i/>
          <w:sz w:val="28"/>
          <w:szCs w:val="28"/>
        </w:rPr>
        <w:t xml:space="preserve">Підсумковий </w:t>
      </w:r>
      <w:r w:rsidRPr="001F1949">
        <w:rPr>
          <w:sz w:val="28"/>
          <w:szCs w:val="28"/>
        </w:rPr>
        <w:t xml:space="preserve">контроль проводиться з метою оцінювання результатів навчання на певному освітньо-кваліфікаційному рівні або на окремих його завершальних етапах. Підсумковий контроль включає семестровий контроль та державну атестацію студента. </w:t>
      </w:r>
    </w:p>
    <w:p w:rsidR="00F47B07" w:rsidRPr="001F1949" w:rsidRDefault="00F47B07" w:rsidP="00F47B07">
      <w:pPr>
        <w:tabs>
          <w:tab w:val="left" w:pos="910"/>
        </w:tabs>
        <w:spacing w:line="360" w:lineRule="auto"/>
        <w:ind w:firstLine="720"/>
        <w:jc w:val="both"/>
        <w:rPr>
          <w:sz w:val="28"/>
          <w:szCs w:val="28"/>
        </w:rPr>
      </w:pPr>
      <w:r w:rsidRPr="001F1949">
        <w:rPr>
          <w:b/>
          <w:i/>
          <w:sz w:val="28"/>
          <w:szCs w:val="28"/>
        </w:rPr>
        <w:t>Семестровий</w:t>
      </w:r>
      <w:r w:rsidRPr="001F1949">
        <w:rPr>
          <w:sz w:val="28"/>
          <w:szCs w:val="28"/>
        </w:rPr>
        <w:t xml:space="preserve"> контроль проводиться за однією із таких форм: се</w:t>
      </w:r>
      <w:r w:rsidRPr="001F1949">
        <w:rPr>
          <w:sz w:val="28"/>
          <w:szCs w:val="28"/>
        </w:rPr>
        <w:softHyphen/>
        <w:t xml:space="preserve">местровий іспит, диференційований залік, підсумкове заняття, визначеного </w:t>
      </w:r>
      <w:r>
        <w:rPr>
          <w:sz w:val="28"/>
          <w:szCs w:val="28"/>
        </w:rPr>
        <w:t>відповідно до навчальної програ</w:t>
      </w:r>
      <w:r w:rsidRPr="001F1949">
        <w:rPr>
          <w:sz w:val="28"/>
          <w:szCs w:val="28"/>
        </w:rPr>
        <w:t xml:space="preserve">ми, і в терміни, встановлені навчальним планом. </w:t>
      </w:r>
    </w:p>
    <w:p w:rsidR="00F47B07" w:rsidRPr="001F1949" w:rsidRDefault="00F47B07" w:rsidP="00F47B07">
      <w:pPr>
        <w:tabs>
          <w:tab w:val="left" w:pos="910"/>
        </w:tabs>
        <w:spacing w:line="360" w:lineRule="auto"/>
        <w:ind w:firstLine="720"/>
        <w:jc w:val="both"/>
        <w:rPr>
          <w:sz w:val="28"/>
          <w:szCs w:val="28"/>
        </w:rPr>
      </w:pPr>
      <w:r w:rsidRPr="001F1949">
        <w:rPr>
          <w:sz w:val="28"/>
          <w:szCs w:val="28"/>
        </w:rPr>
        <w:t>Семестровий іспит, залік чи підсумкове заняття проводиться у форму відкритих уроків (практичний показ студентами вивченого матеріалу: танцювальних рухів, вправ, тренажу сучасної пластики, комбінації та хореографічних етюдів, концертних номерів)</w:t>
      </w:r>
    </w:p>
    <w:p w:rsidR="00F47B07" w:rsidRPr="001F1949" w:rsidRDefault="00F47B07" w:rsidP="00F47B07">
      <w:pPr>
        <w:tabs>
          <w:tab w:val="left" w:pos="910"/>
        </w:tabs>
        <w:spacing w:line="360" w:lineRule="auto"/>
        <w:ind w:firstLine="720"/>
        <w:jc w:val="both"/>
        <w:rPr>
          <w:sz w:val="28"/>
          <w:szCs w:val="28"/>
        </w:rPr>
      </w:pPr>
      <w:r w:rsidRPr="001F1949">
        <w:rPr>
          <w:sz w:val="28"/>
          <w:szCs w:val="28"/>
        </w:rPr>
        <w:t>Під час семестрового контролю враховуються результати здачі усіх видів навчальної роботи згідно із структурою залікових кредитів.</w:t>
      </w:r>
    </w:p>
    <w:p w:rsidR="00F47B07" w:rsidRDefault="00F47B07" w:rsidP="00F47B07">
      <w:pPr>
        <w:spacing w:line="360" w:lineRule="auto"/>
        <w:ind w:firstLine="567"/>
        <w:jc w:val="both"/>
        <w:rPr>
          <w:sz w:val="28"/>
          <w:szCs w:val="28"/>
        </w:rPr>
      </w:pPr>
      <w:r w:rsidRPr="001F1949">
        <w:rPr>
          <w:sz w:val="28"/>
          <w:szCs w:val="28"/>
        </w:rPr>
        <w:t>Оцінювання проводиться за 100-бальною шкалою.</w:t>
      </w:r>
    </w:p>
    <w:p w:rsidR="00F47B07" w:rsidRDefault="00F47B07" w:rsidP="00F47B07">
      <w:pPr>
        <w:shd w:val="clear" w:color="auto" w:fill="FFFFFF"/>
        <w:ind w:firstLine="709"/>
        <w:rPr>
          <w:sz w:val="28"/>
          <w:szCs w:val="28"/>
        </w:rPr>
      </w:pPr>
    </w:p>
    <w:p w:rsidR="00F47B07" w:rsidRPr="00681657" w:rsidRDefault="00F47B07" w:rsidP="00F47B07">
      <w:pPr>
        <w:shd w:val="clear" w:color="auto" w:fill="FFFFFF"/>
        <w:ind w:firstLine="709"/>
        <w:rPr>
          <w:b/>
          <w:sz w:val="28"/>
          <w:szCs w:val="28"/>
        </w:rPr>
      </w:pPr>
      <w:r w:rsidRPr="00681657">
        <w:rPr>
          <w:b/>
          <w:bCs/>
          <w:sz w:val="28"/>
          <w:szCs w:val="28"/>
        </w:rPr>
        <w:t xml:space="preserve">Шкала переведення сумарної </w:t>
      </w:r>
      <w:r w:rsidRPr="00681657">
        <w:rPr>
          <w:b/>
          <w:sz w:val="28"/>
          <w:szCs w:val="28"/>
        </w:rPr>
        <w:t xml:space="preserve">модульної </w:t>
      </w:r>
      <w:r w:rsidRPr="00681657">
        <w:rPr>
          <w:b/>
          <w:bCs/>
          <w:sz w:val="28"/>
          <w:szCs w:val="28"/>
        </w:rPr>
        <w:t>оцінки в з заліку</w:t>
      </w:r>
    </w:p>
    <w:tbl>
      <w:tblPr>
        <w:tblW w:w="0" w:type="auto"/>
        <w:tblInd w:w="240" w:type="dxa"/>
        <w:tblLayout w:type="fixed"/>
        <w:tblLook w:val="0000"/>
      </w:tblPr>
      <w:tblGrid>
        <w:gridCol w:w="1357"/>
        <w:gridCol w:w="1561"/>
        <w:gridCol w:w="915"/>
        <w:gridCol w:w="2865"/>
        <w:gridCol w:w="2714"/>
      </w:tblGrid>
      <w:tr w:rsidR="00F47B07" w:rsidRPr="00681657" w:rsidTr="00584EB4">
        <w:trPr>
          <w:cantSplit/>
          <w:trHeight w:val="435"/>
        </w:trPr>
        <w:tc>
          <w:tcPr>
            <w:tcW w:w="1357" w:type="dxa"/>
            <w:vMerge w:val="restart"/>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bCs/>
                <w:i/>
                <w:iCs/>
              </w:rPr>
            </w:pPr>
            <w:r w:rsidRPr="00681657">
              <w:rPr>
                <w:b/>
                <w:bCs/>
                <w:i/>
                <w:iCs/>
              </w:rPr>
              <w:t>Оцінка  ECTS</w:t>
            </w:r>
          </w:p>
        </w:tc>
        <w:tc>
          <w:tcPr>
            <w:tcW w:w="1561" w:type="dxa"/>
            <w:vMerge w:val="restart"/>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bCs/>
                <w:i/>
                <w:iCs/>
              </w:rPr>
            </w:pPr>
            <w:r w:rsidRPr="00681657">
              <w:rPr>
                <w:b/>
                <w:bCs/>
                <w:i/>
                <w:iCs/>
              </w:rPr>
              <w:t>Оцінка в балах</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7B07" w:rsidRPr="00681657" w:rsidRDefault="00F47B07" w:rsidP="00584EB4">
            <w:pPr>
              <w:snapToGrid w:val="0"/>
              <w:ind w:firstLine="44"/>
              <w:jc w:val="center"/>
              <w:rPr>
                <w:b/>
                <w:bCs/>
                <w:i/>
                <w:iCs/>
              </w:rPr>
            </w:pPr>
            <w:r w:rsidRPr="00681657">
              <w:rPr>
                <w:b/>
                <w:bCs/>
                <w:i/>
                <w:iCs/>
              </w:rPr>
              <w:t>За національною шкалою</w:t>
            </w:r>
          </w:p>
        </w:tc>
      </w:tr>
      <w:tr w:rsidR="00F47B07" w:rsidRPr="00681657" w:rsidTr="00584EB4">
        <w:trPr>
          <w:cantSplit/>
          <w:trHeight w:val="450"/>
        </w:trPr>
        <w:tc>
          <w:tcPr>
            <w:tcW w:w="1357" w:type="dxa"/>
            <w:vMerge/>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bCs/>
                <w:i/>
                <w:iCs/>
              </w:rPr>
            </w:pPr>
          </w:p>
        </w:tc>
        <w:tc>
          <w:tcPr>
            <w:tcW w:w="1561" w:type="dxa"/>
            <w:vMerge/>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bCs/>
                <w:i/>
                <w:iCs/>
              </w:rPr>
            </w:pPr>
          </w:p>
        </w:tc>
        <w:tc>
          <w:tcPr>
            <w:tcW w:w="3780" w:type="dxa"/>
            <w:gridSpan w:val="2"/>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bCs/>
                <w:i/>
                <w:iCs/>
              </w:rPr>
            </w:pPr>
            <w:r w:rsidRPr="00681657">
              <w:rPr>
                <w:b/>
                <w:bCs/>
                <w:i/>
                <w:iCs/>
              </w:rPr>
              <w:t>Екзаменаційна оцінка, оцінка з диференційованого заліку</w:t>
            </w: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F47B07" w:rsidRPr="00681657" w:rsidRDefault="00F47B07" w:rsidP="00584EB4">
            <w:pPr>
              <w:snapToGrid w:val="0"/>
              <w:ind w:firstLine="44"/>
              <w:jc w:val="center"/>
              <w:rPr>
                <w:b/>
                <w:bCs/>
                <w:i/>
                <w:iCs/>
              </w:rPr>
            </w:pPr>
          </w:p>
          <w:p w:rsidR="00F47B07" w:rsidRPr="00681657" w:rsidRDefault="00F47B07" w:rsidP="00584EB4">
            <w:pPr>
              <w:ind w:firstLine="44"/>
              <w:jc w:val="center"/>
              <w:rPr>
                <w:b/>
                <w:bCs/>
                <w:i/>
                <w:iCs/>
              </w:rPr>
            </w:pPr>
            <w:r w:rsidRPr="00681657">
              <w:rPr>
                <w:b/>
                <w:bCs/>
                <w:i/>
                <w:iCs/>
              </w:rPr>
              <w:t>Залік</w:t>
            </w:r>
          </w:p>
        </w:tc>
      </w:tr>
      <w:tr w:rsidR="00F47B07" w:rsidRPr="00681657" w:rsidTr="00584EB4">
        <w:trPr>
          <w:cantSplit/>
          <w:trHeight w:val="266"/>
        </w:trPr>
        <w:tc>
          <w:tcPr>
            <w:tcW w:w="1357"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rPr>
            </w:pPr>
            <w:r w:rsidRPr="00681657">
              <w:rPr>
                <w:b/>
              </w:rPr>
              <w:t>А</w:t>
            </w:r>
          </w:p>
        </w:tc>
        <w:tc>
          <w:tcPr>
            <w:tcW w:w="1561"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pPr>
            <w:r w:rsidRPr="00681657">
              <w:t>90 – 100</w:t>
            </w:r>
          </w:p>
        </w:tc>
        <w:tc>
          <w:tcPr>
            <w:tcW w:w="915"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pPr>
            <w:r w:rsidRPr="00681657">
              <w:t>5</w:t>
            </w:r>
          </w:p>
        </w:tc>
        <w:tc>
          <w:tcPr>
            <w:tcW w:w="2865"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pStyle w:val="3"/>
              <w:snapToGrid w:val="0"/>
              <w:ind w:firstLine="44"/>
              <w:rPr>
                <w:i/>
                <w:sz w:val="24"/>
              </w:rPr>
            </w:pPr>
            <w:r w:rsidRPr="00681657">
              <w:rPr>
                <w:i/>
                <w:sz w:val="24"/>
              </w:rPr>
              <w:t>Відмінно</w:t>
            </w:r>
          </w:p>
        </w:tc>
        <w:tc>
          <w:tcPr>
            <w:tcW w:w="27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7B07" w:rsidRPr="00681657" w:rsidRDefault="00F47B07" w:rsidP="00584EB4">
            <w:pPr>
              <w:pStyle w:val="3"/>
              <w:ind w:firstLine="44"/>
              <w:rPr>
                <w:i/>
                <w:sz w:val="24"/>
              </w:rPr>
            </w:pPr>
            <w:r w:rsidRPr="00681657">
              <w:rPr>
                <w:i/>
                <w:sz w:val="24"/>
              </w:rPr>
              <w:t>Зараховано</w:t>
            </w:r>
          </w:p>
        </w:tc>
      </w:tr>
      <w:tr w:rsidR="00F47B07" w:rsidRPr="00681657" w:rsidTr="00584EB4">
        <w:trPr>
          <w:cantSplit/>
          <w:trHeight w:val="194"/>
        </w:trPr>
        <w:tc>
          <w:tcPr>
            <w:tcW w:w="1357"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rPr>
            </w:pPr>
            <w:r w:rsidRPr="00681657">
              <w:rPr>
                <w:b/>
              </w:rPr>
              <w:t>В</w:t>
            </w:r>
          </w:p>
        </w:tc>
        <w:tc>
          <w:tcPr>
            <w:tcW w:w="1561"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pPr>
            <w:r w:rsidRPr="00681657">
              <w:t>81-89</w:t>
            </w:r>
          </w:p>
        </w:tc>
        <w:tc>
          <w:tcPr>
            <w:tcW w:w="915" w:type="dxa"/>
            <w:vMerge w:val="restart"/>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pPr>
            <w:r w:rsidRPr="00681657">
              <w:t>4</w:t>
            </w:r>
          </w:p>
        </w:tc>
        <w:tc>
          <w:tcPr>
            <w:tcW w:w="2865"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bCs/>
                <w:i/>
                <w:iCs/>
              </w:rPr>
            </w:pPr>
            <w:r w:rsidRPr="00681657">
              <w:rPr>
                <w:b/>
                <w:bCs/>
                <w:i/>
                <w:iCs/>
              </w:rPr>
              <w:t xml:space="preserve">Дуже добре </w:t>
            </w: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tcPr>
          <w:p w:rsidR="00F47B07" w:rsidRPr="00681657" w:rsidRDefault="00F47B07" w:rsidP="00584EB4">
            <w:pPr>
              <w:snapToGrid w:val="0"/>
              <w:ind w:firstLine="44"/>
              <w:jc w:val="center"/>
            </w:pPr>
          </w:p>
        </w:tc>
      </w:tr>
      <w:tr w:rsidR="00F47B07" w:rsidRPr="00681657" w:rsidTr="00584EB4">
        <w:trPr>
          <w:cantSplit/>
        </w:trPr>
        <w:tc>
          <w:tcPr>
            <w:tcW w:w="1357"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rPr>
            </w:pPr>
            <w:r w:rsidRPr="00681657">
              <w:rPr>
                <w:b/>
              </w:rPr>
              <w:t>С</w:t>
            </w:r>
          </w:p>
        </w:tc>
        <w:tc>
          <w:tcPr>
            <w:tcW w:w="1561"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pPr>
            <w:r w:rsidRPr="00681657">
              <w:t>71-80</w:t>
            </w:r>
          </w:p>
        </w:tc>
        <w:tc>
          <w:tcPr>
            <w:tcW w:w="915" w:type="dxa"/>
            <w:vMerge/>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pPr>
          </w:p>
        </w:tc>
        <w:tc>
          <w:tcPr>
            <w:tcW w:w="2865"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bCs/>
                <w:i/>
                <w:iCs/>
              </w:rPr>
            </w:pPr>
            <w:r w:rsidRPr="00681657">
              <w:rPr>
                <w:b/>
                <w:bCs/>
                <w:i/>
                <w:iCs/>
              </w:rPr>
              <w:t>Добре</w:t>
            </w: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tcPr>
          <w:p w:rsidR="00F47B07" w:rsidRPr="00681657" w:rsidRDefault="00F47B07" w:rsidP="00584EB4">
            <w:pPr>
              <w:snapToGrid w:val="0"/>
              <w:ind w:firstLine="44"/>
              <w:jc w:val="center"/>
            </w:pPr>
          </w:p>
        </w:tc>
      </w:tr>
      <w:tr w:rsidR="00F47B07" w:rsidRPr="00681657" w:rsidTr="00584EB4">
        <w:trPr>
          <w:cantSplit/>
        </w:trPr>
        <w:tc>
          <w:tcPr>
            <w:tcW w:w="1357"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rPr>
            </w:pPr>
            <w:r w:rsidRPr="00681657">
              <w:rPr>
                <w:b/>
              </w:rPr>
              <w:t>D</w:t>
            </w:r>
          </w:p>
        </w:tc>
        <w:tc>
          <w:tcPr>
            <w:tcW w:w="1561"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pPr>
            <w:r w:rsidRPr="00681657">
              <w:t>61-70</w:t>
            </w:r>
          </w:p>
        </w:tc>
        <w:tc>
          <w:tcPr>
            <w:tcW w:w="915" w:type="dxa"/>
            <w:vMerge w:val="restart"/>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pPr>
            <w:r w:rsidRPr="00681657">
              <w:t>3</w:t>
            </w:r>
          </w:p>
        </w:tc>
        <w:tc>
          <w:tcPr>
            <w:tcW w:w="2865"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bCs/>
                <w:i/>
                <w:iCs/>
              </w:rPr>
            </w:pPr>
            <w:r w:rsidRPr="00681657">
              <w:rPr>
                <w:b/>
                <w:bCs/>
                <w:i/>
                <w:iCs/>
              </w:rPr>
              <w:t xml:space="preserve">Задовільно </w:t>
            </w: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tcPr>
          <w:p w:rsidR="00F47B07" w:rsidRPr="00681657" w:rsidRDefault="00F47B07" w:rsidP="00584EB4">
            <w:pPr>
              <w:snapToGrid w:val="0"/>
              <w:ind w:firstLine="44"/>
              <w:jc w:val="center"/>
            </w:pPr>
          </w:p>
        </w:tc>
      </w:tr>
      <w:tr w:rsidR="00F47B07" w:rsidRPr="00681657" w:rsidTr="00584EB4">
        <w:trPr>
          <w:cantSplit/>
        </w:trPr>
        <w:tc>
          <w:tcPr>
            <w:tcW w:w="1357"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rPr>
            </w:pPr>
            <w:r w:rsidRPr="00681657">
              <w:rPr>
                <w:b/>
              </w:rPr>
              <w:t xml:space="preserve">Е </w:t>
            </w:r>
          </w:p>
        </w:tc>
        <w:tc>
          <w:tcPr>
            <w:tcW w:w="1561"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pPr>
            <w:r w:rsidRPr="00681657">
              <w:t>51-60</w:t>
            </w:r>
          </w:p>
        </w:tc>
        <w:tc>
          <w:tcPr>
            <w:tcW w:w="915" w:type="dxa"/>
            <w:vMerge/>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pPr>
          </w:p>
        </w:tc>
        <w:tc>
          <w:tcPr>
            <w:tcW w:w="2865"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bCs/>
                <w:i/>
                <w:iCs/>
              </w:rPr>
            </w:pPr>
            <w:r w:rsidRPr="00681657">
              <w:rPr>
                <w:b/>
                <w:bCs/>
                <w:i/>
                <w:iCs/>
              </w:rPr>
              <w:t>Достатньо</w:t>
            </w:r>
          </w:p>
        </w:tc>
        <w:tc>
          <w:tcPr>
            <w:tcW w:w="2714" w:type="dxa"/>
            <w:vMerge/>
            <w:tcBorders>
              <w:top w:val="single" w:sz="4" w:space="0" w:color="000000"/>
              <w:left w:val="single" w:sz="4" w:space="0" w:color="000000"/>
              <w:bottom w:val="single" w:sz="4" w:space="0" w:color="auto"/>
              <w:right w:val="single" w:sz="4" w:space="0" w:color="000000"/>
            </w:tcBorders>
            <w:shd w:val="clear" w:color="auto" w:fill="auto"/>
          </w:tcPr>
          <w:p w:rsidR="00F47B07" w:rsidRPr="00681657" w:rsidRDefault="00F47B07" w:rsidP="00584EB4">
            <w:pPr>
              <w:snapToGrid w:val="0"/>
              <w:ind w:firstLine="44"/>
              <w:jc w:val="center"/>
            </w:pPr>
          </w:p>
        </w:tc>
      </w:tr>
      <w:tr w:rsidR="00F47B07" w:rsidRPr="00681657" w:rsidTr="00584EB4">
        <w:trPr>
          <w:cantSplit/>
        </w:trPr>
        <w:tc>
          <w:tcPr>
            <w:tcW w:w="1357"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rPr>
            </w:pPr>
            <w:r w:rsidRPr="00681657">
              <w:rPr>
                <w:b/>
              </w:rPr>
              <w:t>FХ</w:t>
            </w:r>
          </w:p>
        </w:tc>
        <w:tc>
          <w:tcPr>
            <w:tcW w:w="1561"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pPr>
            <w:r w:rsidRPr="00681657">
              <w:t>26-50</w:t>
            </w:r>
          </w:p>
        </w:tc>
        <w:tc>
          <w:tcPr>
            <w:tcW w:w="915" w:type="dxa"/>
            <w:vMerge w:val="restart"/>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ind w:firstLine="44"/>
              <w:jc w:val="center"/>
              <w:rPr>
                <w:sz w:val="26"/>
                <w:szCs w:val="26"/>
              </w:rPr>
            </w:pPr>
            <w:r w:rsidRPr="00681657">
              <w:rPr>
                <w:sz w:val="26"/>
                <w:szCs w:val="26"/>
              </w:rPr>
              <w:t>2</w:t>
            </w:r>
          </w:p>
        </w:tc>
        <w:tc>
          <w:tcPr>
            <w:tcW w:w="2865" w:type="dxa"/>
            <w:vMerge w:val="restart"/>
            <w:tcBorders>
              <w:top w:val="single" w:sz="4" w:space="0" w:color="000000"/>
              <w:left w:val="single" w:sz="4" w:space="0" w:color="000000"/>
            </w:tcBorders>
            <w:shd w:val="clear" w:color="auto" w:fill="auto"/>
            <w:vAlign w:val="center"/>
          </w:tcPr>
          <w:p w:rsidR="00F47B07" w:rsidRPr="00681657" w:rsidRDefault="00F47B07" w:rsidP="00584EB4">
            <w:pPr>
              <w:snapToGrid w:val="0"/>
              <w:ind w:firstLine="44"/>
              <w:jc w:val="center"/>
              <w:rPr>
                <w:b/>
                <w:i/>
              </w:rPr>
            </w:pPr>
            <w:r w:rsidRPr="00681657">
              <w:rPr>
                <w:b/>
                <w:i/>
              </w:rPr>
              <w:t>Незадовільно</w:t>
            </w:r>
          </w:p>
        </w:tc>
        <w:tc>
          <w:tcPr>
            <w:tcW w:w="2714" w:type="dxa"/>
            <w:vMerge w:val="restart"/>
            <w:tcBorders>
              <w:top w:val="single" w:sz="4" w:space="0" w:color="auto"/>
              <w:left w:val="single" w:sz="4" w:space="0" w:color="000000"/>
              <w:bottom w:val="single" w:sz="4" w:space="0" w:color="000000"/>
              <w:right w:val="single" w:sz="4" w:space="0" w:color="000000"/>
            </w:tcBorders>
            <w:shd w:val="clear" w:color="auto" w:fill="auto"/>
          </w:tcPr>
          <w:p w:rsidR="00F47B07" w:rsidRPr="00681657" w:rsidRDefault="00F47B07" w:rsidP="00584EB4">
            <w:pPr>
              <w:pStyle w:val="3"/>
              <w:ind w:firstLine="44"/>
              <w:rPr>
                <w:i/>
              </w:rPr>
            </w:pPr>
            <w:r w:rsidRPr="00681657">
              <w:rPr>
                <w:i/>
              </w:rPr>
              <w:t>Незараховано</w:t>
            </w:r>
          </w:p>
        </w:tc>
      </w:tr>
      <w:tr w:rsidR="00F47B07" w:rsidRPr="00681657" w:rsidTr="00584EB4">
        <w:trPr>
          <w:cantSplit/>
        </w:trPr>
        <w:tc>
          <w:tcPr>
            <w:tcW w:w="1357"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rPr>
                <w:b/>
              </w:rPr>
            </w:pPr>
            <w:r w:rsidRPr="00681657">
              <w:rPr>
                <w:b/>
              </w:rPr>
              <w:t>F</w:t>
            </w:r>
          </w:p>
        </w:tc>
        <w:tc>
          <w:tcPr>
            <w:tcW w:w="1561" w:type="dxa"/>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snapToGrid w:val="0"/>
              <w:ind w:firstLine="44"/>
              <w:jc w:val="center"/>
            </w:pPr>
            <w:r w:rsidRPr="00681657">
              <w:t>0-26</w:t>
            </w:r>
          </w:p>
        </w:tc>
        <w:tc>
          <w:tcPr>
            <w:tcW w:w="915" w:type="dxa"/>
            <w:vMerge/>
            <w:tcBorders>
              <w:top w:val="single" w:sz="4" w:space="0" w:color="000000"/>
              <w:left w:val="single" w:sz="4" w:space="0" w:color="000000"/>
              <w:bottom w:val="single" w:sz="4" w:space="0" w:color="000000"/>
            </w:tcBorders>
            <w:shd w:val="clear" w:color="auto" w:fill="auto"/>
            <w:vAlign w:val="center"/>
          </w:tcPr>
          <w:p w:rsidR="00F47B07" w:rsidRPr="00681657" w:rsidRDefault="00F47B07" w:rsidP="00584EB4">
            <w:pPr>
              <w:ind w:firstLine="709"/>
              <w:jc w:val="center"/>
              <w:rPr>
                <w:sz w:val="26"/>
                <w:szCs w:val="26"/>
              </w:rPr>
            </w:pPr>
            <w:r w:rsidRPr="00681657">
              <w:rPr>
                <w:sz w:val="26"/>
                <w:szCs w:val="26"/>
              </w:rPr>
              <w:t>4</w:t>
            </w:r>
          </w:p>
        </w:tc>
        <w:tc>
          <w:tcPr>
            <w:tcW w:w="2865" w:type="dxa"/>
            <w:vMerge/>
            <w:tcBorders>
              <w:left w:val="single" w:sz="4" w:space="0" w:color="000000"/>
              <w:bottom w:val="single" w:sz="4" w:space="0" w:color="000000"/>
            </w:tcBorders>
            <w:shd w:val="clear" w:color="auto" w:fill="auto"/>
            <w:vAlign w:val="center"/>
          </w:tcPr>
          <w:p w:rsidR="00F47B07" w:rsidRPr="00681657" w:rsidRDefault="00F47B07" w:rsidP="00584EB4">
            <w:pPr>
              <w:snapToGrid w:val="0"/>
              <w:ind w:firstLine="709"/>
              <w:jc w:val="cente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tcPr>
          <w:p w:rsidR="00F47B07" w:rsidRPr="00681657" w:rsidRDefault="00F47B07" w:rsidP="00584EB4">
            <w:pPr>
              <w:ind w:firstLine="709"/>
              <w:jc w:val="center"/>
              <w:rPr>
                <w:sz w:val="26"/>
                <w:szCs w:val="26"/>
              </w:rPr>
            </w:pPr>
          </w:p>
        </w:tc>
      </w:tr>
    </w:tbl>
    <w:p w:rsidR="00F47B07" w:rsidRPr="00681657" w:rsidRDefault="00F47B07" w:rsidP="00F47B07">
      <w:pPr>
        <w:spacing w:line="360" w:lineRule="auto"/>
        <w:ind w:firstLine="720"/>
        <w:jc w:val="both"/>
      </w:pPr>
    </w:p>
    <w:p w:rsidR="00F47B07" w:rsidRPr="00783D58" w:rsidRDefault="00F47B07" w:rsidP="00F47B07"/>
    <w:p w:rsidR="00F47B07" w:rsidRPr="00783D58" w:rsidRDefault="00F47B07" w:rsidP="00F47B07">
      <w:pPr>
        <w:pStyle w:val="aa"/>
        <w:tabs>
          <w:tab w:val="clear" w:pos="4677"/>
          <w:tab w:val="clear" w:pos="9355"/>
          <w:tab w:val="left" w:pos="1134"/>
        </w:tabs>
        <w:jc w:val="center"/>
        <w:rPr>
          <w:sz w:val="28"/>
          <w:szCs w:val="28"/>
        </w:rPr>
      </w:pPr>
      <w:r>
        <w:rPr>
          <w:b/>
          <w:bCs/>
          <w:sz w:val="28"/>
          <w:szCs w:val="28"/>
        </w:rPr>
        <w:t xml:space="preserve">5. </w:t>
      </w:r>
      <w:r w:rsidRPr="00783D58">
        <w:rPr>
          <w:b/>
          <w:bCs/>
          <w:sz w:val="28"/>
          <w:szCs w:val="28"/>
        </w:rPr>
        <w:t>Засоби діагностики успішності навчання</w:t>
      </w:r>
    </w:p>
    <w:p w:rsidR="00F47B07" w:rsidRPr="00783D58" w:rsidRDefault="00F47B07" w:rsidP="00F47B07">
      <w:pPr>
        <w:ind w:firstLine="720"/>
        <w:jc w:val="both"/>
        <w:rPr>
          <w:sz w:val="28"/>
          <w:szCs w:val="28"/>
        </w:rPr>
      </w:pPr>
    </w:p>
    <w:p w:rsidR="00F47B07" w:rsidRPr="00783D58" w:rsidRDefault="00F47B07" w:rsidP="00F47B07">
      <w:pPr>
        <w:spacing w:line="360" w:lineRule="auto"/>
        <w:ind w:firstLine="720"/>
        <w:jc w:val="both"/>
        <w:rPr>
          <w:sz w:val="28"/>
          <w:szCs w:val="28"/>
        </w:rPr>
      </w:pPr>
      <w:r w:rsidRPr="00783D58">
        <w:rPr>
          <w:sz w:val="28"/>
          <w:szCs w:val="28"/>
        </w:rPr>
        <w:t xml:space="preserve">Діагностичності </w:t>
      </w:r>
      <w:r>
        <w:rPr>
          <w:sz w:val="28"/>
          <w:szCs w:val="28"/>
        </w:rPr>
        <w:t>–</w:t>
      </w:r>
      <w:r w:rsidRPr="00783D58">
        <w:rPr>
          <w:sz w:val="28"/>
          <w:szCs w:val="28"/>
        </w:rPr>
        <w:t xml:space="preserve"> забезпечується можливістю оцінювання рівня досягнення та ефективності сформульованих і реалізованих у системі цілей освіти та професійної підготовки.</w:t>
      </w:r>
    </w:p>
    <w:p w:rsidR="00F47B07" w:rsidRPr="00C6010F" w:rsidRDefault="00F47B07" w:rsidP="00F47B07">
      <w:pPr>
        <w:spacing w:line="360" w:lineRule="auto"/>
        <w:ind w:firstLine="720"/>
        <w:rPr>
          <w:sz w:val="28"/>
          <w:szCs w:val="28"/>
        </w:rPr>
      </w:pPr>
      <w:r w:rsidRPr="00C6010F">
        <w:rPr>
          <w:sz w:val="28"/>
          <w:szCs w:val="28"/>
        </w:rPr>
        <w:t>Критерії оцінювання результатів з курсу «Методика викладання хореографії»</w:t>
      </w:r>
      <w:r>
        <w:rPr>
          <w:sz w:val="28"/>
          <w:szCs w:val="28"/>
        </w:rPr>
        <w:t>.</w:t>
      </w:r>
    </w:p>
    <w:p w:rsidR="00F47B07" w:rsidRPr="000A0F81" w:rsidRDefault="00F47B07" w:rsidP="00F47B07">
      <w:pPr>
        <w:spacing w:line="360" w:lineRule="auto"/>
        <w:ind w:firstLine="720"/>
        <w:rPr>
          <w:sz w:val="28"/>
          <w:szCs w:val="28"/>
        </w:rPr>
      </w:pPr>
      <w:r w:rsidRPr="000A0F81">
        <w:rPr>
          <w:sz w:val="28"/>
          <w:szCs w:val="28"/>
        </w:rPr>
        <w:lastRenderedPageBreak/>
        <w:t>Залік проводиться при оцінюванні за 5-ти бальною системою. Основа для визначення оцінки – рівень засвоєння студентами матеріалу, передбаченого освітньо-професійною програмою.</w:t>
      </w:r>
    </w:p>
    <w:p w:rsidR="00F47B07" w:rsidRPr="000A0F81" w:rsidRDefault="00F47B07" w:rsidP="00F47B07">
      <w:pPr>
        <w:spacing w:line="360" w:lineRule="auto"/>
        <w:ind w:firstLine="720"/>
        <w:jc w:val="both"/>
        <w:rPr>
          <w:sz w:val="28"/>
          <w:szCs w:val="28"/>
        </w:rPr>
      </w:pPr>
      <w:r w:rsidRPr="000A0F81">
        <w:rPr>
          <w:sz w:val="28"/>
          <w:szCs w:val="28"/>
        </w:rPr>
        <w:t>“</w:t>
      </w:r>
      <w:r w:rsidRPr="000A0F81">
        <w:rPr>
          <w:b/>
          <w:i/>
          <w:sz w:val="28"/>
          <w:szCs w:val="28"/>
        </w:rPr>
        <w:t>Відмінно</w:t>
      </w:r>
      <w:r w:rsidRPr="000A0F81">
        <w:rPr>
          <w:sz w:val="28"/>
          <w:szCs w:val="28"/>
        </w:rPr>
        <w:t>” (А) заслуговує студент, який вірно виконав творчі завдання в межах 90 - 100% поставлених питань та завдань:</w:t>
      </w:r>
    </w:p>
    <w:p w:rsidR="00F47B07" w:rsidRPr="000A0F81" w:rsidRDefault="00F47B07" w:rsidP="00F47B07">
      <w:pPr>
        <w:spacing w:line="360" w:lineRule="auto"/>
        <w:jc w:val="both"/>
        <w:rPr>
          <w:sz w:val="28"/>
          <w:szCs w:val="28"/>
        </w:rPr>
      </w:pPr>
      <w:r w:rsidRPr="000A0F81">
        <w:rPr>
          <w:sz w:val="28"/>
          <w:szCs w:val="28"/>
        </w:rPr>
        <w:t xml:space="preserve"> </w:t>
      </w:r>
      <w:r w:rsidRPr="000A0F81">
        <w:rPr>
          <w:sz w:val="28"/>
          <w:szCs w:val="28"/>
        </w:rPr>
        <w:tab/>
        <w:t>- показав всебічні, систематичні і глибокі знання навчально-програмного матеріалу;</w:t>
      </w:r>
    </w:p>
    <w:p w:rsidR="00F47B07" w:rsidRPr="000A0F81" w:rsidRDefault="00F47B07" w:rsidP="00F47B07">
      <w:pPr>
        <w:spacing w:line="360" w:lineRule="auto"/>
        <w:jc w:val="both"/>
        <w:rPr>
          <w:sz w:val="28"/>
          <w:szCs w:val="28"/>
        </w:rPr>
      </w:pPr>
      <w:r w:rsidRPr="000A0F81">
        <w:rPr>
          <w:sz w:val="28"/>
          <w:szCs w:val="28"/>
        </w:rPr>
        <w:t xml:space="preserve"> </w:t>
      </w:r>
      <w:r w:rsidRPr="000A0F81">
        <w:rPr>
          <w:sz w:val="28"/>
          <w:szCs w:val="28"/>
        </w:rPr>
        <w:tab/>
        <w:t>- показав вміння відмінно виконувати завдання, що передбачені практичним показом;</w:t>
      </w:r>
    </w:p>
    <w:p w:rsidR="00F47B07" w:rsidRPr="000A0F81" w:rsidRDefault="00F47B07" w:rsidP="00F47B07">
      <w:pPr>
        <w:spacing w:line="360" w:lineRule="auto"/>
        <w:jc w:val="both"/>
        <w:rPr>
          <w:sz w:val="28"/>
          <w:szCs w:val="28"/>
        </w:rPr>
      </w:pPr>
      <w:r w:rsidRPr="000A0F81">
        <w:rPr>
          <w:sz w:val="28"/>
          <w:szCs w:val="28"/>
        </w:rPr>
        <w:t xml:space="preserve"> </w:t>
      </w:r>
      <w:r w:rsidRPr="000A0F81">
        <w:rPr>
          <w:sz w:val="28"/>
          <w:szCs w:val="28"/>
        </w:rPr>
        <w:tab/>
        <w:t>- вміє застосовувати знання з методики викладання хореографії;</w:t>
      </w:r>
    </w:p>
    <w:p w:rsidR="00F47B07" w:rsidRPr="000A0F81" w:rsidRDefault="00F47B07" w:rsidP="00F47B07">
      <w:pPr>
        <w:spacing w:line="360" w:lineRule="auto"/>
        <w:jc w:val="both"/>
        <w:rPr>
          <w:sz w:val="28"/>
          <w:szCs w:val="28"/>
        </w:rPr>
      </w:pPr>
      <w:r w:rsidRPr="000A0F81">
        <w:rPr>
          <w:sz w:val="28"/>
          <w:szCs w:val="28"/>
        </w:rPr>
        <w:t xml:space="preserve"> </w:t>
      </w:r>
      <w:r w:rsidRPr="000A0F81">
        <w:rPr>
          <w:sz w:val="28"/>
          <w:szCs w:val="28"/>
        </w:rPr>
        <w:tab/>
        <w:t>- досконало володіє методичними і хореографічними поняттями;</w:t>
      </w:r>
    </w:p>
    <w:p w:rsidR="00F47B07" w:rsidRPr="000A0F81" w:rsidRDefault="00F47B07" w:rsidP="00F47B07">
      <w:pPr>
        <w:spacing w:line="360" w:lineRule="auto"/>
        <w:jc w:val="both"/>
        <w:rPr>
          <w:sz w:val="28"/>
          <w:szCs w:val="28"/>
        </w:rPr>
      </w:pPr>
      <w:r w:rsidRPr="000A0F81">
        <w:rPr>
          <w:sz w:val="28"/>
          <w:szCs w:val="28"/>
        </w:rPr>
        <w:t xml:space="preserve"> </w:t>
      </w:r>
      <w:r w:rsidRPr="000A0F81">
        <w:rPr>
          <w:sz w:val="28"/>
          <w:szCs w:val="28"/>
        </w:rPr>
        <w:tab/>
        <w:t>- проявив творчі здібності в розумінні, викладенні і використанні учбово-програмного матеріалу.</w:t>
      </w:r>
    </w:p>
    <w:p w:rsidR="00F47B07" w:rsidRPr="000A0F81" w:rsidRDefault="00F47B07" w:rsidP="00F47B07">
      <w:pPr>
        <w:spacing w:line="360" w:lineRule="auto"/>
        <w:jc w:val="both"/>
        <w:rPr>
          <w:sz w:val="28"/>
          <w:szCs w:val="28"/>
        </w:rPr>
      </w:pPr>
    </w:p>
    <w:p w:rsidR="00F47B07" w:rsidRPr="000A0F81" w:rsidRDefault="00F47B07" w:rsidP="00F47B07">
      <w:pPr>
        <w:spacing w:line="360" w:lineRule="auto"/>
        <w:ind w:firstLine="720"/>
        <w:jc w:val="both"/>
        <w:rPr>
          <w:sz w:val="28"/>
          <w:szCs w:val="28"/>
        </w:rPr>
      </w:pPr>
      <w:r w:rsidRPr="000A0F81">
        <w:rPr>
          <w:sz w:val="28"/>
          <w:szCs w:val="28"/>
        </w:rPr>
        <w:t>“</w:t>
      </w:r>
      <w:r w:rsidRPr="000A0F81">
        <w:rPr>
          <w:b/>
          <w:i/>
          <w:sz w:val="28"/>
          <w:szCs w:val="28"/>
        </w:rPr>
        <w:t>Добре</w:t>
      </w:r>
      <w:r w:rsidRPr="000A0F81">
        <w:rPr>
          <w:sz w:val="28"/>
          <w:szCs w:val="28"/>
        </w:rPr>
        <w:t>” (ВС) заслуговує студент, який вірно виконав творчі завдання в межах 75 – 89 % поставлених питань та завдань:</w:t>
      </w:r>
    </w:p>
    <w:p w:rsidR="00F47B07" w:rsidRPr="000A0F81" w:rsidRDefault="00F47B07" w:rsidP="00F47B07">
      <w:pPr>
        <w:spacing w:line="360" w:lineRule="auto"/>
        <w:jc w:val="both"/>
        <w:rPr>
          <w:sz w:val="28"/>
          <w:szCs w:val="28"/>
        </w:rPr>
      </w:pPr>
      <w:r w:rsidRPr="000A0F81">
        <w:rPr>
          <w:sz w:val="28"/>
          <w:szCs w:val="28"/>
        </w:rPr>
        <w:t xml:space="preserve"> </w:t>
      </w:r>
      <w:r w:rsidRPr="000A0F81">
        <w:rPr>
          <w:sz w:val="28"/>
          <w:szCs w:val="28"/>
        </w:rPr>
        <w:tab/>
        <w:t>- показав добрі знання навчально-програмного матеріалу курсу;</w:t>
      </w:r>
    </w:p>
    <w:p w:rsidR="00F47B07" w:rsidRPr="000A0F81" w:rsidRDefault="00F47B07" w:rsidP="00F47B07">
      <w:pPr>
        <w:spacing w:line="360" w:lineRule="auto"/>
        <w:jc w:val="both"/>
        <w:rPr>
          <w:sz w:val="28"/>
          <w:szCs w:val="28"/>
        </w:rPr>
      </w:pPr>
      <w:r w:rsidRPr="000A0F81">
        <w:rPr>
          <w:sz w:val="28"/>
          <w:szCs w:val="28"/>
        </w:rPr>
        <w:t xml:space="preserve"> </w:t>
      </w:r>
      <w:r w:rsidRPr="000A0F81">
        <w:rPr>
          <w:sz w:val="28"/>
          <w:szCs w:val="28"/>
        </w:rPr>
        <w:tab/>
        <w:t>- добре володіє методичними і хореографічними поняттями;</w:t>
      </w:r>
    </w:p>
    <w:p w:rsidR="00F47B07" w:rsidRPr="000A0F81" w:rsidRDefault="00F47B07" w:rsidP="00F47B07">
      <w:pPr>
        <w:spacing w:line="360" w:lineRule="auto"/>
        <w:jc w:val="both"/>
        <w:rPr>
          <w:sz w:val="28"/>
          <w:szCs w:val="28"/>
        </w:rPr>
      </w:pPr>
      <w:r w:rsidRPr="000A0F81">
        <w:rPr>
          <w:sz w:val="28"/>
          <w:szCs w:val="28"/>
        </w:rPr>
        <w:t xml:space="preserve"> </w:t>
      </w:r>
      <w:r w:rsidRPr="000A0F81">
        <w:rPr>
          <w:sz w:val="28"/>
          <w:szCs w:val="28"/>
        </w:rPr>
        <w:tab/>
        <w:t>- достатньо повно володіє хореографічними поняттями.</w:t>
      </w:r>
    </w:p>
    <w:p w:rsidR="00F47B07" w:rsidRPr="000A0F81" w:rsidRDefault="00F47B07" w:rsidP="00F47B07">
      <w:pPr>
        <w:spacing w:line="360" w:lineRule="auto"/>
        <w:ind w:firstLine="720"/>
        <w:jc w:val="both"/>
        <w:rPr>
          <w:sz w:val="28"/>
          <w:szCs w:val="28"/>
        </w:rPr>
      </w:pPr>
      <w:r w:rsidRPr="000A0F81">
        <w:rPr>
          <w:sz w:val="28"/>
          <w:szCs w:val="28"/>
        </w:rPr>
        <w:t>“</w:t>
      </w:r>
      <w:r w:rsidRPr="000A0F81">
        <w:rPr>
          <w:b/>
          <w:i/>
          <w:sz w:val="28"/>
          <w:szCs w:val="28"/>
        </w:rPr>
        <w:t>Задовільно</w:t>
      </w:r>
      <w:r w:rsidRPr="000A0F81">
        <w:rPr>
          <w:sz w:val="28"/>
          <w:szCs w:val="28"/>
        </w:rPr>
        <w:t>” (ДЕ) заслуговує студент, який вірно виконав творчі завдання в межах 60 – 74 % поставлених питань та завдань теоретичного заліку:</w:t>
      </w:r>
    </w:p>
    <w:p w:rsidR="00F47B07" w:rsidRPr="000A0F81" w:rsidRDefault="00F47B07" w:rsidP="00F47B07">
      <w:pPr>
        <w:spacing w:line="360" w:lineRule="auto"/>
        <w:rPr>
          <w:sz w:val="28"/>
          <w:szCs w:val="28"/>
        </w:rPr>
      </w:pPr>
      <w:r w:rsidRPr="000A0F81">
        <w:rPr>
          <w:sz w:val="28"/>
          <w:szCs w:val="28"/>
        </w:rPr>
        <w:t xml:space="preserve"> </w:t>
      </w:r>
      <w:r w:rsidRPr="000A0F81">
        <w:rPr>
          <w:sz w:val="28"/>
          <w:szCs w:val="28"/>
        </w:rPr>
        <w:tab/>
        <w:t>- показав достатні знання навчально-програмного матеріалу дисципліни у задовільному обсязі;</w:t>
      </w:r>
    </w:p>
    <w:p w:rsidR="00F47B07" w:rsidRPr="000A0F81" w:rsidRDefault="00F47B07" w:rsidP="00F47B07">
      <w:pPr>
        <w:spacing w:line="360" w:lineRule="auto"/>
        <w:rPr>
          <w:sz w:val="28"/>
          <w:szCs w:val="28"/>
        </w:rPr>
      </w:pPr>
      <w:r w:rsidRPr="000A0F81">
        <w:rPr>
          <w:sz w:val="28"/>
          <w:szCs w:val="28"/>
        </w:rPr>
        <w:t xml:space="preserve"> </w:t>
      </w:r>
      <w:r w:rsidRPr="000A0F81">
        <w:rPr>
          <w:sz w:val="28"/>
          <w:szCs w:val="28"/>
        </w:rPr>
        <w:tab/>
        <w:t xml:space="preserve">- в певному об’ємі знає авторів згаданих на лекціях хореографічних теорій.  </w:t>
      </w:r>
    </w:p>
    <w:p w:rsidR="00F47B07" w:rsidRPr="000A0F81" w:rsidRDefault="00F47B07" w:rsidP="00F47B07">
      <w:pPr>
        <w:spacing w:line="360" w:lineRule="auto"/>
        <w:rPr>
          <w:sz w:val="28"/>
          <w:szCs w:val="28"/>
        </w:rPr>
      </w:pPr>
      <w:r w:rsidRPr="000A0F81">
        <w:rPr>
          <w:sz w:val="28"/>
          <w:szCs w:val="28"/>
        </w:rPr>
        <w:t xml:space="preserve"> </w:t>
      </w:r>
      <w:r w:rsidRPr="000A0F81">
        <w:rPr>
          <w:sz w:val="28"/>
          <w:szCs w:val="28"/>
        </w:rPr>
        <w:tab/>
        <w:t>- володіє першочерговими поняттями методики хореографічного мистецтва.</w:t>
      </w:r>
    </w:p>
    <w:p w:rsidR="00F47B07" w:rsidRPr="000A0F81" w:rsidRDefault="00F47B07" w:rsidP="00F47B07">
      <w:pPr>
        <w:spacing w:line="360" w:lineRule="auto"/>
        <w:ind w:firstLine="709"/>
        <w:jc w:val="both"/>
        <w:rPr>
          <w:sz w:val="28"/>
          <w:szCs w:val="28"/>
        </w:rPr>
      </w:pPr>
      <w:r w:rsidRPr="000A0F81">
        <w:rPr>
          <w:sz w:val="28"/>
          <w:szCs w:val="28"/>
        </w:rPr>
        <w:t>“</w:t>
      </w:r>
      <w:r w:rsidRPr="000A0F81">
        <w:rPr>
          <w:b/>
          <w:i/>
          <w:sz w:val="28"/>
          <w:szCs w:val="28"/>
        </w:rPr>
        <w:t>Незадовільно</w:t>
      </w:r>
      <w:r w:rsidRPr="000A0F81">
        <w:rPr>
          <w:sz w:val="28"/>
          <w:szCs w:val="28"/>
        </w:rPr>
        <w:t>”(ХF) з можливістю повторного складання заслуговує студент, який виконав творчі завдання  в обсязі 35-59 % завдань, передбачених теоретичним заліком:</w:t>
      </w:r>
    </w:p>
    <w:p w:rsidR="00F47B07" w:rsidRPr="000A0F81" w:rsidRDefault="00F47B07" w:rsidP="00F47B07">
      <w:pPr>
        <w:spacing w:line="360" w:lineRule="auto"/>
        <w:jc w:val="both"/>
        <w:rPr>
          <w:sz w:val="28"/>
          <w:szCs w:val="28"/>
        </w:rPr>
      </w:pPr>
      <w:r w:rsidRPr="000A0F81">
        <w:rPr>
          <w:sz w:val="28"/>
          <w:szCs w:val="28"/>
        </w:rPr>
        <w:t xml:space="preserve"> </w:t>
      </w:r>
      <w:r w:rsidRPr="000A0F81">
        <w:rPr>
          <w:sz w:val="28"/>
          <w:szCs w:val="28"/>
        </w:rPr>
        <w:tab/>
        <w:t>- показав досить низький рівень знань навчально-програмного матеріалу;</w:t>
      </w:r>
    </w:p>
    <w:p w:rsidR="00F47B07" w:rsidRPr="000A0F81" w:rsidRDefault="00F47B07" w:rsidP="00F47B07">
      <w:pPr>
        <w:spacing w:line="360" w:lineRule="auto"/>
        <w:jc w:val="both"/>
        <w:rPr>
          <w:sz w:val="28"/>
          <w:szCs w:val="28"/>
        </w:rPr>
      </w:pPr>
      <w:r w:rsidRPr="000A0F81">
        <w:rPr>
          <w:sz w:val="28"/>
          <w:szCs w:val="28"/>
        </w:rPr>
        <w:lastRenderedPageBreak/>
        <w:t xml:space="preserve"> </w:t>
      </w:r>
      <w:r w:rsidRPr="000A0F81">
        <w:rPr>
          <w:sz w:val="28"/>
          <w:szCs w:val="28"/>
        </w:rPr>
        <w:tab/>
        <w:t>- допускає значні помилки у визначенні основних мистецтвознавчих підходів;</w:t>
      </w:r>
    </w:p>
    <w:p w:rsidR="00F47B07" w:rsidRPr="000A0F81" w:rsidRDefault="00F47B07" w:rsidP="00F47B07">
      <w:pPr>
        <w:spacing w:line="360" w:lineRule="auto"/>
        <w:jc w:val="both"/>
        <w:rPr>
          <w:sz w:val="28"/>
          <w:szCs w:val="28"/>
        </w:rPr>
      </w:pPr>
      <w:r w:rsidRPr="000A0F81">
        <w:rPr>
          <w:sz w:val="28"/>
          <w:szCs w:val="28"/>
        </w:rPr>
        <w:t xml:space="preserve"> </w:t>
      </w:r>
      <w:r w:rsidRPr="000A0F81">
        <w:rPr>
          <w:sz w:val="28"/>
          <w:szCs w:val="28"/>
        </w:rPr>
        <w:tab/>
        <w:t>- не орієнтується в значній більшості понять та категорій.</w:t>
      </w:r>
    </w:p>
    <w:p w:rsidR="00F47B07" w:rsidRPr="000A0F81" w:rsidRDefault="00F47B07" w:rsidP="00F47B07">
      <w:pPr>
        <w:spacing w:line="360" w:lineRule="auto"/>
        <w:ind w:firstLine="709"/>
        <w:jc w:val="both"/>
        <w:rPr>
          <w:sz w:val="28"/>
          <w:szCs w:val="28"/>
        </w:rPr>
      </w:pPr>
      <w:r w:rsidRPr="000A0F81">
        <w:rPr>
          <w:sz w:val="28"/>
          <w:szCs w:val="28"/>
        </w:rPr>
        <w:t>“</w:t>
      </w:r>
      <w:r w:rsidRPr="000A0F81">
        <w:rPr>
          <w:b/>
          <w:i/>
          <w:sz w:val="28"/>
          <w:szCs w:val="28"/>
        </w:rPr>
        <w:t>Незадовільно</w:t>
      </w:r>
      <w:r w:rsidRPr="000A0F81">
        <w:rPr>
          <w:sz w:val="28"/>
          <w:szCs w:val="28"/>
        </w:rPr>
        <w:t>”(ХF) з обов’язково повторним курсом заслуговує студент, який виконав завдання в обсязі 1</w:t>
      </w:r>
      <w:r>
        <w:rPr>
          <w:sz w:val="28"/>
          <w:szCs w:val="28"/>
        </w:rPr>
        <w:t xml:space="preserve"> –</w:t>
      </w:r>
      <w:r w:rsidRPr="000A0F81">
        <w:rPr>
          <w:sz w:val="28"/>
          <w:szCs w:val="28"/>
        </w:rPr>
        <w:t xml:space="preserve"> 34 % завдань, передбачених програмою заліку:</w:t>
      </w:r>
    </w:p>
    <w:p w:rsidR="00F47B07" w:rsidRPr="000A0F81" w:rsidRDefault="00F47B07" w:rsidP="00F47B07">
      <w:pPr>
        <w:spacing w:line="360" w:lineRule="auto"/>
        <w:rPr>
          <w:sz w:val="28"/>
          <w:szCs w:val="28"/>
        </w:rPr>
      </w:pPr>
      <w:r w:rsidRPr="000A0F81">
        <w:rPr>
          <w:sz w:val="28"/>
          <w:szCs w:val="28"/>
        </w:rPr>
        <w:t xml:space="preserve"> </w:t>
      </w:r>
      <w:r w:rsidRPr="000A0F81">
        <w:rPr>
          <w:sz w:val="28"/>
          <w:szCs w:val="28"/>
        </w:rPr>
        <w:tab/>
        <w:t>- не володіє об’ємом знань обсязі, що не задовольняє мінімально – необхідному навчально-програмного матеріалу з курсу;</w:t>
      </w:r>
    </w:p>
    <w:p w:rsidR="00F47B07" w:rsidRPr="000A0F81" w:rsidRDefault="00F47B07" w:rsidP="00F47B07">
      <w:pPr>
        <w:spacing w:line="360" w:lineRule="auto"/>
        <w:rPr>
          <w:sz w:val="28"/>
          <w:szCs w:val="28"/>
        </w:rPr>
      </w:pPr>
      <w:r w:rsidRPr="000A0F81">
        <w:rPr>
          <w:sz w:val="28"/>
          <w:szCs w:val="28"/>
        </w:rPr>
        <w:t xml:space="preserve"> </w:t>
      </w:r>
      <w:r w:rsidRPr="000A0F81">
        <w:rPr>
          <w:sz w:val="28"/>
          <w:szCs w:val="28"/>
        </w:rPr>
        <w:tab/>
        <w:t>- неприпустимо помиляється в основних поняттях та категоріях курсу;</w:t>
      </w:r>
    </w:p>
    <w:p w:rsidR="00F47B07" w:rsidRPr="00C6010F" w:rsidRDefault="00F47B07" w:rsidP="00F47B07">
      <w:pPr>
        <w:spacing w:line="360" w:lineRule="auto"/>
        <w:rPr>
          <w:sz w:val="28"/>
          <w:szCs w:val="28"/>
        </w:rPr>
      </w:pPr>
      <w:r w:rsidRPr="000A0F81">
        <w:rPr>
          <w:sz w:val="28"/>
          <w:szCs w:val="28"/>
        </w:rPr>
        <w:t xml:space="preserve"> </w:t>
      </w:r>
      <w:r w:rsidRPr="000A0F81">
        <w:rPr>
          <w:sz w:val="28"/>
          <w:szCs w:val="28"/>
        </w:rPr>
        <w:tab/>
        <w:t>- допустив грубі помилки при відповіді на питання заліку, що демонструють нерозуміння сутності обраної спеціальності.</w:t>
      </w:r>
    </w:p>
    <w:p w:rsidR="00F47B07" w:rsidRDefault="00F47B07" w:rsidP="00F47B07"/>
    <w:p w:rsidR="00C86C4D" w:rsidRDefault="00C86C4D"/>
    <w:sectPr w:rsidR="00C86C4D" w:rsidSect="00124B49">
      <w:headerReference w:type="default" r:id="rId12"/>
      <w:footerReference w:type="even" r:id="rId13"/>
      <w:footerReference w:type="default" r:id="rId14"/>
      <w:pgSz w:w="11907" w:h="16840" w:code="9"/>
      <w:pgMar w:top="851" w:right="927" w:bottom="851" w:left="1260" w:header="284" w:footer="34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49" w:rsidRDefault="00D1436F" w:rsidP="00124B4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24B49" w:rsidRDefault="00D1436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49" w:rsidRDefault="00D1436F" w:rsidP="00124B49">
    <w:pPr>
      <w:pStyle w:val="a7"/>
      <w:framePr w:wrap="around" w:vAnchor="text" w:hAnchor="margin" w:xAlign="center" w:y="1"/>
      <w:rPr>
        <w:rStyle w:val="a9"/>
      </w:rPr>
    </w:pPr>
  </w:p>
  <w:p w:rsidR="00124B49" w:rsidRDefault="00D1436F" w:rsidP="00124B49">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49" w:rsidRDefault="00D1436F">
    <w:pPr>
      <w:pStyle w:val="aa"/>
      <w:jc w:val="center"/>
    </w:pPr>
    <w:r>
      <w:fldChar w:fldCharType="begin"/>
    </w:r>
    <w:r>
      <w:instrText xml:space="preserve"> PAGE   \* MERGEFORMAT </w:instrText>
    </w:r>
    <w:r>
      <w:fldChar w:fldCharType="separate"/>
    </w:r>
    <w:r>
      <w:rPr>
        <w:noProof/>
      </w:rPr>
      <w:t>26</w:t>
    </w:r>
    <w:r>
      <w:fldChar w:fldCharType="end"/>
    </w:r>
  </w:p>
  <w:p w:rsidR="00124B49" w:rsidRDefault="00D1436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C"/>
    <w:multiLevelType w:val="singleLevel"/>
    <w:tmpl w:val="0000006C"/>
    <w:name w:val="WW8Num109"/>
    <w:lvl w:ilvl="0">
      <w:start w:val="1"/>
      <w:numFmt w:val="decimal"/>
      <w:lvlText w:val="%1."/>
      <w:lvlJc w:val="left"/>
      <w:pPr>
        <w:tabs>
          <w:tab w:val="num" w:pos="0"/>
        </w:tabs>
        <w:ind w:left="0" w:firstLine="0"/>
      </w:pPr>
      <w:rPr>
        <w:rFonts w:ascii="Times New Roman" w:hAnsi="Times New Roman" w:cs="Times New Roman"/>
        <w:sz w:val="28"/>
        <w:szCs w:val="28"/>
      </w:rPr>
    </w:lvl>
  </w:abstractNum>
  <w:abstractNum w:abstractNumId="1">
    <w:nsid w:val="098B5D64"/>
    <w:multiLevelType w:val="hybridMultilevel"/>
    <w:tmpl w:val="1C8C7348"/>
    <w:lvl w:ilvl="0" w:tplc="FCEC6E24">
      <w:start w:val="1"/>
      <w:numFmt w:val="decimal"/>
      <w:lvlText w:val="%1."/>
      <w:lvlJc w:val="left"/>
      <w:pPr>
        <w:tabs>
          <w:tab w:val="num" w:pos="720"/>
        </w:tabs>
        <w:ind w:left="720" w:hanging="360"/>
      </w:pPr>
      <w:rPr>
        <w:b w:val="0"/>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4F468D8"/>
    <w:multiLevelType w:val="hybridMultilevel"/>
    <w:tmpl w:val="C7D6026E"/>
    <w:lvl w:ilvl="0" w:tplc="2B00ED3E">
      <w:start w:val="2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F827F5C"/>
    <w:multiLevelType w:val="hybridMultilevel"/>
    <w:tmpl w:val="B2306B66"/>
    <w:lvl w:ilvl="0" w:tplc="2B00ED3E">
      <w:start w:val="2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4AF24B3"/>
    <w:multiLevelType w:val="hybridMultilevel"/>
    <w:tmpl w:val="078CC9B8"/>
    <w:lvl w:ilvl="0" w:tplc="2B00ED3E">
      <w:start w:val="21"/>
      <w:numFmt w:val="bullet"/>
      <w:lvlText w:val="-"/>
      <w:lvlJc w:val="left"/>
      <w:pPr>
        <w:tabs>
          <w:tab w:val="num" w:pos="435"/>
        </w:tabs>
        <w:ind w:left="435" w:hanging="360"/>
      </w:pPr>
      <w:rPr>
        <w:rFonts w:ascii="Arial" w:eastAsia="Arial"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47B07"/>
    <w:rsid w:val="00067036"/>
    <w:rsid w:val="001B3B0C"/>
    <w:rsid w:val="001C108A"/>
    <w:rsid w:val="003B76B2"/>
    <w:rsid w:val="004B142E"/>
    <w:rsid w:val="00504E25"/>
    <w:rsid w:val="00635EF6"/>
    <w:rsid w:val="00655DDB"/>
    <w:rsid w:val="006C7CC9"/>
    <w:rsid w:val="00722DB7"/>
    <w:rsid w:val="007C671E"/>
    <w:rsid w:val="008B0B4A"/>
    <w:rsid w:val="008B554E"/>
    <w:rsid w:val="009A7AD8"/>
    <w:rsid w:val="00B20214"/>
    <w:rsid w:val="00BA200C"/>
    <w:rsid w:val="00BD1ABB"/>
    <w:rsid w:val="00C21BD5"/>
    <w:rsid w:val="00C86C4D"/>
    <w:rsid w:val="00C94E09"/>
    <w:rsid w:val="00D1436F"/>
    <w:rsid w:val="00E621D5"/>
    <w:rsid w:val="00EC51F1"/>
    <w:rsid w:val="00F47B07"/>
    <w:rsid w:val="00FB4D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07"/>
    <w:pPr>
      <w:spacing w:line="240" w:lineRule="auto"/>
      <w:jc w:val="left"/>
    </w:pPr>
    <w:rPr>
      <w:rFonts w:ascii="Times New Roman" w:eastAsia="Times New Roman" w:hAnsi="Times New Roman" w:cs="Times New Roman"/>
      <w:sz w:val="24"/>
      <w:szCs w:val="24"/>
      <w:lang w:eastAsia="ru-RU"/>
    </w:rPr>
  </w:style>
  <w:style w:type="paragraph" w:styleId="3">
    <w:name w:val="heading 3"/>
    <w:basedOn w:val="a"/>
    <w:next w:val="a"/>
    <w:link w:val="30"/>
    <w:qFormat/>
    <w:rsid w:val="00F47B07"/>
    <w:pPr>
      <w:keepNext/>
      <w:ind w:firstLine="540"/>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7B07"/>
    <w:rPr>
      <w:rFonts w:ascii="Times New Roman" w:eastAsia="Times New Roman" w:hAnsi="Times New Roman" w:cs="Times New Roman"/>
      <w:b/>
      <w:bCs/>
      <w:sz w:val="32"/>
      <w:szCs w:val="24"/>
      <w:lang w:eastAsia="ru-RU"/>
    </w:rPr>
  </w:style>
  <w:style w:type="paragraph" w:styleId="a3">
    <w:name w:val="Body Text"/>
    <w:basedOn w:val="a"/>
    <w:link w:val="a4"/>
    <w:rsid w:val="00F47B07"/>
    <w:rPr>
      <w:sz w:val="28"/>
    </w:rPr>
  </w:style>
  <w:style w:type="character" w:customStyle="1" w:styleId="a4">
    <w:name w:val="Основной текст Знак"/>
    <w:basedOn w:val="a0"/>
    <w:link w:val="a3"/>
    <w:rsid w:val="00F47B07"/>
    <w:rPr>
      <w:rFonts w:ascii="Times New Roman" w:eastAsia="Times New Roman" w:hAnsi="Times New Roman" w:cs="Times New Roman"/>
      <w:sz w:val="28"/>
      <w:szCs w:val="24"/>
      <w:lang w:eastAsia="ru-RU"/>
    </w:rPr>
  </w:style>
  <w:style w:type="paragraph" w:styleId="a5">
    <w:name w:val="Body Text Indent"/>
    <w:basedOn w:val="a"/>
    <w:link w:val="a6"/>
    <w:rsid w:val="00F47B07"/>
    <w:pPr>
      <w:ind w:firstLine="540"/>
    </w:pPr>
    <w:rPr>
      <w:sz w:val="28"/>
    </w:rPr>
  </w:style>
  <w:style w:type="character" w:customStyle="1" w:styleId="a6">
    <w:name w:val="Основной текст с отступом Знак"/>
    <w:basedOn w:val="a0"/>
    <w:link w:val="a5"/>
    <w:rsid w:val="00F47B07"/>
    <w:rPr>
      <w:rFonts w:ascii="Times New Roman" w:eastAsia="Times New Roman" w:hAnsi="Times New Roman" w:cs="Times New Roman"/>
      <w:sz w:val="28"/>
      <w:szCs w:val="24"/>
      <w:lang w:eastAsia="ru-RU"/>
    </w:rPr>
  </w:style>
  <w:style w:type="paragraph" w:styleId="a7">
    <w:name w:val="footer"/>
    <w:basedOn w:val="a"/>
    <w:link w:val="a8"/>
    <w:rsid w:val="00F47B07"/>
    <w:pPr>
      <w:tabs>
        <w:tab w:val="center" w:pos="4677"/>
        <w:tab w:val="right" w:pos="9355"/>
      </w:tabs>
    </w:pPr>
  </w:style>
  <w:style w:type="character" w:customStyle="1" w:styleId="a8">
    <w:name w:val="Нижний колонтитул Знак"/>
    <w:basedOn w:val="a0"/>
    <w:link w:val="a7"/>
    <w:rsid w:val="00F47B07"/>
    <w:rPr>
      <w:rFonts w:ascii="Times New Roman" w:eastAsia="Times New Roman" w:hAnsi="Times New Roman" w:cs="Times New Roman"/>
      <w:sz w:val="24"/>
      <w:szCs w:val="24"/>
      <w:lang w:eastAsia="ru-RU"/>
    </w:rPr>
  </w:style>
  <w:style w:type="character" w:styleId="a9">
    <w:name w:val="page number"/>
    <w:basedOn w:val="a0"/>
    <w:rsid w:val="00F47B07"/>
  </w:style>
  <w:style w:type="paragraph" w:styleId="aa">
    <w:name w:val="header"/>
    <w:basedOn w:val="a"/>
    <w:link w:val="ab"/>
    <w:unhideWhenUsed/>
    <w:rsid w:val="00F47B07"/>
    <w:pPr>
      <w:tabs>
        <w:tab w:val="center" w:pos="4677"/>
        <w:tab w:val="right" w:pos="9355"/>
      </w:tabs>
    </w:pPr>
  </w:style>
  <w:style w:type="character" w:customStyle="1" w:styleId="ab">
    <w:name w:val="Верхний колонтитул Знак"/>
    <w:basedOn w:val="a0"/>
    <w:link w:val="aa"/>
    <w:rsid w:val="00F47B07"/>
    <w:rPr>
      <w:rFonts w:ascii="Times New Roman" w:eastAsia="Times New Roman" w:hAnsi="Times New Roman" w:cs="Times New Roman"/>
      <w:sz w:val="24"/>
      <w:szCs w:val="24"/>
      <w:lang w:eastAsia="ru-RU"/>
    </w:rPr>
  </w:style>
  <w:style w:type="paragraph" w:customStyle="1" w:styleId="31">
    <w:name w:val="Основной текст 31"/>
    <w:basedOn w:val="a"/>
    <w:rsid w:val="00F47B07"/>
    <w:pPr>
      <w:suppressAutoHyphens/>
      <w:spacing w:after="120"/>
    </w:pPr>
    <w:rPr>
      <w:sz w:val="16"/>
      <w:szCs w:val="16"/>
      <w:lang w:val="ru-RU" w:eastAsia="ar-SA"/>
    </w:rPr>
  </w:style>
  <w:style w:type="character" w:styleId="ac">
    <w:name w:val="Hyperlink"/>
    <w:basedOn w:val="a0"/>
    <w:rsid w:val="00F47B07"/>
    <w:rPr>
      <w:color w:val="0000FF"/>
      <w:u w:val="single"/>
    </w:rPr>
  </w:style>
  <w:style w:type="paragraph" w:customStyle="1" w:styleId="ListParagraph">
    <w:name w:val="List Paragraph"/>
    <w:basedOn w:val="a"/>
    <w:rsid w:val="00F47B07"/>
    <w:pPr>
      <w:spacing w:after="200" w:line="276" w:lineRule="auto"/>
      <w:ind w:left="720"/>
      <w:contextualSpacing/>
    </w:pPr>
    <w:rPr>
      <w:rFonts w:ascii="Calibri" w:hAnsi="Calibri"/>
      <w:sz w:val="22"/>
      <w:szCs w:val="22"/>
      <w:lang w:val="ru-RU"/>
    </w:rPr>
  </w:style>
  <w:style w:type="paragraph" w:styleId="32">
    <w:name w:val="Body Text 3"/>
    <w:basedOn w:val="a"/>
    <w:link w:val="33"/>
    <w:rsid w:val="00F47B07"/>
    <w:pPr>
      <w:spacing w:after="120"/>
    </w:pPr>
    <w:rPr>
      <w:sz w:val="16"/>
      <w:szCs w:val="16"/>
      <w:lang w:val="ru-RU"/>
    </w:rPr>
  </w:style>
  <w:style w:type="character" w:customStyle="1" w:styleId="33">
    <w:name w:val="Основной текст 3 Знак"/>
    <w:basedOn w:val="a0"/>
    <w:link w:val="32"/>
    <w:rsid w:val="00F47B07"/>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Rosalind_E._Kraus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David_Smith" TargetMode="External"/><Relationship Id="rId11" Type="http://schemas.openxmlformats.org/officeDocument/2006/relationships/hyperlink" Target="http://www.geographicbank.com" TargetMode="External"/><Relationship Id="rId5" Type="http://schemas.openxmlformats.org/officeDocument/2006/relationships/hyperlink" Target="http://en.wikipedia.org/wiki/Clement_Greenberg" TargetMode="External"/><Relationship Id="rId15" Type="http://schemas.openxmlformats.org/officeDocument/2006/relationships/fontTable" Target="fontTable.xml"/><Relationship Id="rId10" Type="http://schemas.openxmlformats.org/officeDocument/2006/relationships/hyperlink" Target="http://www.vestadance.ru/blog/post_1191416603.html" TargetMode="External"/><Relationship Id="rId4" Type="http://schemas.openxmlformats.org/officeDocument/2006/relationships/webSettings" Target="webSettings.xml"/><Relationship Id="rId9" Type="http://schemas.openxmlformats.org/officeDocument/2006/relationships/hyperlink" Target="http://kolomyya.org/se/sites/pb/2764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25968</Words>
  <Characters>14802</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2019-09-16T08:20:00Z</dcterms:created>
  <dcterms:modified xsi:type="dcterms:W3CDTF">2019-09-16T08:31:00Z</dcterms:modified>
</cp:coreProperties>
</file>