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946" w:rsidRPr="00376E4F" w:rsidRDefault="008F2946" w:rsidP="008F2946">
      <w:pPr>
        <w:jc w:val="center"/>
        <w:rPr>
          <w:rFonts w:ascii="Garamond" w:hAnsi="Garamond" w:cs="Garamond"/>
          <w:b/>
          <w:sz w:val="28"/>
          <w:szCs w:val="28"/>
          <w:lang w:val="ru-RU"/>
        </w:rPr>
      </w:pPr>
      <w:r w:rsidRPr="00376E4F">
        <w:rPr>
          <w:rFonts w:ascii="Garamond" w:hAnsi="Garamond" w:cs="Garamond"/>
          <w:b/>
          <w:sz w:val="28"/>
          <w:szCs w:val="28"/>
          <w:lang w:val="ru-RU"/>
        </w:rPr>
        <w:t>МІНІСТЕРСТВО ОСВІТИ І НАУКИ УКРАЇНИ</w:t>
      </w:r>
    </w:p>
    <w:p w:rsidR="008F2946" w:rsidRPr="00376E4F" w:rsidRDefault="008F2946" w:rsidP="008F2946">
      <w:pPr>
        <w:jc w:val="center"/>
        <w:rPr>
          <w:b/>
          <w:sz w:val="28"/>
          <w:szCs w:val="28"/>
          <w:lang w:val="ru-RU"/>
        </w:rPr>
      </w:pPr>
      <w:r w:rsidRPr="00376E4F">
        <w:rPr>
          <w:b/>
          <w:sz w:val="28"/>
          <w:szCs w:val="28"/>
          <w:lang w:val="ru-RU"/>
        </w:rPr>
        <w:t>Львівський національний університет імені Івана Франка</w:t>
      </w:r>
    </w:p>
    <w:p w:rsidR="008F2946" w:rsidRPr="00376E4F" w:rsidRDefault="008F2946" w:rsidP="008F2946">
      <w:pPr>
        <w:jc w:val="center"/>
        <w:rPr>
          <w:b/>
          <w:sz w:val="28"/>
          <w:szCs w:val="28"/>
          <w:lang w:val="ru-RU"/>
        </w:rPr>
      </w:pPr>
      <w:r w:rsidRPr="00376E4F">
        <w:rPr>
          <w:b/>
          <w:sz w:val="28"/>
          <w:szCs w:val="28"/>
          <w:lang w:val="ru-RU"/>
        </w:rPr>
        <w:t>Факультет культури і мистецтв</w:t>
      </w:r>
    </w:p>
    <w:p w:rsidR="008F2946" w:rsidRPr="00376E4F" w:rsidRDefault="008F2946" w:rsidP="008F2946">
      <w:pPr>
        <w:jc w:val="center"/>
        <w:rPr>
          <w:b/>
          <w:sz w:val="28"/>
          <w:szCs w:val="28"/>
          <w:lang w:val="ru-RU"/>
        </w:rPr>
      </w:pPr>
      <w:r w:rsidRPr="00376E4F">
        <w:rPr>
          <w:b/>
          <w:sz w:val="28"/>
          <w:szCs w:val="28"/>
          <w:lang w:val="ru-RU"/>
        </w:rPr>
        <w:t>Кафедра безпеки життєдіяльності</w:t>
      </w:r>
    </w:p>
    <w:p w:rsidR="008F2946" w:rsidRPr="00376E4F" w:rsidRDefault="008F2946" w:rsidP="008F2946">
      <w:pPr>
        <w:jc w:val="both"/>
        <w:rPr>
          <w:b/>
          <w:sz w:val="28"/>
          <w:szCs w:val="28"/>
          <w:lang w:val="ru-RU"/>
        </w:rPr>
      </w:pPr>
    </w:p>
    <w:p w:rsidR="008F2946" w:rsidRPr="00376E4F" w:rsidRDefault="008F2946" w:rsidP="008F2946">
      <w:pPr>
        <w:jc w:val="both"/>
        <w:rPr>
          <w:b/>
          <w:sz w:val="28"/>
          <w:szCs w:val="28"/>
          <w:lang w:val="ru-RU"/>
        </w:rPr>
      </w:pPr>
    </w:p>
    <w:p w:rsidR="008F2946" w:rsidRPr="00376E4F" w:rsidRDefault="008F2946" w:rsidP="008F2946">
      <w:pPr>
        <w:jc w:val="both"/>
        <w:rPr>
          <w:b/>
          <w:sz w:val="28"/>
          <w:szCs w:val="28"/>
          <w:lang w:val="ru-RU"/>
        </w:rPr>
      </w:pPr>
    </w:p>
    <w:p w:rsidR="008F2946" w:rsidRPr="00376E4F" w:rsidRDefault="008F2946" w:rsidP="008F2946">
      <w:pPr>
        <w:jc w:val="both"/>
        <w:rPr>
          <w:b/>
          <w:sz w:val="28"/>
          <w:szCs w:val="28"/>
          <w:lang w:val="ru-RU"/>
        </w:rPr>
      </w:pPr>
    </w:p>
    <w:p w:rsidR="008F2946" w:rsidRPr="00376E4F" w:rsidRDefault="008F2946" w:rsidP="008F2946">
      <w:pPr>
        <w:ind w:left="3969"/>
        <w:jc w:val="center"/>
        <w:rPr>
          <w:b/>
          <w:sz w:val="28"/>
          <w:szCs w:val="28"/>
          <w:lang w:val="ru-RU"/>
        </w:rPr>
      </w:pPr>
      <w:r w:rsidRPr="00376E4F">
        <w:rPr>
          <w:b/>
          <w:sz w:val="28"/>
          <w:szCs w:val="28"/>
          <w:lang w:val="ru-RU"/>
        </w:rPr>
        <w:t>Затверджено</w:t>
      </w:r>
    </w:p>
    <w:p w:rsidR="008F2946" w:rsidRPr="00376E4F" w:rsidRDefault="008F2946" w:rsidP="008F2946">
      <w:pPr>
        <w:ind w:left="3969"/>
        <w:jc w:val="both"/>
        <w:rPr>
          <w:sz w:val="28"/>
          <w:szCs w:val="28"/>
          <w:lang w:val="ru-RU"/>
        </w:rPr>
      </w:pPr>
      <w:r w:rsidRPr="00376E4F">
        <w:rPr>
          <w:sz w:val="28"/>
          <w:szCs w:val="28"/>
          <w:lang w:val="ru-RU"/>
        </w:rPr>
        <w:t>На засіданні кафедри безпеки життєдіяльності</w:t>
      </w:r>
    </w:p>
    <w:p w:rsidR="008F2946" w:rsidRPr="00376E4F" w:rsidRDefault="008F2946" w:rsidP="008F2946">
      <w:pPr>
        <w:ind w:left="3969"/>
        <w:jc w:val="both"/>
        <w:rPr>
          <w:sz w:val="28"/>
          <w:szCs w:val="28"/>
          <w:lang w:val="ru-RU"/>
        </w:rPr>
      </w:pPr>
      <w:r w:rsidRPr="00376E4F">
        <w:rPr>
          <w:sz w:val="28"/>
          <w:szCs w:val="28"/>
          <w:lang w:val="ru-RU"/>
        </w:rPr>
        <w:t>Львівського національного університету імені Івана Франка</w:t>
      </w:r>
    </w:p>
    <w:p w:rsidR="008F2946" w:rsidRPr="00376E4F" w:rsidRDefault="008F2946" w:rsidP="008F2946">
      <w:pPr>
        <w:ind w:left="3969"/>
        <w:jc w:val="both"/>
        <w:rPr>
          <w:sz w:val="28"/>
          <w:szCs w:val="28"/>
          <w:lang w:val="ru-RU"/>
        </w:rPr>
      </w:pPr>
      <w:r w:rsidRPr="00376E4F">
        <w:rPr>
          <w:sz w:val="28"/>
          <w:szCs w:val="28"/>
          <w:lang w:val="ru-RU"/>
        </w:rPr>
        <w:t>(протокол № ____ від _______ 20__ р.)</w:t>
      </w:r>
    </w:p>
    <w:p w:rsidR="008F2946" w:rsidRPr="00376E4F" w:rsidRDefault="008F2946" w:rsidP="008F2946">
      <w:pPr>
        <w:ind w:left="3969"/>
        <w:rPr>
          <w:sz w:val="28"/>
          <w:szCs w:val="28"/>
          <w:lang w:val="ru-RU"/>
        </w:rPr>
      </w:pPr>
    </w:p>
    <w:p w:rsidR="008F2946" w:rsidRPr="00376E4F" w:rsidRDefault="008F2946" w:rsidP="008F2946">
      <w:pPr>
        <w:ind w:left="3969"/>
        <w:rPr>
          <w:sz w:val="28"/>
          <w:szCs w:val="28"/>
          <w:lang w:val="ru-RU"/>
        </w:rPr>
      </w:pPr>
      <w:r>
        <w:rPr>
          <w:sz w:val="28"/>
          <w:szCs w:val="28"/>
          <w:lang w:val="ru-RU"/>
        </w:rPr>
        <w:t>Завідувач кафедри ________</w:t>
      </w:r>
      <w:r w:rsidRPr="00376E4F">
        <w:rPr>
          <w:sz w:val="28"/>
          <w:szCs w:val="28"/>
          <w:lang w:val="ru-RU"/>
        </w:rPr>
        <w:t>_</w:t>
      </w:r>
      <w:r>
        <w:rPr>
          <w:sz w:val="28"/>
          <w:szCs w:val="28"/>
          <w:lang w:val="ru-RU"/>
        </w:rPr>
        <w:t xml:space="preserve"> З. М. Яремко</w:t>
      </w:r>
      <w:r w:rsidRPr="00376E4F">
        <w:rPr>
          <w:sz w:val="28"/>
          <w:szCs w:val="28"/>
          <w:lang w:val="ru-RU"/>
        </w:rPr>
        <w:t xml:space="preserve"> </w:t>
      </w:r>
    </w:p>
    <w:p w:rsidR="008F2946" w:rsidRPr="00376E4F" w:rsidRDefault="008F2946" w:rsidP="008F2946">
      <w:pPr>
        <w:jc w:val="both"/>
        <w:rPr>
          <w:b/>
          <w:sz w:val="28"/>
          <w:szCs w:val="28"/>
          <w:lang w:val="ru-RU"/>
        </w:rPr>
      </w:pPr>
    </w:p>
    <w:p w:rsidR="008F2946" w:rsidRPr="00376E4F" w:rsidRDefault="008F2946" w:rsidP="008F2946">
      <w:pPr>
        <w:jc w:val="both"/>
        <w:rPr>
          <w:b/>
          <w:lang w:val="ru-RU"/>
        </w:rPr>
      </w:pPr>
    </w:p>
    <w:p w:rsidR="008F2946" w:rsidRPr="00376E4F" w:rsidRDefault="008F2946" w:rsidP="008F2946">
      <w:pPr>
        <w:spacing w:line="360" w:lineRule="auto"/>
        <w:jc w:val="center"/>
        <w:rPr>
          <w:b/>
          <w:sz w:val="32"/>
          <w:szCs w:val="32"/>
          <w:lang w:val="ru-RU"/>
        </w:rPr>
      </w:pPr>
      <w:r w:rsidRPr="00376E4F">
        <w:rPr>
          <w:b/>
          <w:sz w:val="32"/>
          <w:szCs w:val="32"/>
          <w:lang w:val="ru-RU"/>
        </w:rPr>
        <w:t>Силабус з навчальної дисципліни «</w:t>
      </w:r>
      <w:r>
        <w:rPr>
          <w:b/>
          <w:sz w:val="32"/>
          <w:szCs w:val="32"/>
          <w:lang w:val="ru-RU"/>
        </w:rPr>
        <w:t>Охорона праці</w:t>
      </w:r>
      <w:r w:rsidRPr="00376E4F">
        <w:rPr>
          <w:b/>
          <w:sz w:val="32"/>
          <w:szCs w:val="32"/>
          <w:lang w:val="ru-RU"/>
        </w:rPr>
        <w:t>»,</w:t>
      </w:r>
    </w:p>
    <w:p w:rsidR="008F2946" w:rsidRPr="00376E4F" w:rsidRDefault="008F2946" w:rsidP="008F2946">
      <w:pPr>
        <w:spacing w:line="360" w:lineRule="auto"/>
        <w:jc w:val="center"/>
        <w:rPr>
          <w:b/>
          <w:sz w:val="32"/>
          <w:szCs w:val="32"/>
          <w:lang w:val="ru-RU"/>
        </w:rPr>
      </w:pPr>
      <w:r w:rsidRPr="00376E4F">
        <w:rPr>
          <w:b/>
          <w:sz w:val="32"/>
          <w:szCs w:val="32"/>
          <w:lang w:val="ru-RU"/>
        </w:rPr>
        <w:t>що викладається в межах ОПП Середня освіта (музичне мистецтво)</w:t>
      </w:r>
      <w:r>
        <w:rPr>
          <w:b/>
          <w:sz w:val="32"/>
          <w:szCs w:val="32"/>
          <w:lang w:val="ru-RU"/>
        </w:rPr>
        <w:t>, Хореографія</w:t>
      </w:r>
    </w:p>
    <w:p w:rsidR="008F2946" w:rsidRPr="00376E4F" w:rsidRDefault="008F2946" w:rsidP="008F2946">
      <w:pPr>
        <w:spacing w:line="360" w:lineRule="auto"/>
        <w:jc w:val="center"/>
        <w:rPr>
          <w:b/>
          <w:sz w:val="32"/>
          <w:szCs w:val="32"/>
          <w:lang w:val="ru-RU"/>
        </w:rPr>
      </w:pPr>
      <w:r w:rsidRPr="00376E4F">
        <w:rPr>
          <w:b/>
          <w:sz w:val="32"/>
          <w:szCs w:val="32"/>
          <w:lang w:val="ru-RU"/>
        </w:rPr>
        <w:t xml:space="preserve"> першого (бакалаврського) </w:t>
      </w:r>
      <w:proofErr w:type="gramStart"/>
      <w:r w:rsidRPr="00376E4F">
        <w:rPr>
          <w:b/>
          <w:sz w:val="32"/>
          <w:szCs w:val="32"/>
          <w:lang w:val="ru-RU"/>
        </w:rPr>
        <w:t>р</w:t>
      </w:r>
      <w:proofErr w:type="gramEnd"/>
      <w:r w:rsidRPr="00376E4F">
        <w:rPr>
          <w:b/>
          <w:sz w:val="32"/>
          <w:szCs w:val="32"/>
          <w:lang w:val="ru-RU"/>
        </w:rPr>
        <w:t xml:space="preserve">івня вищої освіти для здобувачів </w:t>
      </w:r>
    </w:p>
    <w:p w:rsidR="008F2946" w:rsidRDefault="008F2946" w:rsidP="008F2946">
      <w:pPr>
        <w:spacing w:line="360" w:lineRule="auto"/>
        <w:jc w:val="center"/>
        <w:rPr>
          <w:b/>
          <w:sz w:val="32"/>
          <w:szCs w:val="32"/>
          <w:lang w:val="uk-UA"/>
        </w:rPr>
      </w:pPr>
      <w:r w:rsidRPr="00376E4F">
        <w:rPr>
          <w:b/>
          <w:sz w:val="32"/>
          <w:szCs w:val="32"/>
          <w:lang w:val="ru-RU"/>
        </w:rPr>
        <w:t xml:space="preserve">з </w:t>
      </w:r>
      <w:proofErr w:type="gramStart"/>
      <w:r w:rsidRPr="00376E4F">
        <w:rPr>
          <w:b/>
          <w:sz w:val="32"/>
          <w:szCs w:val="32"/>
          <w:lang w:val="ru-RU"/>
        </w:rPr>
        <w:t>спец</w:t>
      </w:r>
      <w:proofErr w:type="gramEnd"/>
      <w:r w:rsidRPr="00376E4F">
        <w:rPr>
          <w:b/>
          <w:sz w:val="32"/>
          <w:szCs w:val="32"/>
          <w:lang w:val="ru-RU"/>
        </w:rPr>
        <w:t xml:space="preserve">іальності </w:t>
      </w:r>
      <w:r w:rsidRPr="00376E4F">
        <w:rPr>
          <w:b/>
          <w:sz w:val="32"/>
          <w:szCs w:val="32"/>
          <w:lang w:val="uk-UA"/>
        </w:rPr>
        <w:t>014.13 Середня освіта (Музичне мистецтво)</w:t>
      </w:r>
      <w:r>
        <w:rPr>
          <w:b/>
          <w:sz w:val="32"/>
          <w:szCs w:val="32"/>
          <w:lang w:val="uk-UA"/>
        </w:rPr>
        <w:t xml:space="preserve">, </w:t>
      </w:r>
    </w:p>
    <w:p w:rsidR="008F2946" w:rsidRPr="00376E4F" w:rsidRDefault="008F2946" w:rsidP="008F2946">
      <w:pPr>
        <w:spacing w:line="360" w:lineRule="auto"/>
        <w:jc w:val="center"/>
        <w:rPr>
          <w:b/>
          <w:sz w:val="32"/>
          <w:szCs w:val="32"/>
          <w:lang w:val="ru-RU"/>
        </w:rPr>
      </w:pPr>
      <w:r>
        <w:rPr>
          <w:b/>
          <w:sz w:val="32"/>
          <w:szCs w:val="32"/>
          <w:lang w:val="uk-UA"/>
        </w:rPr>
        <w:t>024 Хореографія</w:t>
      </w:r>
    </w:p>
    <w:p w:rsidR="008F2946" w:rsidRPr="00376E4F" w:rsidRDefault="008F2946" w:rsidP="008F2946">
      <w:pPr>
        <w:jc w:val="center"/>
        <w:rPr>
          <w:b/>
          <w:lang w:val="ru-RU"/>
        </w:rPr>
      </w:pPr>
    </w:p>
    <w:p w:rsidR="008F2946" w:rsidRPr="00376E4F" w:rsidRDefault="008F2946" w:rsidP="008F2946">
      <w:pPr>
        <w:jc w:val="center"/>
        <w:rPr>
          <w:b/>
          <w:lang w:val="ru-RU"/>
        </w:rPr>
      </w:pPr>
    </w:p>
    <w:p w:rsidR="008F2946" w:rsidRPr="00376E4F" w:rsidRDefault="008F2946" w:rsidP="008F2946">
      <w:pPr>
        <w:jc w:val="center"/>
        <w:rPr>
          <w:b/>
          <w:lang w:val="ru-RU"/>
        </w:rPr>
      </w:pPr>
    </w:p>
    <w:p w:rsidR="008F2946" w:rsidRPr="00376E4F" w:rsidRDefault="008F2946" w:rsidP="008F2946">
      <w:pPr>
        <w:jc w:val="center"/>
        <w:rPr>
          <w:b/>
          <w:lang w:val="ru-RU"/>
        </w:rPr>
      </w:pPr>
    </w:p>
    <w:p w:rsidR="008F2946" w:rsidRPr="00376E4F" w:rsidRDefault="008F2946" w:rsidP="008F2946">
      <w:pPr>
        <w:jc w:val="center"/>
        <w:rPr>
          <w:b/>
          <w:lang w:val="ru-RU"/>
        </w:rPr>
      </w:pPr>
    </w:p>
    <w:p w:rsidR="008F2946" w:rsidRPr="00376E4F" w:rsidRDefault="008F2946" w:rsidP="008F2946">
      <w:pPr>
        <w:jc w:val="center"/>
        <w:rPr>
          <w:b/>
          <w:lang w:val="ru-RU"/>
        </w:rPr>
      </w:pPr>
    </w:p>
    <w:p w:rsidR="008F2946" w:rsidRPr="00376E4F" w:rsidRDefault="008F2946" w:rsidP="008F2946">
      <w:pPr>
        <w:jc w:val="center"/>
        <w:rPr>
          <w:b/>
          <w:lang w:val="ru-RU"/>
        </w:rPr>
      </w:pPr>
    </w:p>
    <w:p w:rsidR="008F2946" w:rsidRPr="00376E4F" w:rsidRDefault="008F2946" w:rsidP="008F2946">
      <w:pPr>
        <w:jc w:val="both"/>
        <w:rPr>
          <w:b/>
          <w:lang w:val="ru-RU"/>
        </w:rPr>
      </w:pPr>
    </w:p>
    <w:p w:rsidR="008F2946" w:rsidRPr="00376E4F" w:rsidRDefault="008F2946" w:rsidP="008F2946">
      <w:pPr>
        <w:jc w:val="right"/>
        <w:rPr>
          <w:b/>
          <w:lang w:val="ru-RU"/>
        </w:rPr>
      </w:pPr>
    </w:p>
    <w:p w:rsidR="008F2946" w:rsidRPr="00376E4F" w:rsidRDefault="008F2946" w:rsidP="008F2946">
      <w:pPr>
        <w:jc w:val="right"/>
        <w:rPr>
          <w:b/>
          <w:lang w:val="ru-RU"/>
        </w:rPr>
      </w:pPr>
    </w:p>
    <w:p w:rsidR="008F2946" w:rsidRDefault="008F2946" w:rsidP="008F2946">
      <w:pPr>
        <w:jc w:val="center"/>
        <w:rPr>
          <w:b/>
          <w:lang w:val="ru-RU"/>
        </w:rPr>
      </w:pPr>
    </w:p>
    <w:p w:rsidR="008F2946" w:rsidRDefault="008F2946" w:rsidP="008F2946">
      <w:pPr>
        <w:jc w:val="center"/>
        <w:rPr>
          <w:b/>
          <w:lang w:val="ru-RU"/>
        </w:rPr>
      </w:pPr>
    </w:p>
    <w:p w:rsidR="008F2946" w:rsidRPr="00376E4F" w:rsidRDefault="008F2946" w:rsidP="008F2946">
      <w:pPr>
        <w:jc w:val="center"/>
        <w:rPr>
          <w:b/>
          <w:lang w:val="ru-RU"/>
        </w:rPr>
      </w:pPr>
    </w:p>
    <w:p w:rsidR="008F2946" w:rsidRDefault="008F2946" w:rsidP="008F2946">
      <w:pPr>
        <w:jc w:val="center"/>
        <w:rPr>
          <w:b/>
          <w:lang w:val="ru-RU"/>
        </w:rPr>
      </w:pPr>
    </w:p>
    <w:p w:rsidR="008F2946" w:rsidRDefault="008F2946" w:rsidP="008F2946">
      <w:pPr>
        <w:jc w:val="center"/>
        <w:rPr>
          <w:b/>
          <w:lang w:val="ru-RU"/>
        </w:rPr>
      </w:pPr>
    </w:p>
    <w:p w:rsidR="008F2946" w:rsidRDefault="008F2946" w:rsidP="008F2946">
      <w:pPr>
        <w:jc w:val="center"/>
        <w:rPr>
          <w:b/>
          <w:lang w:val="ru-RU"/>
        </w:rPr>
      </w:pPr>
    </w:p>
    <w:p w:rsidR="008F2946" w:rsidRDefault="008F2946" w:rsidP="008F2946">
      <w:pPr>
        <w:jc w:val="center"/>
        <w:rPr>
          <w:b/>
          <w:lang w:val="ru-RU"/>
        </w:rPr>
      </w:pPr>
    </w:p>
    <w:p w:rsidR="008F2946" w:rsidRDefault="008F2946" w:rsidP="008F2946">
      <w:pPr>
        <w:jc w:val="center"/>
        <w:rPr>
          <w:b/>
          <w:lang w:val="ru-RU"/>
        </w:rPr>
      </w:pPr>
    </w:p>
    <w:p w:rsidR="008F2946" w:rsidRPr="00376E4F" w:rsidRDefault="008F2946" w:rsidP="008F2946">
      <w:pPr>
        <w:jc w:val="center"/>
        <w:rPr>
          <w:b/>
          <w:lang w:val="ru-RU"/>
        </w:rPr>
      </w:pPr>
    </w:p>
    <w:p w:rsidR="008F2946" w:rsidRPr="00376E4F" w:rsidRDefault="008F2946" w:rsidP="008F2946">
      <w:pPr>
        <w:jc w:val="center"/>
        <w:rPr>
          <w:b/>
          <w:lang w:val="ru-RU"/>
        </w:rPr>
      </w:pPr>
    </w:p>
    <w:p w:rsidR="008F2946" w:rsidRPr="00376E4F" w:rsidRDefault="008F2946" w:rsidP="008F2946">
      <w:pPr>
        <w:jc w:val="center"/>
        <w:rPr>
          <w:b/>
          <w:lang w:val="ru-RU"/>
        </w:rPr>
      </w:pPr>
    </w:p>
    <w:p w:rsidR="008F2946" w:rsidRPr="00376E4F" w:rsidRDefault="008F2946" w:rsidP="008F2946">
      <w:pPr>
        <w:jc w:val="center"/>
        <w:rPr>
          <w:b/>
          <w:lang w:val="ru-RU"/>
        </w:rPr>
      </w:pPr>
      <w:r w:rsidRPr="00376E4F">
        <w:rPr>
          <w:b/>
          <w:lang w:val="ru-RU"/>
        </w:rPr>
        <w:t xml:space="preserve">Львів </w:t>
      </w:r>
      <w:r>
        <w:rPr>
          <w:b/>
          <w:lang w:val="ru-RU"/>
        </w:rPr>
        <w:t>2019</w:t>
      </w:r>
      <w:r w:rsidRPr="00376E4F">
        <w:rPr>
          <w:b/>
          <w:lang w:val="ru-RU"/>
        </w:rPr>
        <w:t xml:space="preserve"> р.</w:t>
      </w:r>
    </w:p>
    <w:p w:rsidR="008F2946" w:rsidRPr="00376E4F" w:rsidRDefault="008F2946" w:rsidP="008F2946">
      <w:pPr>
        <w:rPr>
          <w:b/>
          <w:color w:val="auto"/>
          <w:lang w:val="uk-UA"/>
        </w:rPr>
      </w:pPr>
    </w:p>
    <w:p w:rsidR="00DB105E" w:rsidRPr="00574201" w:rsidRDefault="00DB105E">
      <w:pPr>
        <w:rPr>
          <w:sz w:val="22"/>
          <w:szCs w:val="22"/>
          <w:lang w:val="ru-RU"/>
        </w:rPr>
      </w:pPr>
      <w:bookmarkStart w:id="0" w:name="_GoBack"/>
      <w:bookmarkEnd w:id="0"/>
    </w:p>
    <w:tbl>
      <w:tblPr>
        <w:tblW w:w="9634" w:type="dxa"/>
        <w:tblLook w:val="0000" w:firstRow="0" w:lastRow="0" w:firstColumn="0" w:lastColumn="0" w:noHBand="0" w:noVBand="0"/>
      </w:tblPr>
      <w:tblGrid>
        <w:gridCol w:w="2405"/>
        <w:gridCol w:w="7229"/>
      </w:tblGrid>
      <w:tr w:rsidR="00DB105E" w:rsidRPr="00641763" w:rsidTr="009A4F51">
        <w:tc>
          <w:tcPr>
            <w:tcW w:w="2405" w:type="dxa"/>
            <w:tcBorders>
              <w:top w:val="single" w:sz="4" w:space="0" w:color="000000"/>
              <w:left w:val="single" w:sz="4" w:space="0" w:color="000000"/>
              <w:bottom w:val="single" w:sz="4" w:space="0" w:color="000000"/>
              <w:right w:val="single" w:sz="4" w:space="0" w:color="000000"/>
            </w:tcBorders>
          </w:tcPr>
          <w:p w:rsidR="00DB105E" w:rsidRPr="00FD0084" w:rsidRDefault="00DB105E" w:rsidP="009A4F51">
            <w:pPr>
              <w:jc w:val="center"/>
              <w:rPr>
                <w:b/>
                <w:color w:val="auto"/>
                <w:sz w:val="22"/>
                <w:szCs w:val="22"/>
                <w:lang w:val="uk-UA"/>
              </w:rPr>
            </w:pPr>
            <w:r w:rsidRPr="00FD0084">
              <w:rPr>
                <w:b/>
                <w:color w:val="auto"/>
                <w:sz w:val="22"/>
                <w:szCs w:val="22"/>
                <w:lang w:val="uk-UA"/>
              </w:rPr>
              <w:t>Назва курсу</w:t>
            </w:r>
          </w:p>
        </w:tc>
        <w:tc>
          <w:tcPr>
            <w:tcW w:w="7229" w:type="dxa"/>
            <w:tcBorders>
              <w:top w:val="single" w:sz="4" w:space="0" w:color="000000"/>
              <w:left w:val="single" w:sz="4" w:space="0" w:color="000000"/>
              <w:bottom w:val="single" w:sz="4" w:space="0" w:color="000000"/>
              <w:right w:val="single" w:sz="4" w:space="0" w:color="000000"/>
            </w:tcBorders>
          </w:tcPr>
          <w:p w:rsidR="00DB105E" w:rsidRPr="00FD0084" w:rsidRDefault="000C7CFC" w:rsidP="00A11168">
            <w:pPr>
              <w:jc w:val="both"/>
              <w:rPr>
                <w:color w:val="auto"/>
                <w:sz w:val="22"/>
                <w:szCs w:val="22"/>
                <w:lang w:val="uk-UA"/>
              </w:rPr>
            </w:pPr>
            <w:r>
              <w:rPr>
                <w:color w:val="auto"/>
                <w:sz w:val="22"/>
                <w:szCs w:val="22"/>
                <w:lang w:val="uk-UA"/>
              </w:rPr>
              <w:t>О</w:t>
            </w:r>
            <w:r w:rsidR="00227064" w:rsidRPr="00FD0084">
              <w:rPr>
                <w:color w:val="auto"/>
                <w:sz w:val="22"/>
                <w:szCs w:val="22"/>
                <w:lang w:val="uk-UA"/>
              </w:rPr>
              <w:t>хорона праці</w:t>
            </w:r>
          </w:p>
        </w:tc>
      </w:tr>
      <w:tr w:rsidR="00DB105E" w:rsidRPr="007E5777" w:rsidTr="009A4F51">
        <w:tc>
          <w:tcPr>
            <w:tcW w:w="2405" w:type="dxa"/>
            <w:tcBorders>
              <w:top w:val="single" w:sz="4" w:space="0" w:color="000000"/>
              <w:left w:val="single" w:sz="4" w:space="0" w:color="000000"/>
              <w:bottom w:val="single" w:sz="4" w:space="0" w:color="000000"/>
              <w:right w:val="single" w:sz="4" w:space="0" w:color="000000"/>
            </w:tcBorders>
          </w:tcPr>
          <w:p w:rsidR="00DB105E" w:rsidRPr="00FD0084" w:rsidRDefault="00DB105E" w:rsidP="009A4F51">
            <w:pPr>
              <w:jc w:val="center"/>
              <w:rPr>
                <w:b/>
                <w:color w:val="auto"/>
                <w:sz w:val="22"/>
                <w:szCs w:val="22"/>
                <w:lang w:val="uk-UA"/>
              </w:rPr>
            </w:pPr>
            <w:r w:rsidRPr="00FD0084">
              <w:rPr>
                <w:b/>
                <w:color w:val="auto"/>
                <w:sz w:val="22"/>
                <w:szCs w:val="22"/>
                <w:lang w:val="uk-UA"/>
              </w:rPr>
              <w:t>Адреса викладання курсу</w:t>
            </w:r>
          </w:p>
        </w:tc>
        <w:tc>
          <w:tcPr>
            <w:tcW w:w="7229" w:type="dxa"/>
            <w:tcBorders>
              <w:top w:val="single" w:sz="4" w:space="0" w:color="000000"/>
              <w:left w:val="single" w:sz="4" w:space="0" w:color="000000"/>
              <w:bottom w:val="single" w:sz="4" w:space="0" w:color="000000"/>
              <w:right w:val="single" w:sz="4" w:space="0" w:color="000000"/>
            </w:tcBorders>
          </w:tcPr>
          <w:p w:rsidR="00DB105E" w:rsidRPr="00FD0084" w:rsidRDefault="007E5777" w:rsidP="007E5777">
            <w:pPr>
              <w:jc w:val="both"/>
              <w:rPr>
                <w:color w:val="auto"/>
                <w:sz w:val="22"/>
                <w:szCs w:val="22"/>
                <w:lang w:val="uk-UA"/>
              </w:rPr>
            </w:pPr>
            <w:r w:rsidRPr="00FD0084">
              <w:rPr>
                <w:color w:val="auto"/>
                <w:sz w:val="22"/>
                <w:szCs w:val="22"/>
                <w:lang w:val="uk-UA"/>
              </w:rPr>
              <w:t>Львівський національний університет ім. Івана Франка</w:t>
            </w:r>
            <w:r>
              <w:rPr>
                <w:color w:val="auto"/>
                <w:sz w:val="22"/>
                <w:szCs w:val="22"/>
                <w:lang w:val="uk-UA"/>
              </w:rPr>
              <w:t>,</w:t>
            </w:r>
            <w:r w:rsidRPr="00FD0084">
              <w:rPr>
                <w:color w:val="auto"/>
                <w:sz w:val="22"/>
                <w:szCs w:val="22"/>
                <w:lang w:val="uk-UA"/>
              </w:rPr>
              <w:t xml:space="preserve"> </w:t>
            </w:r>
            <w:r>
              <w:rPr>
                <w:bCs/>
                <w:color w:val="auto"/>
                <w:sz w:val="22"/>
                <w:szCs w:val="22"/>
                <w:lang w:val="uk-UA"/>
              </w:rPr>
              <w:t>м. Львів,</w:t>
            </w:r>
            <w:r>
              <w:rPr>
                <w:bCs/>
                <w:color w:val="auto"/>
                <w:sz w:val="22"/>
                <w:szCs w:val="22"/>
                <w:lang w:val="uk-UA"/>
              </w:rPr>
              <w:br/>
            </w:r>
            <w:r w:rsidRPr="00FD0084">
              <w:rPr>
                <w:bCs/>
                <w:color w:val="auto"/>
                <w:sz w:val="22"/>
                <w:szCs w:val="22"/>
                <w:lang w:val="uk-UA"/>
              </w:rPr>
              <w:t xml:space="preserve">вул. </w:t>
            </w:r>
            <w:r>
              <w:rPr>
                <w:bCs/>
                <w:color w:val="auto"/>
                <w:sz w:val="22"/>
                <w:szCs w:val="22"/>
                <w:lang w:val="uk-UA"/>
              </w:rPr>
              <w:t>Університетська</w:t>
            </w:r>
            <w:r w:rsidRPr="00FD0084">
              <w:rPr>
                <w:bCs/>
                <w:color w:val="auto"/>
                <w:sz w:val="22"/>
                <w:szCs w:val="22"/>
                <w:lang w:val="uk-UA"/>
              </w:rPr>
              <w:t>, 1.</w:t>
            </w:r>
          </w:p>
        </w:tc>
      </w:tr>
      <w:tr w:rsidR="00DB105E" w:rsidRPr="00FD0084" w:rsidTr="009A4F51">
        <w:tc>
          <w:tcPr>
            <w:tcW w:w="2405" w:type="dxa"/>
            <w:tcBorders>
              <w:top w:val="single" w:sz="4" w:space="0" w:color="000000"/>
              <w:left w:val="single" w:sz="4" w:space="0" w:color="000000"/>
              <w:bottom w:val="single" w:sz="4" w:space="0" w:color="000000"/>
              <w:right w:val="single" w:sz="4" w:space="0" w:color="000000"/>
            </w:tcBorders>
          </w:tcPr>
          <w:p w:rsidR="00DB105E" w:rsidRPr="00FD0084" w:rsidRDefault="00DB105E" w:rsidP="009A4F51">
            <w:pPr>
              <w:jc w:val="center"/>
              <w:rPr>
                <w:b/>
                <w:color w:val="auto"/>
                <w:sz w:val="22"/>
                <w:szCs w:val="22"/>
                <w:lang w:val="uk-UA"/>
              </w:rPr>
            </w:pPr>
            <w:r w:rsidRPr="00FD0084">
              <w:rPr>
                <w:b/>
                <w:color w:val="auto"/>
                <w:sz w:val="22"/>
                <w:szCs w:val="22"/>
                <w:lang w:val="uk-UA" w:eastAsia="uk-UA"/>
              </w:rPr>
              <w:t>Факультет та кафедра, за якою закріплена дисципліна</w:t>
            </w:r>
          </w:p>
        </w:tc>
        <w:tc>
          <w:tcPr>
            <w:tcW w:w="7229" w:type="dxa"/>
            <w:tcBorders>
              <w:top w:val="single" w:sz="4" w:space="0" w:color="000000"/>
              <w:left w:val="single" w:sz="4" w:space="0" w:color="000000"/>
              <w:bottom w:val="single" w:sz="4" w:space="0" w:color="000000"/>
              <w:right w:val="single" w:sz="4" w:space="0" w:color="000000"/>
            </w:tcBorders>
          </w:tcPr>
          <w:p w:rsidR="00DB105E" w:rsidRPr="00FD0084" w:rsidRDefault="00DB105E" w:rsidP="00F14029">
            <w:pPr>
              <w:jc w:val="both"/>
              <w:rPr>
                <w:color w:val="auto"/>
                <w:sz w:val="22"/>
                <w:szCs w:val="22"/>
                <w:lang w:val="uk-UA" w:eastAsia="uk-UA"/>
              </w:rPr>
            </w:pPr>
            <w:r w:rsidRPr="00FD0084">
              <w:rPr>
                <w:color w:val="auto"/>
                <w:sz w:val="22"/>
                <w:szCs w:val="22"/>
                <w:lang w:val="uk-UA" w:eastAsia="uk-UA"/>
              </w:rPr>
              <w:t xml:space="preserve">Кафедра </w:t>
            </w:r>
            <w:r w:rsidR="00227064" w:rsidRPr="00FD0084">
              <w:rPr>
                <w:color w:val="auto"/>
                <w:sz w:val="22"/>
                <w:szCs w:val="22"/>
                <w:lang w:val="uk-UA" w:eastAsia="uk-UA"/>
              </w:rPr>
              <w:t>безпеки життєдіяльності</w:t>
            </w:r>
          </w:p>
        </w:tc>
      </w:tr>
      <w:tr w:rsidR="00DB105E" w:rsidRPr="008F2946" w:rsidTr="009A4F51">
        <w:tc>
          <w:tcPr>
            <w:tcW w:w="2405" w:type="dxa"/>
            <w:tcBorders>
              <w:top w:val="single" w:sz="4" w:space="0" w:color="000000"/>
              <w:left w:val="single" w:sz="4" w:space="0" w:color="000000"/>
              <w:bottom w:val="single" w:sz="4" w:space="0" w:color="000000"/>
              <w:right w:val="single" w:sz="4" w:space="0" w:color="000000"/>
            </w:tcBorders>
          </w:tcPr>
          <w:p w:rsidR="00DB105E" w:rsidRPr="00FD0084" w:rsidRDefault="00DB105E" w:rsidP="009A4F51">
            <w:pPr>
              <w:jc w:val="center"/>
              <w:rPr>
                <w:b/>
                <w:color w:val="auto"/>
                <w:sz w:val="22"/>
                <w:szCs w:val="22"/>
                <w:lang w:val="uk-UA"/>
              </w:rPr>
            </w:pPr>
            <w:r w:rsidRPr="003D4FA5">
              <w:rPr>
                <w:b/>
                <w:color w:val="auto"/>
                <w:sz w:val="22"/>
                <w:szCs w:val="22"/>
                <w:lang w:val="uk-UA" w:eastAsia="uk-UA"/>
              </w:rPr>
              <w:t>Галузь знань, шифр та назва спеціальності</w:t>
            </w:r>
          </w:p>
        </w:tc>
        <w:tc>
          <w:tcPr>
            <w:tcW w:w="7229" w:type="dxa"/>
            <w:tcBorders>
              <w:top w:val="single" w:sz="4" w:space="0" w:color="000000"/>
              <w:left w:val="single" w:sz="4" w:space="0" w:color="000000"/>
              <w:bottom w:val="single" w:sz="4" w:space="0" w:color="000000"/>
              <w:right w:val="single" w:sz="4" w:space="0" w:color="000000"/>
            </w:tcBorders>
          </w:tcPr>
          <w:p w:rsidR="00A1110C" w:rsidRPr="003807F9" w:rsidRDefault="00A1110C" w:rsidP="00A1110C">
            <w:pPr>
              <w:jc w:val="both"/>
              <w:rPr>
                <w:lang w:val="uk-UA"/>
              </w:rPr>
            </w:pPr>
            <w:r w:rsidRPr="003807F9">
              <w:rPr>
                <w:lang w:val="uk-UA"/>
              </w:rPr>
              <w:t>шифр та галузь знань – 01 Освіта, код та найменування спеціальності – 014 Середня освіта, спеціалізація  – 014.13 Середня освіта  (Музичне мистецтво);</w:t>
            </w:r>
          </w:p>
          <w:p w:rsidR="003D4FA5" w:rsidRPr="00E5074E" w:rsidRDefault="00A1110C" w:rsidP="00E5074E">
            <w:pPr>
              <w:jc w:val="both"/>
              <w:rPr>
                <w:lang w:val="uk-UA"/>
              </w:rPr>
            </w:pPr>
            <w:r w:rsidRPr="003807F9">
              <w:rPr>
                <w:lang w:val="uk-UA"/>
              </w:rPr>
              <w:t>шифр та галузь знань – 02 Культура і мистецтво, код та найменування спеціальності – 024 Хореографія, спеціалізація - хореографія</w:t>
            </w:r>
          </w:p>
        </w:tc>
      </w:tr>
      <w:tr w:rsidR="00DB105E" w:rsidRPr="00A1110C" w:rsidTr="009A4F51">
        <w:tc>
          <w:tcPr>
            <w:tcW w:w="2405" w:type="dxa"/>
            <w:tcBorders>
              <w:top w:val="single" w:sz="4" w:space="0" w:color="000000"/>
              <w:left w:val="single" w:sz="4" w:space="0" w:color="000000"/>
              <w:bottom w:val="single" w:sz="4" w:space="0" w:color="000000"/>
              <w:right w:val="single" w:sz="4" w:space="0" w:color="000000"/>
            </w:tcBorders>
          </w:tcPr>
          <w:p w:rsidR="00DB105E" w:rsidRPr="00FD0084" w:rsidRDefault="00DB105E" w:rsidP="009A4F51">
            <w:pPr>
              <w:jc w:val="center"/>
              <w:rPr>
                <w:b/>
                <w:color w:val="auto"/>
                <w:sz w:val="22"/>
                <w:szCs w:val="22"/>
                <w:lang w:val="uk-UA" w:eastAsia="uk-UA"/>
              </w:rPr>
            </w:pPr>
            <w:r w:rsidRPr="00FD0084">
              <w:rPr>
                <w:b/>
                <w:color w:val="auto"/>
                <w:sz w:val="22"/>
                <w:szCs w:val="22"/>
                <w:lang w:val="uk-UA"/>
              </w:rPr>
              <w:t>Викладачі курсу</w:t>
            </w:r>
          </w:p>
        </w:tc>
        <w:tc>
          <w:tcPr>
            <w:tcW w:w="7229" w:type="dxa"/>
            <w:tcBorders>
              <w:top w:val="single" w:sz="4" w:space="0" w:color="000000"/>
              <w:left w:val="single" w:sz="4" w:space="0" w:color="000000"/>
              <w:bottom w:val="single" w:sz="4" w:space="0" w:color="000000"/>
              <w:right w:val="single" w:sz="4" w:space="0" w:color="000000"/>
            </w:tcBorders>
          </w:tcPr>
          <w:p w:rsidR="00DB105E" w:rsidRPr="00E5074E" w:rsidRDefault="00E5074E" w:rsidP="007457E9">
            <w:pPr>
              <w:jc w:val="both"/>
              <w:rPr>
                <w:color w:val="auto"/>
                <w:sz w:val="22"/>
                <w:szCs w:val="22"/>
                <w:lang w:val="uk-UA"/>
              </w:rPr>
            </w:pPr>
            <w:r>
              <w:rPr>
                <w:color w:val="auto"/>
                <w:sz w:val="22"/>
                <w:szCs w:val="22"/>
                <w:lang w:val="uk-UA"/>
              </w:rPr>
              <w:t>Проф. Яремко З.М.</w:t>
            </w:r>
            <w:r w:rsidR="00A1110C">
              <w:rPr>
                <w:color w:val="auto"/>
                <w:sz w:val="22"/>
                <w:szCs w:val="22"/>
                <w:lang w:val="uk-UA"/>
              </w:rPr>
              <w:t>, доц. Писаревська С.В.</w:t>
            </w:r>
          </w:p>
        </w:tc>
      </w:tr>
      <w:tr w:rsidR="00DB105E" w:rsidRPr="008F2946" w:rsidTr="009A4F51">
        <w:tc>
          <w:tcPr>
            <w:tcW w:w="2405" w:type="dxa"/>
            <w:tcBorders>
              <w:top w:val="single" w:sz="4" w:space="0" w:color="000000"/>
              <w:left w:val="single" w:sz="4" w:space="0" w:color="000000"/>
              <w:bottom w:val="single" w:sz="4" w:space="0" w:color="000000"/>
              <w:right w:val="single" w:sz="4" w:space="0" w:color="000000"/>
            </w:tcBorders>
          </w:tcPr>
          <w:p w:rsidR="00DB105E" w:rsidRPr="00FD0084" w:rsidRDefault="00DB105E" w:rsidP="009A4F51">
            <w:pPr>
              <w:jc w:val="center"/>
              <w:rPr>
                <w:b/>
                <w:color w:val="auto"/>
                <w:sz w:val="22"/>
                <w:szCs w:val="22"/>
                <w:lang w:val="uk-UA" w:eastAsia="uk-UA"/>
              </w:rPr>
            </w:pPr>
            <w:r w:rsidRPr="001A7371">
              <w:rPr>
                <w:b/>
                <w:color w:val="auto"/>
                <w:sz w:val="22"/>
                <w:szCs w:val="22"/>
                <w:lang w:val="uk-UA"/>
              </w:rPr>
              <w:t>Контактна інформація викладачів</w:t>
            </w:r>
          </w:p>
        </w:tc>
        <w:tc>
          <w:tcPr>
            <w:tcW w:w="7229" w:type="dxa"/>
            <w:tcBorders>
              <w:top w:val="single" w:sz="4" w:space="0" w:color="000000"/>
              <w:left w:val="single" w:sz="4" w:space="0" w:color="000000"/>
              <w:bottom w:val="single" w:sz="4" w:space="0" w:color="000000"/>
              <w:right w:val="single" w:sz="4" w:space="0" w:color="000000"/>
            </w:tcBorders>
          </w:tcPr>
          <w:p w:rsidR="006E5082" w:rsidRPr="00A1110C" w:rsidRDefault="008F2946" w:rsidP="006E5082">
            <w:pPr>
              <w:jc w:val="both"/>
              <w:rPr>
                <w:color w:val="auto"/>
                <w:lang w:val="uk-UA"/>
              </w:rPr>
            </w:pPr>
            <w:hyperlink r:id="rId6" w:history="1">
              <w:r w:rsidR="00A1110C" w:rsidRPr="00706731">
                <w:rPr>
                  <w:rStyle w:val="a4"/>
                </w:rPr>
                <w:t>Zinoviy</w:t>
              </w:r>
              <w:r w:rsidR="00A1110C" w:rsidRPr="00706731">
                <w:rPr>
                  <w:rStyle w:val="a4"/>
                  <w:lang w:val="uk-UA"/>
                </w:rPr>
                <w:t>.</w:t>
              </w:r>
              <w:r w:rsidR="00A1110C" w:rsidRPr="00706731">
                <w:rPr>
                  <w:rStyle w:val="a4"/>
                </w:rPr>
                <w:t>yaremko</w:t>
              </w:r>
              <w:r w:rsidR="00A1110C" w:rsidRPr="00706731">
                <w:rPr>
                  <w:rStyle w:val="a4"/>
                  <w:lang w:val="uk-UA"/>
                </w:rPr>
                <w:t>@</w:t>
              </w:r>
              <w:r w:rsidR="00A1110C" w:rsidRPr="00706731">
                <w:rPr>
                  <w:rStyle w:val="a4"/>
                </w:rPr>
                <w:t>lnu</w:t>
              </w:r>
              <w:r w:rsidR="00A1110C" w:rsidRPr="00706731">
                <w:rPr>
                  <w:rStyle w:val="a4"/>
                  <w:lang w:val="uk-UA"/>
                </w:rPr>
                <w:t>.</w:t>
              </w:r>
              <w:r w:rsidR="00A1110C" w:rsidRPr="00706731">
                <w:rPr>
                  <w:rStyle w:val="a4"/>
                </w:rPr>
                <w:t>edu</w:t>
              </w:r>
              <w:r w:rsidR="00A1110C" w:rsidRPr="00706731">
                <w:rPr>
                  <w:rStyle w:val="a4"/>
                  <w:lang w:val="uk-UA"/>
                </w:rPr>
                <w:t>.</w:t>
              </w:r>
              <w:r w:rsidR="00A1110C" w:rsidRPr="00706731">
                <w:rPr>
                  <w:rStyle w:val="a4"/>
                </w:rPr>
                <w:t>ua</w:t>
              </w:r>
            </w:hyperlink>
            <w:r w:rsidR="00A1110C">
              <w:rPr>
                <w:color w:val="auto"/>
                <w:lang w:val="uk-UA"/>
              </w:rPr>
              <w:t xml:space="preserve">, </w:t>
            </w:r>
            <w:r w:rsidR="00A1110C" w:rsidRPr="00A1110C">
              <w:rPr>
                <w:color w:val="auto"/>
                <w:lang w:val="uk-UA"/>
              </w:rPr>
              <w:t>solomiya.pysarevska@lnu.</w:t>
            </w:r>
            <w:r w:rsidR="00A1110C">
              <w:rPr>
                <w:color w:val="auto"/>
                <w:lang w:val="uk-UA"/>
              </w:rPr>
              <w:t>edu.ua</w:t>
            </w:r>
          </w:p>
        </w:tc>
      </w:tr>
      <w:tr w:rsidR="00DB105E" w:rsidRPr="00E5074E" w:rsidTr="009A4F51">
        <w:tc>
          <w:tcPr>
            <w:tcW w:w="2405" w:type="dxa"/>
            <w:tcBorders>
              <w:top w:val="single" w:sz="4" w:space="0" w:color="000000"/>
              <w:left w:val="single" w:sz="4" w:space="0" w:color="000000"/>
              <w:bottom w:val="single" w:sz="4" w:space="0" w:color="000000"/>
              <w:right w:val="single" w:sz="4" w:space="0" w:color="000000"/>
            </w:tcBorders>
          </w:tcPr>
          <w:p w:rsidR="00DB105E" w:rsidRPr="00FD0084" w:rsidRDefault="00DB105E" w:rsidP="009A4F51">
            <w:pPr>
              <w:jc w:val="center"/>
              <w:rPr>
                <w:b/>
                <w:color w:val="auto"/>
                <w:sz w:val="22"/>
                <w:szCs w:val="22"/>
                <w:lang w:val="uk-UA"/>
              </w:rPr>
            </w:pPr>
            <w:r w:rsidRPr="00FD0084">
              <w:rPr>
                <w:b/>
                <w:color w:val="auto"/>
                <w:sz w:val="22"/>
                <w:szCs w:val="22"/>
                <w:lang w:val="uk-UA"/>
              </w:rPr>
              <w:t>Консультації по курсу відбуваються</w:t>
            </w:r>
          </w:p>
        </w:tc>
        <w:tc>
          <w:tcPr>
            <w:tcW w:w="7229" w:type="dxa"/>
            <w:tcBorders>
              <w:top w:val="single" w:sz="4" w:space="0" w:color="000000"/>
              <w:left w:val="single" w:sz="4" w:space="0" w:color="000000"/>
              <w:bottom w:val="single" w:sz="4" w:space="0" w:color="000000"/>
              <w:right w:val="single" w:sz="4" w:space="0" w:color="000000"/>
            </w:tcBorders>
          </w:tcPr>
          <w:p w:rsidR="00DB105E" w:rsidRPr="00FD0084" w:rsidRDefault="00E5074E" w:rsidP="007457E9">
            <w:pPr>
              <w:jc w:val="both"/>
              <w:rPr>
                <w:color w:val="auto"/>
                <w:sz w:val="22"/>
                <w:szCs w:val="22"/>
                <w:lang w:val="uk-UA"/>
              </w:rPr>
            </w:pPr>
            <w:r>
              <w:rPr>
                <w:color w:val="auto"/>
                <w:sz w:val="22"/>
                <w:szCs w:val="22"/>
                <w:lang w:val="uk-UA"/>
              </w:rPr>
              <w:t xml:space="preserve">Четвер </w:t>
            </w:r>
            <w:r w:rsidR="00227064" w:rsidRPr="00FD0084">
              <w:rPr>
                <w:color w:val="auto"/>
                <w:sz w:val="22"/>
                <w:szCs w:val="22"/>
                <w:lang w:val="uk-UA"/>
              </w:rPr>
              <w:t>1</w:t>
            </w:r>
            <w:r w:rsidR="007457E9">
              <w:rPr>
                <w:color w:val="auto"/>
                <w:sz w:val="22"/>
                <w:szCs w:val="22"/>
                <w:lang w:val="uk-UA"/>
              </w:rPr>
              <w:t>3</w:t>
            </w:r>
            <w:r w:rsidR="007457E9">
              <w:rPr>
                <w:color w:val="auto"/>
                <w:sz w:val="22"/>
                <w:szCs w:val="22"/>
                <w:vertAlign w:val="superscript"/>
                <w:lang w:val="uk-UA"/>
              </w:rPr>
              <w:t>3</w:t>
            </w:r>
            <w:r w:rsidR="00227064" w:rsidRPr="00FD0084">
              <w:rPr>
                <w:color w:val="auto"/>
                <w:sz w:val="22"/>
                <w:szCs w:val="22"/>
                <w:vertAlign w:val="superscript"/>
                <w:lang w:val="uk-UA"/>
              </w:rPr>
              <w:t>0</w:t>
            </w:r>
            <w:r w:rsidR="00F82DCD" w:rsidRPr="00F82DCD">
              <w:rPr>
                <w:color w:val="auto"/>
                <w:sz w:val="22"/>
                <w:szCs w:val="22"/>
                <w:lang w:val="uk-UA"/>
              </w:rPr>
              <w:t>,</w:t>
            </w:r>
            <w:r>
              <w:rPr>
                <w:color w:val="auto"/>
                <w:sz w:val="22"/>
                <w:szCs w:val="22"/>
                <w:lang w:val="uk-UA"/>
              </w:rPr>
              <w:t xml:space="preserve"> 97</w:t>
            </w:r>
            <w:r w:rsidR="00F82DCD">
              <w:rPr>
                <w:color w:val="auto"/>
                <w:sz w:val="22"/>
                <w:szCs w:val="22"/>
                <w:lang w:val="uk-UA"/>
              </w:rPr>
              <w:t xml:space="preserve"> каб., вул. Дорошенка, 41</w:t>
            </w:r>
          </w:p>
        </w:tc>
      </w:tr>
      <w:tr w:rsidR="00DB105E" w:rsidRPr="008F2946" w:rsidTr="009A4F51">
        <w:tc>
          <w:tcPr>
            <w:tcW w:w="2405" w:type="dxa"/>
            <w:tcBorders>
              <w:top w:val="single" w:sz="4" w:space="0" w:color="000000"/>
              <w:left w:val="single" w:sz="4" w:space="0" w:color="000000"/>
              <w:bottom w:val="single" w:sz="4" w:space="0" w:color="000000"/>
              <w:right w:val="single" w:sz="4" w:space="0" w:color="000000"/>
            </w:tcBorders>
          </w:tcPr>
          <w:p w:rsidR="00DB105E" w:rsidRPr="00FD0084" w:rsidRDefault="00DB105E" w:rsidP="009A4F51">
            <w:pPr>
              <w:jc w:val="center"/>
              <w:rPr>
                <w:b/>
                <w:color w:val="auto"/>
                <w:sz w:val="22"/>
                <w:szCs w:val="22"/>
                <w:lang w:val="uk-UA"/>
              </w:rPr>
            </w:pPr>
            <w:r w:rsidRPr="003D4FA5">
              <w:rPr>
                <w:b/>
                <w:color w:val="auto"/>
                <w:sz w:val="22"/>
                <w:szCs w:val="22"/>
                <w:lang w:val="uk-UA"/>
              </w:rPr>
              <w:t>Сторінка курсу</w:t>
            </w:r>
          </w:p>
        </w:tc>
        <w:tc>
          <w:tcPr>
            <w:tcW w:w="7229" w:type="dxa"/>
            <w:tcBorders>
              <w:top w:val="single" w:sz="4" w:space="0" w:color="000000"/>
              <w:left w:val="single" w:sz="4" w:space="0" w:color="000000"/>
              <w:bottom w:val="single" w:sz="4" w:space="0" w:color="000000"/>
              <w:right w:val="single" w:sz="4" w:space="0" w:color="000000"/>
            </w:tcBorders>
          </w:tcPr>
          <w:p w:rsidR="007457E9" w:rsidRPr="00FD0084" w:rsidRDefault="008F2946" w:rsidP="007457E9">
            <w:pPr>
              <w:jc w:val="both"/>
              <w:rPr>
                <w:color w:val="auto"/>
                <w:sz w:val="22"/>
                <w:szCs w:val="22"/>
                <w:lang w:val="uk-UA"/>
              </w:rPr>
            </w:pPr>
            <w:hyperlink r:id="rId7" w:history="1">
              <w:r w:rsidR="007457E9" w:rsidRPr="00826FE6">
                <w:rPr>
                  <w:rStyle w:val="a4"/>
                  <w:sz w:val="22"/>
                  <w:szCs w:val="22"/>
                </w:rPr>
                <w:t>http</w:t>
              </w:r>
              <w:r w:rsidR="007457E9" w:rsidRPr="00826FE6">
                <w:rPr>
                  <w:rStyle w:val="a4"/>
                  <w:sz w:val="22"/>
                  <w:szCs w:val="22"/>
                  <w:lang w:val="uk-UA"/>
                </w:rPr>
                <w:t>://</w:t>
              </w:r>
              <w:r w:rsidR="007457E9" w:rsidRPr="00826FE6">
                <w:rPr>
                  <w:rStyle w:val="a4"/>
                  <w:sz w:val="22"/>
                  <w:szCs w:val="22"/>
                </w:rPr>
                <w:t>www</w:t>
              </w:r>
              <w:r w:rsidR="007457E9" w:rsidRPr="00826FE6">
                <w:rPr>
                  <w:rStyle w:val="a4"/>
                  <w:sz w:val="22"/>
                  <w:szCs w:val="22"/>
                  <w:lang w:val="uk-UA"/>
                </w:rPr>
                <w:t>.</w:t>
              </w:r>
              <w:r w:rsidR="007457E9" w:rsidRPr="00826FE6">
                <w:rPr>
                  <w:rStyle w:val="a4"/>
                  <w:sz w:val="22"/>
                  <w:szCs w:val="22"/>
                </w:rPr>
                <w:t>lnu</w:t>
              </w:r>
              <w:r w:rsidR="007457E9" w:rsidRPr="00826FE6">
                <w:rPr>
                  <w:rStyle w:val="a4"/>
                  <w:sz w:val="22"/>
                  <w:szCs w:val="22"/>
                  <w:lang w:val="uk-UA"/>
                </w:rPr>
                <w:t>.</w:t>
              </w:r>
              <w:r w:rsidR="007457E9" w:rsidRPr="00826FE6">
                <w:rPr>
                  <w:rStyle w:val="a4"/>
                  <w:sz w:val="22"/>
                  <w:szCs w:val="22"/>
                </w:rPr>
                <w:t>edu</w:t>
              </w:r>
              <w:r w:rsidR="007457E9" w:rsidRPr="00826FE6">
                <w:rPr>
                  <w:rStyle w:val="a4"/>
                  <w:sz w:val="22"/>
                  <w:szCs w:val="22"/>
                  <w:lang w:val="uk-UA"/>
                </w:rPr>
                <w:t>.</w:t>
              </w:r>
              <w:r w:rsidR="007457E9" w:rsidRPr="00826FE6">
                <w:rPr>
                  <w:rStyle w:val="a4"/>
                  <w:sz w:val="22"/>
                  <w:szCs w:val="22"/>
                </w:rPr>
                <w:t>ua</w:t>
              </w:r>
              <w:r w:rsidR="007457E9" w:rsidRPr="00826FE6">
                <w:rPr>
                  <w:rStyle w:val="a4"/>
                  <w:sz w:val="22"/>
                  <w:szCs w:val="22"/>
                  <w:lang w:val="uk-UA"/>
                </w:rPr>
                <w:t>/</w:t>
              </w:r>
              <w:r w:rsidR="007457E9" w:rsidRPr="00826FE6">
                <w:rPr>
                  <w:rStyle w:val="a4"/>
                  <w:sz w:val="22"/>
                  <w:szCs w:val="22"/>
                </w:rPr>
                <w:t>life</w:t>
              </w:r>
              <w:r w:rsidR="007457E9" w:rsidRPr="00826FE6">
                <w:rPr>
                  <w:rStyle w:val="a4"/>
                  <w:sz w:val="22"/>
                  <w:szCs w:val="22"/>
                  <w:lang w:val="uk-UA"/>
                </w:rPr>
                <w:t>-</w:t>
              </w:r>
              <w:r w:rsidR="007457E9" w:rsidRPr="00826FE6">
                <w:rPr>
                  <w:rStyle w:val="a4"/>
                  <w:sz w:val="22"/>
                  <w:szCs w:val="22"/>
                </w:rPr>
                <w:t>safety</w:t>
              </w:r>
              <w:r w:rsidR="007457E9" w:rsidRPr="00826FE6">
                <w:rPr>
                  <w:rStyle w:val="a4"/>
                  <w:sz w:val="22"/>
                  <w:szCs w:val="22"/>
                  <w:lang w:val="uk-UA"/>
                </w:rPr>
                <w:t>/</w:t>
              </w:r>
            </w:hyperlink>
          </w:p>
        </w:tc>
      </w:tr>
      <w:tr w:rsidR="00DB105E" w:rsidRPr="008F2946" w:rsidTr="009A4F51">
        <w:tc>
          <w:tcPr>
            <w:tcW w:w="2405" w:type="dxa"/>
            <w:tcBorders>
              <w:top w:val="single" w:sz="4" w:space="0" w:color="000000"/>
              <w:left w:val="single" w:sz="4" w:space="0" w:color="000000"/>
              <w:bottom w:val="single" w:sz="4" w:space="0" w:color="000000"/>
              <w:right w:val="single" w:sz="4" w:space="0" w:color="000000"/>
            </w:tcBorders>
          </w:tcPr>
          <w:p w:rsidR="00DB105E" w:rsidRPr="007457E9" w:rsidRDefault="00DB105E" w:rsidP="009A4F51">
            <w:pPr>
              <w:jc w:val="center"/>
              <w:rPr>
                <w:b/>
                <w:color w:val="auto"/>
                <w:sz w:val="22"/>
                <w:szCs w:val="22"/>
                <w:lang w:val="ru-RU"/>
              </w:rPr>
            </w:pPr>
            <w:r w:rsidRPr="00FD0084">
              <w:rPr>
                <w:b/>
                <w:color w:val="auto"/>
                <w:sz w:val="22"/>
                <w:szCs w:val="22"/>
                <w:lang w:val="uk-UA"/>
              </w:rPr>
              <w:t>Коротка анотація курсу</w:t>
            </w:r>
          </w:p>
        </w:tc>
        <w:tc>
          <w:tcPr>
            <w:tcW w:w="7229" w:type="dxa"/>
            <w:tcBorders>
              <w:top w:val="single" w:sz="4" w:space="0" w:color="000000"/>
              <w:left w:val="single" w:sz="4" w:space="0" w:color="000000"/>
              <w:bottom w:val="single" w:sz="4" w:space="0" w:color="000000"/>
              <w:right w:val="single" w:sz="4" w:space="0" w:color="000000"/>
            </w:tcBorders>
          </w:tcPr>
          <w:p w:rsidR="00114238" w:rsidRPr="00114238" w:rsidRDefault="00114238" w:rsidP="00114238">
            <w:pPr>
              <w:jc w:val="both"/>
              <w:rPr>
                <w:sz w:val="22"/>
                <w:szCs w:val="22"/>
                <w:lang w:val="uk-UA"/>
              </w:rPr>
            </w:pPr>
            <w:r w:rsidRPr="00114238">
              <w:rPr>
                <w:sz w:val="22"/>
                <w:szCs w:val="22"/>
                <w:lang w:val="uk-UA"/>
              </w:rPr>
              <w:t>Програма вивчення навчальної дисципліни “Охорона праці</w:t>
            </w:r>
            <w:r w:rsidR="007457E9" w:rsidRPr="007457E9">
              <w:rPr>
                <w:sz w:val="22"/>
                <w:szCs w:val="22"/>
                <w:lang w:val="ru-RU"/>
              </w:rPr>
              <w:t>”</w:t>
            </w:r>
            <w:r w:rsidRPr="00114238">
              <w:rPr>
                <w:sz w:val="22"/>
                <w:szCs w:val="22"/>
                <w:lang w:val="uk-UA"/>
              </w:rPr>
              <w:t xml:space="preserve"> складена відповідно до освітньої програми підготовки бакалаврів. Вивчення дисципліни забезпечує формування працеохоронних компетентностей ефективного управління охороною праці на основі визнання пріоритету життя і здоров’я працівників над результатами професійної діяльності та з урахуванням досягнень науково-технічного прогресу і міжнародного досвіду</w:t>
            </w:r>
            <w:r>
              <w:rPr>
                <w:sz w:val="22"/>
                <w:szCs w:val="22"/>
                <w:lang w:val="uk-UA"/>
              </w:rPr>
              <w:t>.</w:t>
            </w:r>
          </w:p>
          <w:p w:rsidR="00DB105E" w:rsidRPr="00FD0084" w:rsidRDefault="00114238" w:rsidP="00114238">
            <w:pPr>
              <w:shd w:val="clear" w:color="auto" w:fill="FFFFFF"/>
              <w:jc w:val="both"/>
              <w:rPr>
                <w:color w:val="auto"/>
                <w:sz w:val="22"/>
                <w:szCs w:val="22"/>
                <w:lang w:val="uk-UA"/>
              </w:rPr>
            </w:pPr>
            <w:r w:rsidRPr="00114238">
              <w:rPr>
                <w:sz w:val="22"/>
                <w:szCs w:val="22"/>
                <w:lang w:val="uk-UA"/>
              </w:rPr>
              <w:t>Набуті компетентності спрямовуються на формування інтегрованої здатності використовувати набуті компетентності для оздоровлення умов праці на робочому місці з метою збереження здоров’я і працездатності працівників під час професійної діяльності та формування відповідальності у посадових осіб і фахівців за колективну та особисту безпеку. Програма дисципліни розроблена відповідно до вимог законодавства України з охорони праці і передбачає її вивчення за двома змістовними модулями: 1   нормативно-правове забезпечення безпеки праці та охорони здоров’я працівників; 2   гігієна праці, виробнича санітарія та технічна безпека в системі охорони праці</w:t>
            </w:r>
          </w:p>
        </w:tc>
      </w:tr>
      <w:tr w:rsidR="00DB105E" w:rsidRPr="008F2946" w:rsidTr="009A4F51">
        <w:tc>
          <w:tcPr>
            <w:tcW w:w="2405" w:type="dxa"/>
            <w:tcBorders>
              <w:top w:val="single" w:sz="4" w:space="0" w:color="000000"/>
              <w:left w:val="single" w:sz="4" w:space="0" w:color="000000"/>
              <w:bottom w:val="single" w:sz="4" w:space="0" w:color="000000"/>
              <w:right w:val="single" w:sz="4" w:space="0" w:color="000000"/>
            </w:tcBorders>
          </w:tcPr>
          <w:p w:rsidR="00DB105E" w:rsidRPr="00FD0084" w:rsidRDefault="00DB105E" w:rsidP="009A4F51">
            <w:pPr>
              <w:jc w:val="center"/>
              <w:rPr>
                <w:b/>
                <w:color w:val="auto"/>
                <w:sz w:val="22"/>
                <w:szCs w:val="22"/>
              </w:rPr>
            </w:pPr>
            <w:r w:rsidRPr="00FD0084">
              <w:rPr>
                <w:b/>
                <w:color w:val="auto"/>
                <w:sz w:val="22"/>
                <w:szCs w:val="22"/>
                <w:lang w:val="uk-UA"/>
              </w:rPr>
              <w:t>Мета та цілі курсу</w:t>
            </w:r>
          </w:p>
        </w:tc>
        <w:tc>
          <w:tcPr>
            <w:tcW w:w="7229" w:type="dxa"/>
            <w:tcBorders>
              <w:top w:val="single" w:sz="4" w:space="0" w:color="000000"/>
              <w:left w:val="single" w:sz="4" w:space="0" w:color="000000"/>
              <w:bottom w:val="single" w:sz="4" w:space="0" w:color="000000"/>
              <w:right w:val="single" w:sz="4" w:space="0" w:color="000000"/>
            </w:tcBorders>
          </w:tcPr>
          <w:p w:rsidR="00B01F80" w:rsidRPr="00B01F80" w:rsidRDefault="00B01F80" w:rsidP="00B01F80">
            <w:pPr>
              <w:jc w:val="both"/>
              <w:rPr>
                <w:b/>
                <w:sz w:val="22"/>
                <w:szCs w:val="22"/>
                <w:lang w:val="uk-UA"/>
              </w:rPr>
            </w:pPr>
            <w:r w:rsidRPr="00B01F80">
              <w:rPr>
                <w:b/>
                <w:sz w:val="22"/>
                <w:szCs w:val="22"/>
                <w:lang w:val="uk-UA"/>
              </w:rPr>
              <w:t xml:space="preserve">Мета </w:t>
            </w:r>
            <w:r w:rsidRPr="00B01F80">
              <w:rPr>
                <w:sz w:val="22"/>
                <w:szCs w:val="22"/>
                <w:lang w:val="uk-UA"/>
              </w:rPr>
              <w:t>вивчення дисципліни</w:t>
            </w:r>
            <w:r w:rsidRPr="00B01F80">
              <w:rPr>
                <w:b/>
                <w:sz w:val="22"/>
                <w:szCs w:val="22"/>
                <w:lang w:val="uk-UA"/>
              </w:rPr>
              <w:t xml:space="preserve"> </w:t>
            </w:r>
            <w:r w:rsidRPr="00B01F80">
              <w:rPr>
                <w:sz w:val="22"/>
                <w:szCs w:val="22"/>
                <w:lang w:val="uk-UA"/>
              </w:rPr>
              <w:t>“Охорона праці” – це працеохоронні компетентності ефективного управління охороною праці на основі визнання пріоритету життя і здоров’я працівників над результатами професійної діяльності та з урахуванням досягнень науково-технічного прогресу і міжнародного досвіду.</w:t>
            </w:r>
            <w:r w:rsidRPr="00B01F80">
              <w:rPr>
                <w:b/>
                <w:sz w:val="22"/>
                <w:szCs w:val="22"/>
                <w:lang w:val="uk-UA"/>
              </w:rPr>
              <w:t xml:space="preserve"> </w:t>
            </w:r>
          </w:p>
          <w:p w:rsidR="001C6F4D" w:rsidRPr="00FD0084" w:rsidRDefault="00B01F80" w:rsidP="00B01F80">
            <w:pPr>
              <w:jc w:val="both"/>
              <w:rPr>
                <w:color w:val="auto"/>
                <w:sz w:val="22"/>
                <w:szCs w:val="22"/>
                <w:lang w:val="uk-UA"/>
              </w:rPr>
            </w:pPr>
            <w:r w:rsidRPr="00B01F80">
              <w:rPr>
                <w:b/>
                <w:sz w:val="22"/>
                <w:szCs w:val="22"/>
                <w:lang w:val="uk-UA"/>
              </w:rPr>
              <w:t xml:space="preserve">Основне завдання </w:t>
            </w:r>
            <w:r w:rsidRPr="00B01F80">
              <w:rPr>
                <w:sz w:val="22"/>
                <w:szCs w:val="22"/>
                <w:lang w:val="uk-UA"/>
              </w:rPr>
              <w:t>вивчення дисципліни полягає у формуванні інтегрованої здатності використовувати набуті компетентності для оздоровлення умов праці на робочому місці з метою збереження здоров’я і працездатності працівників під час професійної діяльності та формування відповідальності у посадових осіб і фахівців за колективну та особисту безпеку.</w:t>
            </w:r>
          </w:p>
        </w:tc>
      </w:tr>
      <w:tr w:rsidR="00BB0367" w:rsidRPr="008F2946" w:rsidTr="009A4F51">
        <w:tc>
          <w:tcPr>
            <w:tcW w:w="2405" w:type="dxa"/>
            <w:tcBorders>
              <w:top w:val="single" w:sz="4" w:space="0" w:color="000000"/>
              <w:left w:val="single" w:sz="4" w:space="0" w:color="000000"/>
              <w:bottom w:val="single" w:sz="4" w:space="0" w:color="000000"/>
              <w:right w:val="single" w:sz="4" w:space="0" w:color="000000"/>
            </w:tcBorders>
          </w:tcPr>
          <w:p w:rsidR="00BB0367" w:rsidRPr="00FD0084" w:rsidRDefault="00BB0367" w:rsidP="00BB0367">
            <w:pPr>
              <w:jc w:val="center"/>
              <w:rPr>
                <w:b/>
                <w:color w:val="auto"/>
                <w:sz w:val="22"/>
                <w:szCs w:val="22"/>
                <w:lang w:val="uk-UA"/>
              </w:rPr>
            </w:pPr>
            <w:r w:rsidRPr="00FD0084">
              <w:rPr>
                <w:b/>
                <w:bCs/>
                <w:color w:val="auto"/>
                <w:sz w:val="22"/>
                <w:szCs w:val="22"/>
                <w:lang w:val="uk-UA" w:eastAsia="uk-UA"/>
              </w:rPr>
              <w:t>Література для вивчення дисципліни</w:t>
            </w:r>
          </w:p>
        </w:tc>
        <w:tc>
          <w:tcPr>
            <w:tcW w:w="7229" w:type="dxa"/>
            <w:tcBorders>
              <w:top w:val="single" w:sz="4" w:space="0" w:color="000000"/>
              <w:left w:val="single" w:sz="4" w:space="0" w:color="000000"/>
              <w:bottom w:val="single" w:sz="4" w:space="0" w:color="000000"/>
              <w:right w:val="single" w:sz="4" w:space="0" w:color="000000"/>
            </w:tcBorders>
          </w:tcPr>
          <w:p w:rsidR="00BB0367" w:rsidRPr="008A313E" w:rsidRDefault="00BB0367" w:rsidP="00BB0367">
            <w:pPr>
              <w:ind w:firstLine="175"/>
              <w:jc w:val="both"/>
              <w:rPr>
                <w:sz w:val="22"/>
                <w:szCs w:val="22"/>
                <w:lang w:val="ru-RU"/>
              </w:rPr>
            </w:pPr>
            <w:r w:rsidRPr="008A313E">
              <w:rPr>
                <w:b/>
                <w:sz w:val="22"/>
                <w:szCs w:val="22"/>
                <w:lang w:val="ru-RU"/>
              </w:rPr>
              <w:t>Базова</w:t>
            </w:r>
            <w:r w:rsidRPr="008A313E">
              <w:rPr>
                <w:sz w:val="22"/>
                <w:szCs w:val="22"/>
                <w:lang w:val="ru-RU"/>
              </w:rPr>
              <w:t xml:space="preserve">: </w:t>
            </w:r>
          </w:p>
          <w:p w:rsidR="00BB0367" w:rsidRPr="008A313E" w:rsidRDefault="00BB0367" w:rsidP="00BB0367">
            <w:pPr>
              <w:ind w:firstLine="175"/>
              <w:jc w:val="both"/>
              <w:rPr>
                <w:sz w:val="22"/>
                <w:szCs w:val="22"/>
                <w:lang w:val="ru-RU"/>
              </w:rPr>
            </w:pPr>
            <w:r>
              <w:rPr>
                <w:sz w:val="22"/>
                <w:szCs w:val="22"/>
                <w:lang w:val="ru-RU"/>
              </w:rPr>
              <w:t>Б.</w:t>
            </w:r>
            <w:r w:rsidRPr="008A313E">
              <w:rPr>
                <w:sz w:val="22"/>
                <w:szCs w:val="22"/>
                <w:lang w:val="ru-RU"/>
              </w:rPr>
              <w:t xml:space="preserve">1. Охорона праці [З.М. Яремко, С.В. Тимошук, С.В. Писаревська та ін.:]; за ред. З.М. Яремка. – Львів: ЛНУ імені Івана Франка, 2018. – 430 с. </w:t>
            </w:r>
          </w:p>
          <w:p w:rsidR="00BB0367" w:rsidRPr="008A313E" w:rsidRDefault="00BB0367" w:rsidP="00BB0367">
            <w:pPr>
              <w:ind w:firstLine="175"/>
              <w:jc w:val="both"/>
              <w:rPr>
                <w:sz w:val="22"/>
                <w:szCs w:val="22"/>
                <w:lang w:val="ru-RU"/>
              </w:rPr>
            </w:pPr>
            <w:r>
              <w:rPr>
                <w:sz w:val="22"/>
                <w:szCs w:val="22"/>
                <w:lang w:val="ru-RU"/>
              </w:rPr>
              <w:t>Б.</w:t>
            </w:r>
            <w:r w:rsidRPr="008A313E">
              <w:rPr>
                <w:sz w:val="22"/>
                <w:szCs w:val="22"/>
                <w:lang w:val="ru-RU"/>
              </w:rPr>
              <w:t xml:space="preserve">2. Протоєрейський О.С, Запорожець О.І. Охорона праці в галузі: Навч. посіб. – К.: Книжкове вид-во НАУ, 2005. – 268 с. </w:t>
            </w:r>
          </w:p>
          <w:p w:rsidR="00BB0367" w:rsidRPr="008A313E" w:rsidRDefault="00BB0367" w:rsidP="00BB0367">
            <w:pPr>
              <w:ind w:firstLine="175"/>
              <w:jc w:val="both"/>
              <w:rPr>
                <w:sz w:val="22"/>
                <w:szCs w:val="22"/>
                <w:lang w:val="ru-RU"/>
              </w:rPr>
            </w:pPr>
            <w:r>
              <w:rPr>
                <w:sz w:val="22"/>
                <w:szCs w:val="22"/>
                <w:lang w:val="ru-RU"/>
              </w:rPr>
              <w:t>Б.</w:t>
            </w:r>
            <w:r w:rsidRPr="008A313E">
              <w:rPr>
                <w:sz w:val="22"/>
                <w:szCs w:val="22"/>
                <w:lang w:val="ru-RU"/>
              </w:rPr>
              <w:t xml:space="preserve">3. Гогіташвілі Г.Г., Карчевські Є.-Т., Лапін В.М. Управління охороною праці та ризиком за міжнародними стандартами: Навч. посіб. – К.: Знання, 2007. – 367 с. </w:t>
            </w:r>
          </w:p>
          <w:p w:rsidR="00BB0367" w:rsidRPr="008A313E" w:rsidRDefault="00BB0367" w:rsidP="00BB0367">
            <w:pPr>
              <w:ind w:firstLine="175"/>
              <w:jc w:val="both"/>
              <w:rPr>
                <w:sz w:val="22"/>
                <w:szCs w:val="22"/>
                <w:lang w:val="ru-RU"/>
              </w:rPr>
            </w:pPr>
            <w:r w:rsidRPr="008A313E">
              <w:rPr>
                <w:b/>
                <w:sz w:val="22"/>
                <w:szCs w:val="22"/>
                <w:lang w:val="ru-RU"/>
              </w:rPr>
              <w:t>Допоміжна</w:t>
            </w:r>
            <w:r w:rsidRPr="008A313E">
              <w:rPr>
                <w:sz w:val="22"/>
                <w:szCs w:val="22"/>
                <w:lang w:val="ru-RU"/>
              </w:rPr>
              <w:t xml:space="preserve">: </w:t>
            </w:r>
          </w:p>
          <w:p w:rsidR="00BB0367" w:rsidRPr="008A313E" w:rsidRDefault="00BB0367" w:rsidP="00BB0367">
            <w:pPr>
              <w:ind w:firstLine="175"/>
              <w:jc w:val="both"/>
              <w:rPr>
                <w:sz w:val="22"/>
                <w:szCs w:val="22"/>
                <w:lang w:val="ru-RU"/>
              </w:rPr>
            </w:pPr>
            <w:r w:rsidRPr="008A313E">
              <w:rPr>
                <w:sz w:val="22"/>
                <w:szCs w:val="22"/>
                <w:lang w:val="ru-RU"/>
              </w:rPr>
              <w:lastRenderedPageBreak/>
              <w:t xml:space="preserve">1. Основи охорони праці / [В.В. Березуцький, Т.С. Бондаренко, Г.Г. Валенко та ін.:]; за ред. В.В. Березуцького. – Х.: Факт, 2005. – 480 с. 2. Крушельницька Я.В.Фізіологія і психологія праці. – К.: КНЕУ, 2000. – 232с. </w:t>
            </w:r>
          </w:p>
          <w:p w:rsidR="00BB0367" w:rsidRPr="008A313E" w:rsidRDefault="00BB0367" w:rsidP="00BB0367">
            <w:pPr>
              <w:ind w:firstLine="175"/>
              <w:jc w:val="both"/>
              <w:rPr>
                <w:sz w:val="22"/>
                <w:szCs w:val="22"/>
                <w:lang w:val="ru-RU"/>
              </w:rPr>
            </w:pPr>
            <w:r w:rsidRPr="008A313E">
              <w:rPr>
                <w:sz w:val="22"/>
                <w:szCs w:val="22"/>
                <w:lang w:val="ru-RU"/>
              </w:rPr>
              <w:t xml:space="preserve">3. Охорона праці (практикум): Навч. посіб. / За заг. ред. к.т.н., доц. І. П. Пістуна. – Львів: Тріада плюс, 2011 – 436 с. </w:t>
            </w:r>
          </w:p>
          <w:p w:rsidR="00BB0367" w:rsidRPr="008A313E" w:rsidRDefault="00BB0367" w:rsidP="00BB0367">
            <w:pPr>
              <w:ind w:firstLine="175"/>
              <w:jc w:val="both"/>
              <w:rPr>
                <w:sz w:val="22"/>
                <w:szCs w:val="22"/>
                <w:lang w:val="uk-UA"/>
              </w:rPr>
            </w:pPr>
            <w:r w:rsidRPr="008A313E">
              <w:rPr>
                <w:sz w:val="22"/>
                <w:szCs w:val="22"/>
                <w:lang w:val="ru-RU"/>
              </w:rPr>
              <w:t>4. Охорона праці та промислова безпека: Навч. посіб. / К. Н. Ткачук, В. В. Зацарний, Р. В. Сабарно, С. Ф. Каштанов, Л. О. Мітюк, Л. Д. Третьякова, К. К.Ткачук, А. В. Чадюк. За ред. К. Н. Ткачука і В. В. Зацарного. – К.,2009 – 454 с</w:t>
            </w:r>
            <w:r w:rsidRPr="008A313E">
              <w:rPr>
                <w:sz w:val="22"/>
                <w:szCs w:val="22"/>
                <w:lang w:val="uk-UA"/>
              </w:rPr>
              <w:t>.</w:t>
            </w:r>
          </w:p>
          <w:p w:rsidR="00BB0367" w:rsidRPr="008A313E" w:rsidRDefault="00BB0367" w:rsidP="00BB0367">
            <w:pPr>
              <w:ind w:firstLine="175"/>
              <w:jc w:val="both"/>
              <w:rPr>
                <w:b/>
                <w:sz w:val="22"/>
                <w:szCs w:val="22"/>
                <w:lang w:val="ru-RU"/>
              </w:rPr>
            </w:pPr>
            <w:r w:rsidRPr="008A313E">
              <w:rPr>
                <w:b/>
                <w:sz w:val="22"/>
                <w:szCs w:val="22"/>
                <w:lang w:val="ru-RU"/>
              </w:rPr>
              <w:t xml:space="preserve">Основні законодавчі та нормативно-правові документи: </w:t>
            </w:r>
          </w:p>
          <w:p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1. Закон України “Про охорону праці”. </w:t>
            </w:r>
          </w:p>
          <w:p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2. Кодекс законів про працю України. </w:t>
            </w:r>
          </w:p>
          <w:p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3. Закон України “Основи законодавства України про охорону здоров’я”. </w:t>
            </w:r>
          </w:p>
          <w:p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4. Закон України “Про використання ядерної енергії та радіаційну безпеку”. </w:t>
            </w:r>
          </w:p>
          <w:p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5. Закон України “Про забезпечення санітарного та епідемічного благополуччя населення”. </w:t>
            </w:r>
          </w:p>
          <w:p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6. Закон України “Про основні засади державного нагляду (контролю) у сфері господарської діяльності”. </w:t>
            </w:r>
          </w:p>
          <w:p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7. Постанова Кабінету Міністрів України від 27.06.2003 р. № 994. “Перелік заходів та засобів з охорони праці, витрати на здійснення та придбання яких включаються до валових витрат”. </w:t>
            </w:r>
          </w:p>
          <w:p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8. НПАОП 0.00-1.28-10 “Правила охорони праці під час експлуатації електроннообчислювальних машин”. Наказ Держгірпромнагляду від 26.03.2010р. № 65. </w:t>
            </w:r>
          </w:p>
          <w:p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9. НПАОП 0.00-4.03-04 “Положення про Державний реєстр нормативно-правових актів з питань охорони праці”. Наказ Держнаглядохоронпраці України від 08.06.2004 р. № 151. </w:t>
            </w:r>
          </w:p>
          <w:p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10. НПАОП 0.00-4.09-07 “Типове положення про комісію з питань охорони праці підприємства”. Наказ Держгірпромнагляду від 07.11.2007 р. № 216. </w:t>
            </w:r>
          </w:p>
          <w:p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11. НПАОП 0.00-4.11-07 “Типове положення про діяльність уповноважених найманими працівниками осіб з питань охорони праці”. Наказ Держгірпромнагляду від 21.03.2007 р. № 56. </w:t>
            </w:r>
          </w:p>
          <w:p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12. НПАОП 0.00-4.12-05 “Типове положення про порядок проведення навчання і перевірки знань з питань охорони праці”. Наказ Держнаглядохоронпраці від 03.12.2007 № 273. </w:t>
            </w:r>
          </w:p>
          <w:p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13. НПАОП 0.00-4.15-98 “Положення про розробку інструкцій з охорони праці”. Наказ Держнаглядохоронпраці від 29.01.1998 р. № 9. </w:t>
            </w:r>
          </w:p>
          <w:p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14. НПАОП 0.00-4.21-04 “Типове положення про службу охорони праці”. Наказ Держнаглядохоронпраці від 18.10.2007 р. № 236. </w:t>
            </w:r>
          </w:p>
          <w:p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15. НПАОП 0.00-6.03-93 “Порядок опрацювання та затвердження власником нормативних актів про охорону праці, що діють на підприємстві”. Наказ Держнаглядохоронпраці від 21.12.1993 р. № 132. </w:t>
            </w:r>
          </w:p>
          <w:p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16. Рекомендації щодо організації роботи кабінету промислової безпеки та охорони праці. Затверджено Головою Держгірпромнагляду 16.01.2008 р. </w:t>
            </w:r>
          </w:p>
          <w:p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17. Рекомендації щодо побудови, впровадження та удосконалення системи управління охороною праці. Затверджено Головою Держгірпромнагляду 07.02.2008. </w:t>
            </w:r>
          </w:p>
          <w:p w:rsidR="00BB0367" w:rsidRPr="008A313E" w:rsidRDefault="00BB0367" w:rsidP="00BB0367">
            <w:pPr>
              <w:ind w:firstLine="175"/>
              <w:jc w:val="both"/>
              <w:rPr>
                <w:sz w:val="22"/>
                <w:szCs w:val="22"/>
                <w:lang w:val="ru-RU"/>
              </w:rPr>
            </w:pPr>
            <w:r w:rsidRPr="008A313E">
              <w:rPr>
                <w:b/>
                <w:sz w:val="22"/>
                <w:szCs w:val="22"/>
                <w:lang w:val="ru-RU"/>
              </w:rPr>
              <w:t>Інформаційні ресурси Інтернет-мережі</w:t>
            </w:r>
            <w:r w:rsidRPr="008A313E">
              <w:rPr>
                <w:sz w:val="22"/>
                <w:szCs w:val="22"/>
                <w:lang w:val="ru-RU"/>
              </w:rPr>
              <w:t xml:space="preserve">: </w:t>
            </w:r>
          </w:p>
          <w:p w:rsidR="00BB0367" w:rsidRPr="008A313E" w:rsidRDefault="00BB0367" w:rsidP="00BB0367">
            <w:pPr>
              <w:ind w:firstLine="175"/>
              <w:jc w:val="both"/>
              <w:rPr>
                <w:sz w:val="22"/>
                <w:szCs w:val="22"/>
                <w:lang w:val="ru-RU"/>
              </w:rPr>
            </w:pPr>
            <w:r>
              <w:rPr>
                <w:sz w:val="22"/>
                <w:szCs w:val="22"/>
                <w:lang w:val="ru-RU"/>
              </w:rPr>
              <w:t>І.</w:t>
            </w:r>
            <w:r w:rsidRPr="008A313E">
              <w:rPr>
                <w:sz w:val="22"/>
                <w:szCs w:val="22"/>
                <w:lang w:val="ru-RU"/>
              </w:rPr>
              <w:t xml:space="preserve">1. </w:t>
            </w:r>
            <w:r w:rsidRPr="008A313E">
              <w:rPr>
                <w:sz w:val="22"/>
                <w:szCs w:val="22"/>
              </w:rPr>
              <w:t>http</w:t>
            </w:r>
            <w:r w:rsidRPr="008A313E">
              <w:rPr>
                <w:sz w:val="22"/>
                <w:szCs w:val="22"/>
                <w:lang w:val="ru-RU"/>
              </w:rPr>
              <w:t>://</w:t>
            </w:r>
            <w:r w:rsidRPr="008A313E">
              <w:rPr>
                <w:sz w:val="22"/>
                <w:szCs w:val="22"/>
              </w:rPr>
              <w:t>www</w:t>
            </w:r>
            <w:r w:rsidRPr="008A313E">
              <w:rPr>
                <w:sz w:val="22"/>
                <w:szCs w:val="22"/>
                <w:lang w:val="ru-RU"/>
              </w:rPr>
              <w:t>.</w:t>
            </w:r>
            <w:r w:rsidRPr="008A313E">
              <w:rPr>
                <w:sz w:val="22"/>
                <w:szCs w:val="22"/>
              </w:rPr>
              <w:t>lnu</w:t>
            </w:r>
            <w:r w:rsidRPr="008A313E">
              <w:rPr>
                <w:sz w:val="22"/>
                <w:szCs w:val="22"/>
                <w:lang w:val="ru-RU"/>
              </w:rPr>
              <w:t>.</w:t>
            </w:r>
            <w:r w:rsidRPr="008A313E">
              <w:rPr>
                <w:sz w:val="22"/>
                <w:szCs w:val="22"/>
              </w:rPr>
              <w:t>edu</w:t>
            </w:r>
            <w:r w:rsidRPr="008A313E">
              <w:rPr>
                <w:sz w:val="22"/>
                <w:szCs w:val="22"/>
                <w:lang w:val="ru-RU"/>
              </w:rPr>
              <w:t>.</w:t>
            </w:r>
            <w:r w:rsidRPr="008A313E">
              <w:rPr>
                <w:sz w:val="22"/>
                <w:szCs w:val="22"/>
              </w:rPr>
              <w:t>ua</w:t>
            </w:r>
            <w:r w:rsidRPr="008A313E">
              <w:rPr>
                <w:sz w:val="22"/>
                <w:szCs w:val="22"/>
                <w:lang w:val="ru-RU"/>
              </w:rPr>
              <w:t>/</w:t>
            </w:r>
            <w:r w:rsidRPr="008A313E">
              <w:rPr>
                <w:sz w:val="22"/>
                <w:szCs w:val="22"/>
              </w:rPr>
              <w:t>life</w:t>
            </w:r>
            <w:r w:rsidRPr="008A313E">
              <w:rPr>
                <w:sz w:val="22"/>
                <w:szCs w:val="22"/>
                <w:lang w:val="ru-RU"/>
              </w:rPr>
              <w:t>-</w:t>
            </w:r>
            <w:r w:rsidRPr="008A313E">
              <w:rPr>
                <w:sz w:val="22"/>
                <w:szCs w:val="22"/>
              </w:rPr>
              <w:t>safety</w:t>
            </w:r>
            <w:r w:rsidRPr="008A313E">
              <w:rPr>
                <w:sz w:val="22"/>
                <w:szCs w:val="22"/>
                <w:lang w:val="ru-RU"/>
              </w:rPr>
              <w:t xml:space="preserve">/ – Сайт кафедри безпеки життєдіяльності. </w:t>
            </w:r>
          </w:p>
          <w:p w:rsidR="00BB0367" w:rsidRPr="008A313E" w:rsidRDefault="00BB0367" w:rsidP="00BB0367">
            <w:pPr>
              <w:ind w:firstLine="175"/>
              <w:jc w:val="both"/>
              <w:rPr>
                <w:sz w:val="22"/>
                <w:szCs w:val="22"/>
                <w:lang w:val="ru-RU"/>
              </w:rPr>
            </w:pPr>
            <w:r>
              <w:rPr>
                <w:sz w:val="22"/>
                <w:szCs w:val="22"/>
                <w:lang w:val="ru-RU"/>
              </w:rPr>
              <w:t>І.</w:t>
            </w:r>
            <w:r w:rsidRPr="008A313E">
              <w:rPr>
                <w:sz w:val="22"/>
                <w:szCs w:val="22"/>
                <w:lang w:val="ru-RU"/>
              </w:rPr>
              <w:t xml:space="preserve">2. </w:t>
            </w:r>
            <w:r w:rsidRPr="008A313E">
              <w:rPr>
                <w:sz w:val="22"/>
                <w:szCs w:val="22"/>
              </w:rPr>
              <w:t>http</w:t>
            </w:r>
            <w:r w:rsidRPr="008A313E">
              <w:rPr>
                <w:sz w:val="22"/>
                <w:szCs w:val="22"/>
                <w:lang w:val="ru-RU"/>
              </w:rPr>
              <w:t>://</w:t>
            </w:r>
            <w:r w:rsidRPr="008A313E">
              <w:rPr>
                <w:sz w:val="22"/>
                <w:szCs w:val="22"/>
              </w:rPr>
              <w:t>www</w:t>
            </w:r>
            <w:r w:rsidRPr="008A313E">
              <w:rPr>
                <w:sz w:val="22"/>
                <w:szCs w:val="22"/>
                <w:lang w:val="ru-RU"/>
              </w:rPr>
              <w:t>.</w:t>
            </w:r>
            <w:r w:rsidRPr="008A313E">
              <w:rPr>
                <w:sz w:val="22"/>
                <w:szCs w:val="22"/>
              </w:rPr>
              <w:t>dnop</w:t>
            </w:r>
            <w:r w:rsidRPr="008A313E">
              <w:rPr>
                <w:sz w:val="22"/>
                <w:szCs w:val="22"/>
                <w:lang w:val="ru-RU"/>
              </w:rPr>
              <w:t>.</w:t>
            </w:r>
            <w:r w:rsidRPr="008A313E">
              <w:rPr>
                <w:sz w:val="22"/>
                <w:szCs w:val="22"/>
              </w:rPr>
              <w:t>gov</w:t>
            </w:r>
            <w:r w:rsidRPr="008A313E">
              <w:rPr>
                <w:sz w:val="22"/>
                <w:szCs w:val="22"/>
                <w:lang w:val="ru-RU"/>
              </w:rPr>
              <w:t>.</w:t>
            </w:r>
            <w:r w:rsidRPr="008A313E">
              <w:rPr>
                <w:sz w:val="22"/>
                <w:szCs w:val="22"/>
              </w:rPr>
              <w:t>ua</w:t>
            </w:r>
            <w:r w:rsidRPr="008A313E">
              <w:rPr>
                <w:sz w:val="22"/>
                <w:szCs w:val="22"/>
                <w:lang w:val="ru-RU"/>
              </w:rPr>
              <w:t xml:space="preserve"> – Офіційний сайт Державної служби України з питань праці. </w:t>
            </w:r>
          </w:p>
          <w:p w:rsidR="00BB0367" w:rsidRPr="008A313E" w:rsidRDefault="00BB0367" w:rsidP="00BB0367">
            <w:pPr>
              <w:ind w:firstLine="175"/>
              <w:jc w:val="both"/>
              <w:rPr>
                <w:sz w:val="22"/>
                <w:szCs w:val="22"/>
                <w:lang w:val="ru-RU"/>
              </w:rPr>
            </w:pPr>
            <w:r>
              <w:rPr>
                <w:sz w:val="22"/>
                <w:szCs w:val="22"/>
                <w:lang w:val="ru-RU"/>
              </w:rPr>
              <w:t>І.</w:t>
            </w:r>
            <w:r w:rsidRPr="008A313E">
              <w:rPr>
                <w:sz w:val="22"/>
                <w:szCs w:val="22"/>
                <w:lang w:val="ru-RU"/>
              </w:rPr>
              <w:t xml:space="preserve">3. </w:t>
            </w:r>
            <w:r w:rsidRPr="008A313E">
              <w:rPr>
                <w:sz w:val="22"/>
                <w:szCs w:val="22"/>
              </w:rPr>
              <w:t>http</w:t>
            </w:r>
            <w:r w:rsidRPr="008A313E">
              <w:rPr>
                <w:sz w:val="22"/>
                <w:szCs w:val="22"/>
                <w:lang w:val="ru-RU"/>
              </w:rPr>
              <w:t>://</w:t>
            </w:r>
            <w:r w:rsidRPr="008A313E">
              <w:rPr>
                <w:sz w:val="22"/>
                <w:szCs w:val="22"/>
              </w:rPr>
              <w:t>www</w:t>
            </w:r>
            <w:r w:rsidRPr="008A313E">
              <w:rPr>
                <w:sz w:val="22"/>
                <w:szCs w:val="22"/>
                <w:lang w:val="ru-RU"/>
              </w:rPr>
              <w:t>.</w:t>
            </w:r>
            <w:r w:rsidRPr="008A313E">
              <w:rPr>
                <w:sz w:val="22"/>
                <w:szCs w:val="22"/>
              </w:rPr>
              <w:t>mon</w:t>
            </w:r>
            <w:r w:rsidRPr="008A313E">
              <w:rPr>
                <w:sz w:val="22"/>
                <w:szCs w:val="22"/>
                <w:lang w:val="ru-RU"/>
              </w:rPr>
              <w:t>.</w:t>
            </w:r>
            <w:r w:rsidRPr="008A313E">
              <w:rPr>
                <w:sz w:val="22"/>
                <w:szCs w:val="22"/>
              </w:rPr>
              <w:t>gov</w:t>
            </w:r>
            <w:r w:rsidRPr="008A313E">
              <w:rPr>
                <w:sz w:val="22"/>
                <w:szCs w:val="22"/>
                <w:lang w:val="ru-RU"/>
              </w:rPr>
              <w:t>.</w:t>
            </w:r>
            <w:r w:rsidRPr="008A313E">
              <w:rPr>
                <w:sz w:val="22"/>
                <w:szCs w:val="22"/>
              </w:rPr>
              <w:t>ua</w:t>
            </w:r>
            <w:r w:rsidRPr="008A313E">
              <w:rPr>
                <w:sz w:val="22"/>
                <w:szCs w:val="22"/>
                <w:lang w:val="ru-RU"/>
              </w:rPr>
              <w:t xml:space="preserve"> – Офіційний сайт Міністерства освіти і науки України. </w:t>
            </w:r>
          </w:p>
          <w:p w:rsidR="00BB0367" w:rsidRPr="008A313E" w:rsidRDefault="00BB0367" w:rsidP="00BB0367">
            <w:pPr>
              <w:ind w:firstLine="175"/>
              <w:jc w:val="both"/>
              <w:rPr>
                <w:sz w:val="22"/>
                <w:szCs w:val="22"/>
                <w:lang w:val="ru-RU"/>
              </w:rPr>
            </w:pPr>
            <w:r>
              <w:rPr>
                <w:sz w:val="22"/>
                <w:szCs w:val="22"/>
                <w:lang w:val="ru-RU"/>
              </w:rPr>
              <w:lastRenderedPageBreak/>
              <w:t>І.</w:t>
            </w:r>
            <w:r w:rsidRPr="008A313E">
              <w:rPr>
                <w:sz w:val="22"/>
                <w:szCs w:val="22"/>
                <w:lang w:val="ru-RU"/>
              </w:rPr>
              <w:t xml:space="preserve">4. </w:t>
            </w:r>
            <w:r w:rsidRPr="008A313E">
              <w:rPr>
                <w:sz w:val="22"/>
                <w:szCs w:val="22"/>
              </w:rPr>
              <w:t>http</w:t>
            </w:r>
            <w:r w:rsidRPr="008A313E">
              <w:rPr>
                <w:sz w:val="22"/>
                <w:szCs w:val="22"/>
                <w:lang w:val="ru-RU"/>
              </w:rPr>
              <w:t>://</w:t>
            </w:r>
            <w:r w:rsidRPr="008A313E">
              <w:rPr>
                <w:sz w:val="22"/>
                <w:szCs w:val="22"/>
              </w:rPr>
              <w:t>www</w:t>
            </w:r>
            <w:r w:rsidRPr="008A313E">
              <w:rPr>
                <w:sz w:val="22"/>
                <w:szCs w:val="22"/>
                <w:lang w:val="ru-RU"/>
              </w:rPr>
              <w:t>.</w:t>
            </w:r>
            <w:r w:rsidRPr="008A313E">
              <w:rPr>
                <w:sz w:val="22"/>
                <w:szCs w:val="22"/>
              </w:rPr>
              <w:t>mns</w:t>
            </w:r>
            <w:r w:rsidRPr="008A313E">
              <w:rPr>
                <w:sz w:val="22"/>
                <w:szCs w:val="22"/>
                <w:lang w:val="ru-RU"/>
              </w:rPr>
              <w:t>.</w:t>
            </w:r>
            <w:r w:rsidRPr="008A313E">
              <w:rPr>
                <w:sz w:val="22"/>
                <w:szCs w:val="22"/>
              </w:rPr>
              <w:t>gov</w:t>
            </w:r>
            <w:r w:rsidRPr="008A313E">
              <w:rPr>
                <w:sz w:val="22"/>
                <w:szCs w:val="22"/>
                <w:lang w:val="ru-RU"/>
              </w:rPr>
              <w:t>.</w:t>
            </w:r>
            <w:r w:rsidRPr="008A313E">
              <w:rPr>
                <w:sz w:val="22"/>
                <w:szCs w:val="22"/>
              </w:rPr>
              <w:t>ua</w:t>
            </w:r>
            <w:r w:rsidRPr="008A313E">
              <w:rPr>
                <w:sz w:val="22"/>
                <w:szCs w:val="22"/>
                <w:lang w:val="ru-RU"/>
              </w:rPr>
              <w:t xml:space="preserve"> – Офіційний сайт Державної служби України з надзвичайних ситуацій. </w:t>
            </w:r>
          </w:p>
          <w:p w:rsidR="00BB0367" w:rsidRPr="008A313E" w:rsidRDefault="00BB0367" w:rsidP="00BB0367">
            <w:pPr>
              <w:ind w:firstLine="175"/>
              <w:jc w:val="both"/>
              <w:rPr>
                <w:sz w:val="22"/>
                <w:szCs w:val="22"/>
                <w:lang w:val="ru-RU"/>
              </w:rPr>
            </w:pPr>
            <w:r>
              <w:rPr>
                <w:sz w:val="22"/>
                <w:szCs w:val="22"/>
                <w:lang w:val="ru-RU"/>
              </w:rPr>
              <w:t>І.</w:t>
            </w:r>
            <w:r w:rsidRPr="008A313E">
              <w:rPr>
                <w:sz w:val="22"/>
                <w:szCs w:val="22"/>
                <w:lang w:val="ru-RU"/>
              </w:rPr>
              <w:t xml:space="preserve">5. </w:t>
            </w:r>
            <w:r w:rsidRPr="008A313E">
              <w:rPr>
                <w:sz w:val="22"/>
                <w:szCs w:val="22"/>
              </w:rPr>
              <w:t>http</w:t>
            </w:r>
            <w:r w:rsidRPr="008A313E">
              <w:rPr>
                <w:sz w:val="22"/>
                <w:szCs w:val="22"/>
                <w:lang w:val="ru-RU"/>
              </w:rPr>
              <w:t>://</w:t>
            </w:r>
            <w:r w:rsidRPr="008A313E">
              <w:rPr>
                <w:sz w:val="22"/>
                <w:szCs w:val="22"/>
              </w:rPr>
              <w:t>www</w:t>
            </w:r>
            <w:r w:rsidRPr="008A313E">
              <w:rPr>
                <w:sz w:val="22"/>
                <w:szCs w:val="22"/>
                <w:lang w:val="ru-RU"/>
              </w:rPr>
              <w:t>.</w:t>
            </w:r>
            <w:r w:rsidRPr="008A313E">
              <w:rPr>
                <w:sz w:val="22"/>
                <w:szCs w:val="22"/>
              </w:rPr>
              <w:t>fssu</w:t>
            </w:r>
            <w:r w:rsidRPr="008A313E">
              <w:rPr>
                <w:sz w:val="22"/>
                <w:szCs w:val="22"/>
                <w:lang w:val="ru-RU"/>
              </w:rPr>
              <w:t>.</w:t>
            </w:r>
            <w:r w:rsidRPr="008A313E">
              <w:rPr>
                <w:sz w:val="22"/>
                <w:szCs w:val="22"/>
              </w:rPr>
              <w:t>gov</w:t>
            </w:r>
            <w:r w:rsidRPr="008A313E">
              <w:rPr>
                <w:sz w:val="22"/>
                <w:szCs w:val="22"/>
                <w:lang w:val="ru-RU"/>
              </w:rPr>
              <w:t>.</w:t>
            </w:r>
            <w:r w:rsidRPr="008A313E">
              <w:rPr>
                <w:sz w:val="22"/>
                <w:szCs w:val="22"/>
              </w:rPr>
              <w:t>ua</w:t>
            </w:r>
            <w:r w:rsidRPr="008A313E">
              <w:rPr>
                <w:sz w:val="22"/>
                <w:szCs w:val="22"/>
                <w:lang w:val="ru-RU"/>
              </w:rPr>
              <w:t xml:space="preserve"> – Офіційний сайт Фонду соціального страхування України. </w:t>
            </w:r>
          </w:p>
          <w:p w:rsidR="00BB0367" w:rsidRPr="008A313E" w:rsidRDefault="00BB0367" w:rsidP="00BB0367">
            <w:pPr>
              <w:ind w:firstLine="175"/>
              <w:jc w:val="both"/>
              <w:rPr>
                <w:bCs/>
                <w:color w:val="auto"/>
                <w:sz w:val="22"/>
                <w:szCs w:val="22"/>
                <w:lang w:val="ru-RU" w:eastAsia="uk-UA"/>
              </w:rPr>
            </w:pPr>
            <w:r>
              <w:rPr>
                <w:sz w:val="22"/>
                <w:szCs w:val="22"/>
                <w:lang w:val="ru-RU"/>
              </w:rPr>
              <w:t>І.</w:t>
            </w:r>
            <w:r w:rsidRPr="008A313E">
              <w:rPr>
                <w:sz w:val="22"/>
                <w:szCs w:val="22"/>
                <w:lang w:val="ru-RU"/>
              </w:rPr>
              <w:t xml:space="preserve">6. </w:t>
            </w:r>
            <w:r w:rsidRPr="008A313E">
              <w:rPr>
                <w:sz w:val="22"/>
                <w:szCs w:val="22"/>
              </w:rPr>
              <w:t>http</w:t>
            </w:r>
            <w:r w:rsidRPr="008A313E">
              <w:rPr>
                <w:sz w:val="22"/>
                <w:szCs w:val="22"/>
                <w:lang w:val="ru-RU"/>
              </w:rPr>
              <w:t>://</w:t>
            </w:r>
            <w:r w:rsidRPr="008A313E">
              <w:rPr>
                <w:sz w:val="22"/>
                <w:szCs w:val="22"/>
              </w:rPr>
              <w:t>portal</w:t>
            </w:r>
            <w:r w:rsidRPr="008A313E">
              <w:rPr>
                <w:sz w:val="22"/>
                <w:szCs w:val="22"/>
                <w:lang w:val="ru-RU"/>
              </w:rPr>
              <w:t>.</w:t>
            </w:r>
            <w:r w:rsidRPr="008A313E">
              <w:rPr>
                <w:sz w:val="22"/>
                <w:szCs w:val="22"/>
              </w:rPr>
              <w:t>rada</w:t>
            </w:r>
            <w:r w:rsidRPr="008A313E">
              <w:rPr>
                <w:sz w:val="22"/>
                <w:szCs w:val="22"/>
                <w:lang w:val="ru-RU"/>
              </w:rPr>
              <w:t>.</w:t>
            </w:r>
            <w:r w:rsidRPr="008A313E">
              <w:rPr>
                <w:sz w:val="22"/>
                <w:szCs w:val="22"/>
              </w:rPr>
              <w:t>gov</w:t>
            </w:r>
            <w:r w:rsidRPr="008A313E">
              <w:rPr>
                <w:sz w:val="22"/>
                <w:szCs w:val="22"/>
                <w:lang w:val="ru-RU"/>
              </w:rPr>
              <w:t>.</w:t>
            </w:r>
            <w:r w:rsidRPr="008A313E">
              <w:rPr>
                <w:sz w:val="22"/>
                <w:szCs w:val="22"/>
              </w:rPr>
              <w:t>ua</w:t>
            </w:r>
            <w:r w:rsidRPr="008A313E">
              <w:rPr>
                <w:sz w:val="22"/>
                <w:szCs w:val="22"/>
                <w:lang w:val="ru-RU"/>
              </w:rPr>
              <w:t xml:space="preserve"> – Офіційний сайт Верховної Ради України.</w:t>
            </w:r>
          </w:p>
        </w:tc>
      </w:tr>
      <w:tr w:rsidR="00DB105E" w:rsidRPr="00FD0084" w:rsidTr="009A4F51">
        <w:tc>
          <w:tcPr>
            <w:tcW w:w="2405" w:type="dxa"/>
            <w:tcBorders>
              <w:top w:val="single" w:sz="4" w:space="0" w:color="000000"/>
              <w:left w:val="single" w:sz="4" w:space="0" w:color="000000"/>
              <w:bottom w:val="single" w:sz="4" w:space="0" w:color="000000"/>
              <w:right w:val="single" w:sz="4" w:space="0" w:color="000000"/>
            </w:tcBorders>
          </w:tcPr>
          <w:p w:rsidR="00DB105E" w:rsidRPr="00FD0084" w:rsidRDefault="00DB105E" w:rsidP="009A4F51">
            <w:pPr>
              <w:jc w:val="center"/>
              <w:rPr>
                <w:b/>
                <w:color w:val="auto"/>
                <w:sz w:val="22"/>
                <w:szCs w:val="22"/>
                <w:lang w:val="uk-UA"/>
              </w:rPr>
            </w:pPr>
            <w:r w:rsidRPr="00FD0084">
              <w:rPr>
                <w:b/>
                <w:color w:val="auto"/>
                <w:sz w:val="22"/>
                <w:szCs w:val="22"/>
                <w:lang w:val="uk-UA"/>
              </w:rPr>
              <w:lastRenderedPageBreak/>
              <w:t>Тривалість курсу</w:t>
            </w:r>
          </w:p>
        </w:tc>
        <w:tc>
          <w:tcPr>
            <w:tcW w:w="7229" w:type="dxa"/>
            <w:tcBorders>
              <w:top w:val="single" w:sz="4" w:space="0" w:color="000000"/>
              <w:left w:val="single" w:sz="4" w:space="0" w:color="000000"/>
              <w:bottom w:val="single" w:sz="4" w:space="0" w:color="000000"/>
              <w:right w:val="single" w:sz="4" w:space="0" w:color="000000"/>
            </w:tcBorders>
          </w:tcPr>
          <w:p w:rsidR="00DB105E" w:rsidRPr="008A313E" w:rsidRDefault="00891BFA" w:rsidP="00A11168">
            <w:pPr>
              <w:jc w:val="both"/>
              <w:rPr>
                <w:color w:val="auto"/>
                <w:sz w:val="22"/>
                <w:szCs w:val="22"/>
                <w:lang w:val="uk-UA"/>
              </w:rPr>
            </w:pPr>
            <w:r w:rsidRPr="008A313E">
              <w:rPr>
                <w:color w:val="auto"/>
                <w:sz w:val="22"/>
                <w:szCs w:val="22"/>
                <w:lang w:val="uk-UA"/>
              </w:rPr>
              <w:t>Один</w:t>
            </w:r>
            <w:r w:rsidR="006E5082">
              <w:rPr>
                <w:color w:val="auto"/>
                <w:sz w:val="22"/>
                <w:szCs w:val="22"/>
                <w:lang w:val="uk-UA"/>
              </w:rPr>
              <w:t xml:space="preserve"> семестр</w:t>
            </w:r>
          </w:p>
          <w:p w:rsidR="00DB105E" w:rsidRPr="008A313E" w:rsidRDefault="00DB105E" w:rsidP="00A11168">
            <w:pPr>
              <w:jc w:val="both"/>
              <w:rPr>
                <w:color w:val="auto"/>
                <w:sz w:val="22"/>
                <w:szCs w:val="22"/>
                <w:lang w:val="uk-UA"/>
              </w:rPr>
            </w:pPr>
          </w:p>
        </w:tc>
      </w:tr>
      <w:tr w:rsidR="00DB105E" w:rsidRPr="006E5082" w:rsidTr="009A4F51">
        <w:tc>
          <w:tcPr>
            <w:tcW w:w="2405" w:type="dxa"/>
            <w:tcBorders>
              <w:top w:val="single" w:sz="4" w:space="0" w:color="000000"/>
              <w:left w:val="single" w:sz="4" w:space="0" w:color="000000"/>
              <w:bottom w:val="single" w:sz="4" w:space="0" w:color="000000"/>
              <w:right w:val="single" w:sz="4" w:space="0" w:color="000000"/>
            </w:tcBorders>
          </w:tcPr>
          <w:p w:rsidR="00DB105E" w:rsidRPr="00FD0084" w:rsidRDefault="00DB105E" w:rsidP="009A4F51">
            <w:pPr>
              <w:jc w:val="center"/>
              <w:rPr>
                <w:b/>
                <w:color w:val="auto"/>
                <w:sz w:val="22"/>
                <w:szCs w:val="22"/>
                <w:lang w:val="uk-UA"/>
              </w:rPr>
            </w:pPr>
            <w:r w:rsidRPr="00FD0084">
              <w:rPr>
                <w:b/>
                <w:color w:val="auto"/>
                <w:sz w:val="22"/>
                <w:szCs w:val="22"/>
                <w:lang w:val="uk-UA"/>
              </w:rPr>
              <w:t>Обсяг курсу</w:t>
            </w:r>
          </w:p>
        </w:tc>
        <w:tc>
          <w:tcPr>
            <w:tcW w:w="7229" w:type="dxa"/>
            <w:tcBorders>
              <w:top w:val="single" w:sz="4" w:space="0" w:color="000000"/>
              <w:left w:val="single" w:sz="4" w:space="0" w:color="000000"/>
              <w:bottom w:val="single" w:sz="4" w:space="0" w:color="000000"/>
              <w:right w:val="single" w:sz="4" w:space="0" w:color="000000"/>
            </w:tcBorders>
          </w:tcPr>
          <w:p w:rsidR="00DB105E" w:rsidRPr="008A313E" w:rsidRDefault="00072EAA" w:rsidP="006E5082">
            <w:pPr>
              <w:jc w:val="both"/>
              <w:rPr>
                <w:color w:val="auto"/>
                <w:sz w:val="22"/>
                <w:szCs w:val="22"/>
                <w:lang w:val="uk-UA"/>
              </w:rPr>
            </w:pPr>
            <w:r w:rsidRPr="008A313E">
              <w:rPr>
                <w:bCs/>
                <w:color w:val="auto"/>
                <w:sz w:val="22"/>
                <w:szCs w:val="22"/>
                <w:lang w:val="uk-UA"/>
              </w:rPr>
              <w:t>Загальний обсяг 90 год.</w:t>
            </w:r>
            <w:r w:rsidR="00DB105E" w:rsidRPr="008A313E">
              <w:rPr>
                <w:bCs/>
                <w:color w:val="auto"/>
                <w:sz w:val="22"/>
                <w:szCs w:val="22"/>
                <w:lang w:val="uk-UA"/>
              </w:rPr>
              <w:t xml:space="preserve">, у т. ч. </w:t>
            </w:r>
            <w:r w:rsidR="00BA1BCF">
              <w:rPr>
                <w:bCs/>
                <w:color w:val="auto"/>
                <w:sz w:val="22"/>
                <w:szCs w:val="22"/>
                <w:lang w:val="uk-UA"/>
              </w:rPr>
              <w:t>1</w:t>
            </w:r>
            <w:r w:rsidR="006E5082" w:rsidRPr="006E5082">
              <w:rPr>
                <w:bCs/>
                <w:color w:val="auto"/>
                <w:sz w:val="22"/>
                <w:szCs w:val="22"/>
                <w:lang w:val="ru-RU"/>
              </w:rPr>
              <w:t>4</w:t>
            </w:r>
            <w:r w:rsidR="00DB105E" w:rsidRPr="008A313E">
              <w:rPr>
                <w:bCs/>
                <w:color w:val="auto"/>
                <w:sz w:val="22"/>
                <w:szCs w:val="22"/>
                <w:lang w:val="uk-UA"/>
              </w:rPr>
              <w:t xml:space="preserve"> годин лекційних, </w:t>
            </w:r>
            <w:r w:rsidR="00BA1BCF">
              <w:rPr>
                <w:bCs/>
                <w:color w:val="auto"/>
                <w:sz w:val="22"/>
                <w:szCs w:val="22"/>
                <w:lang w:val="uk-UA"/>
              </w:rPr>
              <w:t>1</w:t>
            </w:r>
            <w:r w:rsidR="006E5082" w:rsidRPr="006E5082">
              <w:rPr>
                <w:bCs/>
                <w:color w:val="auto"/>
                <w:sz w:val="22"/>
                <w:szCs w:val="22"/>
                <w:lang w:val="ru-RU"/>
              </w:rPr>
              <w:t>4</w:t>
            </w:r>
            <w:r w:rsidR="00DB105E" w:rsidRPr="008A313E">
              <w:rPr>
                <w:bCs/>
                <w:color w:val="auto"/>
                <w:sz w:val="22"/>
                <w:szCs w:val="22"/>
                <w:lang w:val="uk-UA"/>
              </w:rPr>
              <w:t xml:space="preserve"> годин практичних занять і </w:t>
            </w:r>
            <w:r w:rsidR="006E5082" w:rsidRPr="006E5082">
              <w:rPr>
                <w:bCs/>
                <w:color w:val="auto"/>
                <w:sz w:val="22"/>
                <w:szCs w:val="22"/>
                <w:lang w:val="ru-RU"/>
              </w:rPr>
              <w:t>62</w:t>
            </w:r>
            <w:r w:rsidR="00DB105E" w:rsidRPr="008A313E">
              <w:rPr>
                <w:bCs/>
                <w:color w:val="auto"/>
                <w:sz w:val="22"/>
                <w:szCs w:val="22"/>
                <w:lang w:val="uk-UA"/>
              </w:rPr>
              <w:t xml:space="preserve"> години самостійної роботи. </w:t>
            </w:r>
            <w:r w:rsidRPr="008A313E">
              <w:rPr>
                <w:bCs/>
                <w:color w:val="auto"/>
                <w:sz w:val="22"/>
                <w:szCs w:val="22"/>
                <w:lang w:val="uk-UA"/>
              </w:rPr>
              <w:t>3</w:t>
            </w:r>
            <w:r w:rsidR="00DB105E" w:rsidRPr="008A313E">
              <w:rPr>
                <w:bCs/>
                <w:color w:val="auto"/>
                <w:sz w:val="22"/>
                <w:szCs w:val="22"/>
                <w:lang w:val="uk-UA"/>
              </w:rPr>
              <w:t xml:space="preserve"> кредит</w:t>
            </w:r>
            <w:r w:rsidR="00641763" w:rsidRPr="008A313E">
              <w:rPr>
                <w:bCs/>
                <w:color w:val="auto"/>
                <w:sz w:val="22"/>
                <w:szCs w:val="22"/>
                <w:lang w:val="uk-UA"/>
              </w:rPr>
              <w:t>и</w:t>
            </w:r>
            <w:r w:rsidR="00EF3F06" w:rsidRPr="008A313E">
              <w:rPr>
                <w:bCs/>
                <w:color w:val="auto"/>
                <w:sz w:val="22"/>
                <w:szCs w:val="22"/>
                <w:lang w:val="uk-UA"/>
              </w:rPr>
              <w:t xml:space="preserve"> ЄКТС. 2</w:t>
            </w:r>
            <w:r w:rsidR="00DB105E" w:rsidRPr="008A313E">
              <w:rPr>
                <w:bCs/>
                <w:color w:val="auto"/>
                <w:sz w:val="22"/>
                <w:szCs w:val="22"/>
                <w:lang w:val="uk-UA"/>
              </w:rPr>
              <w:t xml:space="preserve"> модулі.</w:t>
            </w:r>
          </w:p>
        </w:tc>
      </w:tr>
      <w:tr w:rsidR="00DB105E" w:rsidRPr="008F2946" w:rsidTr="009A4F51">
        <w:tc>
          <w:tcPr>
            <w:tcW w:w="2405" w:type="dxa"/>
            <w:tcBorders>
              <w:top w:val="single" w:sz="4" w:space="0" w:color="000000"/>
              <w:left w:val="single" w:sz="4" w:space="0" w:color="000000"/>
              <w:bottom w:val="single" w:sz="4" w:space="0" w:color="000000"/>
              <w:right w:val="single" w:sz="4" w:space="0" w:color="000000"/>
            </w:tcBorders>
          </w:tcPr>
          <w:p w:rsidR="00DB105E" w:rsidRPr="00FD0084" w:rsidRDefault="00DB105E" w:rsidP="009A4F51">
            <w:pPr>
              <w:jc w:val="center"/>
              <w:rPr>
                <w:b/>
                <w:color w:val="auto"/>
                <w:sz w:val="22"/>
                <w:szCs w:val="22"/>
                <w:lang w:val="uk-UA"/>
              </w:rPr>
            </w:pPr>
            <w:r w:rsidRPr="00FD0084">
              <w:rPr>
                <w:b/>
                <w:color w:val="auto"/>
                <w:sz w:val="22"/>
                <w:szCs w:val="22"/>
                <w:lang w:val="uk-UA"/>
              </w:rPr>
              <w:t>Очікувані результати навчання</w:t>
            </w:r>
          </w:p>
        </w:tc>
        <w:tc>
          <w:tcPr>
            <w:tcW w:w="7229" w:type="dxa"/>
            <w:tcBorders>
              <w:top w:val="single" w:sz="4" w:space="0" w:color="000000"/>
              <w:left w:val="single" w:sz="4" w:space="0" w:color="000000"/>
              <w:bottom w:val="single" w:sz="4" w:space="0" w:color="000000"/>
              <w:right w:val="single" w:sz="4" w:space="0" w:color="000000"/>
            </w:tcBorders>
          </w:tcPr>
          <w:p w:rsidR="008A313E" w:rsidRPr="008A313E" w:rsidRDefault="008A313E" w:rsidP="00487D73">
            <w:pPr>
              <w:ind w:firstLine="316"/>
              <w:jc w:val="both"/>
              <w:rPr>
                <w:sz w:val="22"/>
                <w:szCs w:val="22"/>
                <w:lang w:val="uk-UA"/>
              </w:rPr>
            </w:pPr>
            <w:r w:rsidRPr="008A313E">
              <w:rPr>
                <w:sz w:val="22"/>
                <w:szCs w:val="22"/>
                <w:lang w:val="uk-UA"/>
              </w:rPr>
              <w:t xml:space="preserve">У результаті вивчення навчальної дисципліни студент повинен </w:t>
            </w:r>
            <w:r w:rsidRPr="008A313E">
              <w:rPr>
                <w:b/>
                <w:sz w:val="22"/>
                <w:szCs w:val="22"/>
                <w:lang w:val="uk-UA"/>
              </w:rPr>
              <w:t xml:space="preserve">знати: </w:t>
            </w:r>
          </w:p>
          <w:p w:rsidR="008A313E" w:rsidRPr="008A313E" w:rsidRDefault="008A313E" w:rsidP="00487D73">
            <w:pPr>
              <w:ind w:firstLine="316"/>
              <w:jc w:val="both"/>
              <w:rPr>
                <w:sz w:val="22"/>
                <w:szCs w:val="22"/>
                <w:lang w:val="uk-UA"/>
              </w:rPr>
            </w:pPr>
            <w:r w:rsidRPr="008A313E">
              <w:rPr>
                <w:sz w:val="22"/>
                <w:szCs w:val="22"/>
              </w:rPr>
              <w:sym w:font="Symbol" w:char="F0A8"/>
            </w:r>
            <w:r w:rsidRPr="008A313E">
              <w:rPr>
                <w:sz w:val="22"/>
                <w:szCs w:val="22"/>
                <w:lang w:val="uk-UA"/>
              </w:rPr>
              <w:t xml:space="preserve"> законодавчі та нормативно-правові документи з безпеки праці та охорони здоров’я на робочому місці для успішного виконання виробничих та управлінських функцій; </w:t>
            </w:r>
          </w:p>
          <w:p w:rsidR="008A313E" w:rsidRPr="008A313E" w:rsidRDefault="008A313E" w:rsidP="00487D73">
            <w:pPr>
              <w:ind w:firstLine="316"/>
              <w:jc w:val="both"/>
              <w:rPr>
                <w:sz w:val="22"/>
                <w:szCs w:val="22"/>
                <w:lang w:val="uk-UA"/>
              </w:rPr>
            </w:pPr>
            <w:r w:rsidRPr="008A313E">
              <w:rPr>
                <w:sz w:val="22"/>
                <w:szCs w:val="22"/>
              </w:rPr>
              <w:sym w:font="Symbol" w:char="F0A8"/>
            </w:r>
            <w:r w:rsidRPr="008A313E">
              <w:rPr>
                <w:sz w:val="22"/>
                <w:szCs w:val="22"/>
                <w:lang w:val="uk-UA"/>
              </w:rPr>
              <w:t xml:space="preserve"> систему головних організаційних і технічних заходів, направлених на підвищення рівня безпеки праці та охорони здоров’я на робочому місці; </w:t>
            </w:r>
          </w:p>
          <w:p w:rsidR="008A313E" w:rsidRPr="008A313E" w:rsidRDefault="008A313E" w:rsidP="00487D73">
            <w:pPr>
              <w:ind w:firstLine="316"/>
              <w:jc w:val="both"/>
              <w:rPr>
                <w:sz w:val="22"/>
                <w:szCs w:val="22"/>
                <w:lang w:val="uk-UA"/>
              </w:rPr>
            </w:pPr>
            <w:r w:rsidRPr="008A313E">
              <w:rPr>
                <w:sz w:val="22"/>
                <w:szCs w:val="22"/>
              </w:rPr>
              <w:sym w:font="Symbol" w:char="F0A8"/>
            </w:r>
            <w:r w:rsidRPr="008A313E">
              <w:rPr>
                <w:sz w:val="22"/>
                <w:szCs w:val="22"/>
                <w:lang w:val="uk-UA"/>
              </w:rPr>
              <w:t xml:space="preserve"> сучасні методи аналізу ризиків професійної діяльності, загроз і небезпек на робочих місцях та виробничих об’єктах; </w:t>
            </w:r>
          </w:p>
          <w:p w:rsidR="008A313E" w:rsidRPr="008A313E" w:rsidRDefault="008A313E" w:rsidP="00487D73">
            <w:pPr>
              <w:ind w:firstLine="316"/>
              <w:jc w:val="both"/>
              <w:rPr>
                <w:b/>
                <w:sz w:val="22"/>
                <w:szCs w:val="22"/>
                <w:lang w:val="uk-UA"/>
              </w:rPr>
            </w:pPr>
            <w:r w:rsidRPr="008A313E">
              <w:rPr>
                <w:b/>
                <w:sz w:val="22"/>
                <w:szCs w:val="22"/>
                <w:lang w:val="uk-UA"/>
              </w:rPr>
              <w:t xml:space="preserve">вміти: </w:t>
            </w:r>
          </w:p>
          <w:p w:rsidR="008A313E" w:rsidRPr="008A313E" w:rsidRDefault="008A313E" w:rsidP="00487D73">
            <w:pPr>
              <w:ind w:firstLine="316"/>
              <w:jc w:val="both"/>
              <w:rPr>
                <w:sz w:val="22"/>
                <w:szCs w:val="22"/>
                <w:lang w:val="uk-UA"/>
              </w:rPr>
            </w:pPr>
            <w:r w:rsidRPr="008A313E">
              <w:rPr>
                <w:sz w:val="22"/>
                <w:szCs w:val="22"/>
              </w:rPr>
              <w:sym w:font="Symbol" w:char="F0A8"/>
            </w:r>
            <w:r w:rsidRPr="008A313E">
              <w:rPr>
                <w:sz w:val="22"/>
                <w:szCs w:val="22"/>
                <w:lang w:val="uk-UA"/>
              </w:rPr>
              <w:t xml:space="preserve"> організувати діяльність трудового колективу з обов’язковим врахуванням вимог охорони праці та здоров’я працівників, забезпечивши раціональний розподіл обов’язків і повноважень з вирішення питань безпеки праці та постійний контроль за їхнім виконанням; </w:t>
            </w:r>
          </w:p>
          <w:p w:rsidR="008A313E" w:rsidRPr="008A313E" w:rsidRDefault="008A313E" w:rsidP="00487D73">
            <w:pPr>
              <w:ind w:firstLine="316"/>
              <w:jc w:val="both"/>
              <w:rPr>
                <w:sz w:val="22"/>
                <w:szCs w:val="22"/>
                <w:lang w:val="uk-UA"/>
              </w:rPr>
            </w:pPr>
            <w:r w:rsidRPr="008A313E">
              <w:rPr>
                <w:sz w:val="22"/>
                <w:szCs w:val="22"/>
              </w:rPr>
              <w:sym w:font="Symbol" w:char="F0A8"/>
            </w:r>
            <w:r w:rsidRPr="008A313E">
              <w:rPr>
                <w:sz w:val="22"/>
                <w:szCs w:val="22"/>
                <w:lang w:val="uk-UA"/>
              </w:rPr>
              <w:t xml:space="preserve"> впровадити головні організаційні і технічні заходи, направлені на підвищення рівня безпеки праці та охорони здоров’я на робочому місці з метою усунення причин нещасних випадків та професійних захворювань; </w:t>
            </w:r>
          </w:p>
          <w:p w:rsidR="00DB105E" w:rsidRPr="008A313E" w:rsidRDefault="008A313E" w:rsidP="00487D73">
            <w:pPr>
              <w:ind w:firstLine="316"/>
              <w:jc w:val="both"/>
              <w:rPr>
                <w:color w:val="auto"/>
                <w:sz w:val="22"/>
                <w:szCs w:val="22"/>
                <w:lang w:val="uk-UA"/>
              </w:rPr>
            </w:pPr>
            <w:r w:rsidRPr="008A313E">
              <w:rPr>
                <w:sz w:val="22"/>
                <w:szCs w:val="22"/>
              </w:rPr>
              <w:sym w:font="Symbol" w:char="F0A8"/>
            </w:r>
            <w:r w:rsidRPr="008A313E">
              <w:rPr>
                <w:sz w:val="22"/>
                <w:szCs w:val="22"/>
                <w:lang w:val="uk-UA"/>
              </w:rPr>
              <w:t xml:space="preserve"> організувати вивчення професійних (виробничих) ризиків та забезпечити підготовку адекватних заходів щодо їхнього зниження шляхом впровадження досягнень науковотехнічного прогресу та міжнародного досвіду.</w:t>
            </w:r>
          </w:p>
        </w:tc>
      </w:tr>
      <w:tr w:rsidR="00DB105E" w:rsidRPr="008F2946" w:rsidTr="009A4F51">
        <w:tc>
          <w:tcPr>
            <w:tcW w:w="2405" w:type="dxa"/>
            <w:tcBorders>
              <w:top w:val="single" w:sz="4" w:space="0" w:color="000000"/>
              <w:left w:val="single" w:sz="4" w:space="0" w:color="000000"/>
              <w:bottom w:val="single" w:sz="4" w:space="0" w:color="000000"/>
              <w:right w:val="single" w:sz="4" w:space="0" w:color="000000"/>
            </w:tcBorders>
          </w:tcPr>
          <w:p w:rsidR="00DB105E" w:rsidRPr="00FD0084" w:rsidRDefault="00DB105E" w:rsidP="009A4F51">
            <w:pPr>
              <w:jc w:val="center"/>
              <w:rPr>
                <w:b/>
                <w:color w:val="auto"/>
                <w:sz w:val="22"/>
                <w:szCs w:val="22"/>
                <w:lang w:val="uk-UA"/>
              </w:rPr>
            </w:pPr>
            <w:r w:rsidRPr="00FD0084">
              <w:rPr>
                <w:b/>
                <w:color w:val="auto"/>
                <w:sz w:val="22"/>
                <w:szCs w:val="22"/>
                <w:lang w:val="uk-UA"/>
              </w:rPr>
              <w:t>Ключові слова</w:t>
            </w:r>
          </w:p>
        </w:tc>
        <w:tc>
          <w:tcPr>
            <w:tcW w:w="7229" w:type="dxa"/>
            <w:tcBorders>
              <w:top w:val="single" w:sz="4" w:space="0" w:color="000000"/>
              <w:left w:val="single" w:sz="4" w:space="0" w:color="000000"/>
              <w:bottom w:val="single" w:sz="4" w:space="0" w:color="000000"/>
              <w:right w:val="single" w:sz="4" w:space="0" w:color="000000"/>
            </w:tcBorders>
          </w:tcPr>
          <w:p w:rsidR="00DB105E" w:rsidRPr="00FD0084" w:rsidRDefault="008A313E" w:rsidP="008A313E">
            <w:pPr>
              <w:jc w:val="both"/>
              <w:rPr>
                <w:color w:val="auto"/>
                <w:sz w:val="22"/>
                <w:szCs w:val="22"/>
                <w:lang w:val="uk-UA"/>
              </w:rPr>
            </w:pPr>
            <w:r>
              <w:rPr>
                <w:bCs/>
                <w:color w:val="auto"/>
                <w:sz w:val="22"/>
                <w:szCs w:val="22"/>
                <w:lang w:val="uk-UA"/>
              </w:rPr>
              <w:t>О</w:t>
            </w:r>
            <w:r w:rsidR="00EC0CF3" w:rsidRPr="00FD0084">
              <w:rPr>
                <w:bCs/>
                <w:color w:val="auto"/>
                <w:sz w:val="22"/>
                <w:szCs w:val="22"/>
                <w:lang w:val="uk-UA"/>
              </w:rPr>
              <w:t xml:space="preserve">хорона праці, ризик-орієнтований підхід, </w:t>
            </w:r>
            <w:r>
              <w:rPr>
                <w:bCs/>
                <w:color w:val="auto"/>
                <w:sz w:val="22"/>
                <w:szCs w:val="22"/>
                <w:lang w:val="uk-UA"/>
              </w:rPr>
              <w:t>умови праці, трудовий процес, фізична праця, розумова праця, гігієна праці, фізіологія праці, психологія праці, ергономіка, важкість праці, коефіцієнт частоти, коефіцієнт важкості, коефіцієнт непрацездатності, інтегральний показник важкості праці, мікроклімат приміщень, освітлення приміщень.</w:t>
            </w:r>
          </w:p>
        </w:tc>
      </w:tr>
      <w:tr w:rsidR="00DB105E" w:rsidRPr="00FD0084" w:rsidTr="009A4F51">
        <w:tc>
          <w:tcPr>
            <w:tcW w:w="2405" w:type="dxa"/>
            <w:tcBorders>
              <w:top w:val="single" w:sz="4" w:space="0" w:color="000000"/>
              <w:left w:val="single" w:sz="4" w:space="0" w:color="000000"/>
              <w:bottom w:val="single" w:sz="4" w:space="0" w:color="000000"/>
              <w:right w:val="single" w:sz="4" w:space="0" w:color="000000"/>
            </w:tcBorders>
          </w:tcPr>
          <w:p w:rsidR="00DB105E" w:rsidRPr="00FD0084" w:rsidRDefault="00DB105E" w:rsidP="009A4F51">
            <w:pPr>
              <w:jc w:val="center"/>
              <w:rPr>
                <w:b/>
                <w:color w:val="auto"/>
                <w:sz w:val="22"/>
                <w:szCs w:val="22"/>
                <w:lang w:val="uk-UA"/>
              </w:rPr>
            </w:pPr>
            <w:r w:rsidRPr="00FD0084">
              <w:rPr>
                <w:b/>
                <w:color w:val="auto"/>
                <w:sz w:val="22"/>
                <w:szCs w:val="22"/>
                <w:lang w:val="uk-UA"/>
              </w:rPr>
              <w:t>Формат курсу</w:t>
            </w:r>
          </w:p>
        </w:tc>
        <w:tc>
          <w:tcPr>
            <w:tcW w:w="7229" w:type="dxa"/>
            <w:tcBorders>
              <w:top w:val="single" w:sz="4" w:space="0" w:color="000000"/>
              <w:left w:val="single" w:sz="4" w:space="0" w:color="000000"/>
              <w:bottom w:val="single" w:sz="4" w:space="0" w:color="000000"/>
              <w:right w:val="single" w:sz="4" w:space="0" w:color="000000"/>
            </w:tcBorders>
          </w:tcPr>
          <w:p w:rsidR="00DB105E" w:rsidRPr="00FD0084" w:rsidRDefault="00F14029" w:rsidP="00A11168">
            <w:pPr>
              <w:jc w:val="both"/>
              <w:rPr>
                <w:color w:val="auto"/>
                <w:sz w:val="22"/>
                <w:szCs w:val="22"/>
                <w:lang w:val="uk-UA"/>
              </w:rPr>
            </w:pPr>
            <w:r w:rsidRPr="00FD0084">
              <w:rPr>
                <w:color w:val="auto"/>
                <w:sz w:val="22"/>
                <w:szCs w:val="22"/>
                <w:lang w:val="uk-UA"/>
              </w:rPr>
              <w:t>Очний</w:t>
            </w:r>
          </w:p>
        </w:tc>
      </w:tr>
      <w:tr w:rsidR="00DB105E" w:rsidRPr="00FD0084" w:rsidTr="009A4F51">
        <w:tc>
          <w:tcPr>
            <w:tcW w:w="2405" w:type="dxa"/>
            <w:tcBorders>
              <w:top w:val="single" w:sz="4" w:space="0" w:color="000000"/>
              <w:left w:val="single" w:sz="4" w:space="0" w:color="000000"/>
              <w:bottom w:val="single" w:sz="4" w:space="0" w:color="000000"/>
              <w:right w:val="single" w:sz="4" w:space="0" w:color="000000"/>
            </w:tcBorders>
            <w:shd w:val="clear" w:color="auto" w:fill="FFFFFF"/>
          </w:tcPr>
          <w:p w:rsidR="00DB105E" w:rsidRPr="00FD0084" w:rsidRDefault="00DB105E" w:rsidP="009A4F51">
            <w:pPr>
              <w:jc w:val="center"/>
              <w:rPr>
                <w:b/>
                <w:color w:val="auto"/>
                <w:sz w:val="22"/>
                <w:szCs w:val="22"/>
                <w:lang w:val="uk-UA"/>
              </w:rPr>
            </w:pPr>
            <w:r w:rsidRPr="00FD0084">
              <w:rPr>
                <w:b/>
                <w:color w:val="auto"/>
                <w:sz w:val="22"/>
                <w:szCs w:val="22"/>
                <w:lang w:val="uk-UA"/>
              </w:rPr>
              <w:t>Теми</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DB105E" w:rsidRPr="00FD0084" w:rsidRDefault="00DB105E" w:rsidP="00A11168">
            <w:pPr>
              <w:jc w:val="both"/>
              <w:rPr>
                <w:color w:val="auto"/>
                <w:sz w:val="22"/>
                <w:szCs w:val="22"/>
                <w:lang w:val="uk-UA"/>
              </w:rPr>
            </w:pPr>
            <w:r w:rsidRPr="00FD0084">
              <w:rPr>
                <w:color w:val="auto"/>
                <w:sz w:val="22"/>
                <w:szCs w:val="22"/>
                <w:lang w:val="uk-UA"/>
              </w:rPr>
              <w:t>* СХЕМА КУРСУ</w:t>
            </w:r>
          </w:p>
        </w:tc>
      </w:tr>
      <w:tr w:rsidR="00DB105E" w:rsidRPr="00FD0084" w:rsidTr="009A4F51">
        <w:tc>
          <w:tcPr>
            <w:tcW w:w="2405" w:type="dxa"/>
            <w:tcBorders>
              <w:top w:val="single" w:sz="4" w:space="0" w:color="000000"/>
              <w:left w:val="single" w:sz="4" w:space="0" w:color="000000"/>
              <w:bottom w:val="single" w:sz="4" w:space="0" w:color="000000"/>
              <w:right w:val="single" w:sz="4" w:space="0" w:color="000000"/>
            </w:tcBorders>
          </w:tcPr>
          <w:p w:rsidR="00DB105E" w:rsidRPr="00FD0084" w:rsidRDefault="00DB105E" w:rsidP="009A4F51">
            <w:pPr>
              <w:jc w:val="center"/>
              <w:rPr>
                <w:b/>
                <w:color w:val="auto"/>
                <w:sz w:val="22"/>
                <w:szCs w:val="22"/>
                <w:lang w:val="uk-UA"/>
              </w:rPr>
            </w:pPr>
            <w:r w:rsidRPr="00FD0084">
              <w:rPr>
                <w:b/>
                <w:color w:val="auto"/>
                <w:sz w:val="22"/>
                <w:szCs w:val="22"/>
                <w:lang w:val="uk-UA"/>
              </w:rPr>
              <w:t>Підсумковий контроль, форма</w:t>
            </w:r>
          </w:p>
        </w:tc>
        <w:tc>
          <w:tcPr>
            <w:tcW w:w="7229" w:type="dxa"/>
            <w:tcBorders>
              <w:top w:val="single" w:sz="4" w:space="0" w:color="000000"/>
              <w:left w:val="single" w:sz="4" w:space="0" w:color="000000"/>
              <w:bottom w:val="single" w:sz="4" w:space="0" w:color="000000"/>
              <w:right w:val="single" w:sz="4" w:space="0" w:color="000000"/>
            </w:tcBorders>
          </w:tcPr>
          <w:p w:rsidR="00DB105E" w:rsidRPr="00FD0084" w:rsidRDefault="00F14029" w:rsidP="00A11168">
            <w:pPr>
              <w:jc w:val="both"/>
              <w:rPr>
                <w:color w:val="auto"/>
                <w:sz w:val="22"/>
                <w:szCs w:val="22"/>
                <w:lang w:val="uk-UA"/>
              </w:rPr>
            </w:pPr>
            <w:r w:rsidRPr="00FD0084">
              <w:rPr>
                <w:color w:val="auto"/>
                <w:sz w:val="22"/>
                <w:szCs w:val="22"/>
                <w:lang w:val="uk-UA"/>
              </w:rPr>
              <w:t>Залік</w:t>
            </w:r>
          </w:p>
        </w:tc>
      </w:tr>
      <w:tr w:rsidR="005577A2" w:rsidRPr="008F2946" w:rsidTr="009A4F51">
        <w:tc>
          <w:tcPr>
            <w:tcW w:w="2405" w:type="dxa"/>
            <w:tcBorders>
              <w:top w:val="single" w:sz="4" w:space="0" w:color="000000"/>
              <w:left w:val="single" w:sz="4" w:space="0" w:color="000000"/>
              <w:bottom w:val="single" w:sz="4" w:space="0" w:color="000000"/>
              <w:right w:val="single" w:sz="4" w:space="0" w:color="000000"/>
            </w:tcBorders>
          </w:tcPr>
          <w:p w:rsidR="005577A2" w:rsidRPr="00FD0084" w:rsidRDefault="005577A2" w:rsidP="009A4F51">
            <w:pPr>
              <w:jc w:val="center"/>
              <w:rPr>
                <w:b/>
                <w:color w:val="auto"/>
                <w:sz w:val="22"/>
                <w:szCs w:val="22"/>
                <w:lang w:val="uk-UA"/>
              </w:rPr>
            </w:pPr>
            <w:r>
              <w:rPr>
                <w:b/>
                <w:color w:val="auto"/>
                <w:sz w:val="22"/>
                <w:szCs w:val="22"/>
                <w:lang w:val="uk-UA"/>
              </w:rPr>
              <w:t>Пререквізити</w:t>
            </w:r>
          </w:p>
        </w:tc>
        <w:tc>
          <w:tcPr>
            <w:tcW w:w="7229" w:type="dxa"/>
            <w:tcBorders>
              <w:top w:val="single" w:sz="4" w:space="0" w:color="000000"/>
              <w:left w:val="single" w:sz="4" w:space="0" w:color="000000"/>
              <w:bottom w:val="single" w:sz="4" w:space="0" w:color="000000"/>
              <w:right w:val="single" w:sz="4" w:space="0" w:color="000000"/>
            </w:tcBorders>
          </w:tcPr>
          <w:p w:rsidR="005577A2" w:rsidRPr="00FD0084" w:rsidRDefault="005577A2" w:rsidP="0062746C">
            <w:pPr>
              <w:jc w:val="both"/>
              <w:rPr>
                <w:color w:val="auto"/>
                <w:sz w:val="22"/>
                <w:szCs w:val="22"/>
                <w:lang w:val="uk-UA"/>
              </w:rPr>
            </w:pPr>
            <w:r>
              <w:rPr>
                <w:color w:val="auto"/>
                <w:sz w:val="22"/>
                <w:szCs w:val="22"/>
                <w:lang w:val="uk-UA"/>
              </w:rPr>
              <w:t>Для вивчення курсу студенти потребують базових знань з дисциплін гуманітарної</w:t>
            </w:r>
            <w:r w:rsidR="0062746C">
              <w:rPr>
                <w:color w:val="auto"/>
                <w:sz w:val="22"/>
                <w:szCs w:val="22"/>
                <w:lang w:val="uk-UA"/>
              </w:rPr>
              <w:t>,</w:t>
            </w:r>
            <w:r>
              <w:rPr>
                <w:color w:val="auto"/>
                <w:sz w:val="22"/>
                <w:szCs w:val="22"/>
                <w:lang w:val="uk-UA"/>
              </w:rPr>
              <w:t xml:space="preserve"> соціально-економічної </w:t>
            </w:r>
            <w:r w:rsidR="0062746C">
              <w:rPr>
                <w:color w:val="auto"/>
                <w:sz w:val="22"/>
                <w:szCs w:val="22"/>
                <w:lang w:val="uk-UA"/>
              </w:rPr>
              <w:t xml:space="preserve">та професійної </w:t>
            </w:r>
            <w:r>
              <w:rPr>
                <w:color w:val="auto"/>
                <w:sz w:val="22"/>
                <w:szCs w:val="22"/>
                <w:lang w:val="uk-UA"/>
              </w:rPr>
              <w:t>підготовки.</w:t>
            </w:r>
          </w:p>
        </w:tc>
      </w:tr>
      <w:tr w:rsidR="00DB105E" w:rsidRPr="008F2946" w:rsidTr="009A4F51">
        <w:tc>
          <w:tcPr>
            <w:tcW w:w="2405" w:type="dxa"/>
            <w:tcBorders>
              <w:top w:val="single" w:sz="4" w:space="0" w:color="000000"/>
              <w:left w:val="single" w:sz="4" w:space="0" w:color="000000"/>
              <w:bottom w:val="single" w:sz="4" w:space="0" w:color="000000"/>
              <w:right w:val="single" w:sz="4" w:space="0" w:color="000000"/>
            </w:tcBorders>
          </w:tcPr>
          <w:p w:rsidR="00DB105E" w:rsidRPr="00FD0084" w:rsidRDefault="00DB105E" w:rsidP="009A4F51">
            <w:pPr>
              <w:jc w:val="center"/>
              <w:rPr>
                <w:b/>
                <w:color w:val="auto"/>
                <w:sz w:val="22"/>
                <w:szCs w:val="22"/>
                <w:lang w:val="uk-UA"/>
              </w:rPr>
            </w:pPr>
            <w:r w:rsidRPr="00FD0084">
              <w:rPr>
                <w:b/>
                <w:color w:val="auto"/>
                <w:sz w:val="22"/>
                <w:szCs w:val="22"/>
                <w:lang w:val="uk-UA"/>
              </w:rPr>
              <w:t>Навчальні методи та техніки, які будуть використовуватися під час викладання курсу</w:t>
            </w:r>
          </w:p>
        </w:tc>
        <w:tc>
          <w:tcPr>
            <w:tcW w:w="7229" w:type="dxa"/>
            <w:tcBorders>
              <w:top w:val="single" w:sz="4" w:space="0" w:color="000000"/>
              <w:left w:val="single" w:sz="4" w:space="0" w:color="000000"/>
              <w:bottom w:val="single" w:sz="4" w:space="0" w:color="000000"/>
              <w:right w:val="single" w:sz="4" w:space="0" w:color="000000"/>
            </w:tcBorders>
          </w:tcPr>
          <w:p w:rsidR="00A02CD2" w:rsidRDefault="00A02CD2" w:rsidP="00A11168">
            <w:pPr>
              <w:jc w:val="both"/>
              <w:rPr>
                <w:sz w:val="22"/>
                <w:szCs w:val="22"/>
                <w:lang w:val="uk-UA"/>
              </w:rPr>
            </w:pPr>
            <w:r w:rsidRPr="00A02CD2">
              <w:rPr>
                <w:sz w:val="22"/>
                <w:szCs w:val="22"/>
                <w:lang w:val="uk-UA"/>
              </w:rPr>
              <w:t xml:space="preserve">Головними методами навчання є: </w:t>
            </w:r>
          </w:p>
          <w:p w:rsidR="00A02CD2" w:rsidRDefault="00A02CD2" w:rsidP="00A11168">
            <w:pPr>
              <w:jc w:val="both"/>
              <w:rPr>
                <w:sz w:val="22"/>
                <w:szCs w:val="22"/>
                <w:lang w:val="uk-UA"/>
              </w:rPr>
            </w:pPr>
            <w:r w:rsidRPr="00A02CD2">
              <w:rPr>
                <w:sz w:val="22"/>
                <w:szCs w:val="22"/>
              </w:rPr>
              <w:sym w:font="Symbol" w:char="F0B7"/>
            </w:r>
            <w:r w:rsidRPr="00A02CD2">
              <w:rPr>
                <w:sz w:val="22"/>
                <w:szCs w:val="22"/>
                <w:lang w:val="uk-UA"/>
              </w:rPr>
              <w:t xml:space="preserve"> словесні методи (лекції, бесіди з елементами формування проблемних завдань); </w:t>
            </w:r>
          </w:p>
          <w:p w:rsidR="00A02CD2" w:rsidRDefault="00A02CD2" w:rsidP="00A11168">
            <w:pPr>
              <w:jc w:val="both"/>
              <w:rPr>
                <w:sz w:val="22"/>
                <w:szCs w:val="22"/>
                <w:lang w:val="uk-UA"/>
              </w:rPr>
            </w:pPr>
            <w:r w:rsidRPr="00A02CD2">
              <w:rPr>
                <w:sz w:val="22"/>
                <w:szCs w:val="22"/>
              </w:rPr>
              <w:sym w:font="Symbol" w:char="F0B7"/>
            </w:r>
            <w:r w:rsidRPr="00A02CD2">
              <w:rPr>
                <w:sz w:val="22"/>
                <w:szCs w:val="22"/>
                <w:lang w:val="uk-UA"/>
              </w:rPr>
              <w:t xml:space="preserve"> наочні методи (мультимедійні презентації); </w:t>
            </w:r>
          </w:p>
          <w:p w:rsidR="00A02CD2" w:rsidRDefault="00A02CD2" w:rsidP="00A11168">
            <w:pPr>
              <w:jc w:val="both"/>
              <w:rPr>
                <w:sz w:val="22"/>
                <w:szCs w:val="22"/>
                <w:lang w:val="uk-UA"/>
              </w:rPr>
            </w:pPr>
            <w:r w:rsidRPr="00A02CD2">
              <w:rPr>
                <w:sz w:val="22"/>
                <w:szCs w:val="22"/>
              </w:rPr>
              <w:sym w:font="Symbol" w:char="F0B7"/>
            </w:r>
            <w:r w:rsidRPr="00A02CD2">
              <w:rPr>
                <w:sz w:val="22"/>
                <w:szCs w:val="22"/>
                <w:lang w:val="uk-UA"/>
              </w:rPr>
              <w:t xml:space="preserve"> практичні методи (розрахункові вправи з аналізом моделей реальних ситуацій); </w:t>
            </w:r>
          </w:p>
          <w:p w:rsidR="00DB105E" w:rsidRPr="00A02CD2" w:rsidRDefault="00A02CD2" w:rsidP="00A11168">
            <w:pPr>
              <w:jc w:val="both"/>
              <w:rPr>
                <w:color w:val="auto"/>
                <w:sz w:val="22"/>
                <w:szCs w:val="22"/>
                <w:lang w:val="uk-UA"/>
              </w:rPr>
            </w:pPr>
            <w:r w:rsidRPr="00A02CD2">
              <w:rPr>
                <w:sz w:val="22"/>
                <w:szCs w:val="22"/>
              </w:rPr>
              <w:sym w:font="Symbol" w:char="F0B7"/>
            </w:r>
            <w:r w:rsidRPr="00A02CD2">
              <w:rPr>
                <w:sz w:val="22"/>
                <w:szCs w:val="22"/>
                <w:lang w:val="uk-UA"/>
              </w:rPr>
              <w:t xml:space="preserve"> проблемно-пошукові (виконання завдань самостійної роботи, спрямованих на активізацію отриманих знань під час аудиторних занять та виробленню навичок самостійної пізнавальної діяльності)</w:t>
            </w:r>
          </w:p>
        </w:tc>
      </w:tr>
      <w:tr w:rsidR="00DB105E" w:rsidRPr="00FD0084" w:rsidTr="009A4F51">
        <w:tc>
          <w:tcPr>
            <w:tcW w:w="2405" w:type="dxa"/>
            <w:tcBorders>
              <w:top w:val="single" w:sz="4" w:space="0" w:color="000000"/>
              <w:left w:val="single" w:sz="4" w:space="0" w:color="000000"/>
              <w:bottom w:val="single" w:sz="4" w:space="0" w:color="000000"/>
              <w:right w:val="single" w:sz="4" w:space="0" w:color="000000"/>
            </w:tcBorders>
          </w:tcPr>
          <w:p w:rsidR="00DB105E" w:rsidRPr="00FD0084" w:rsidRDefault="00DB105E" w:rsidP="009A4F51">
            <w:pPr>
              <w:jc w:val="center"/>
              <w:rPr>
                <w:b/>
                <w:color w:val="auto"/>
                <w:sz w:val="22"/>
                <w:szCs w:val="22"/>
                <w:lang w:val="uk-UA"/>
              </w:rPr>
            </w:pPr>
            <w:r w:rsidRPr="00FD0084">
              <w:rPr>
                <w:b/>
                <w:color w:val="auto"/>
                <w:sz w:val="22"/>
                <w:szCs w:val="22"/>
                <w:lang w:val="uk-UA"/>
              </w:rPr>
              <w:t>Необхідне обладнання</w:t>
            </w:r>
          </w:p>
        </w:tc>
        <w:tc>
          <w:tcPr>
            <w:tcW w:w="7229" w:type="dxa"/>
            <w:tcBorders>
              <w:top w:val="single" w:sz="4" w:space="0" w:color="000000"/>
              <w:left w:val="single" w:sz="4" w:space="0" w:color="000000"/>
              <w:bottom w:val="single" w:sz="4" w:space="0" w:color="000000"/>
              <w:right w:val="single" w:sz="4" w:space="0" w:color="000000"/>
            </w:tcBorders>
          </w:tcPr>
          <w:p w:rsidR="00DB105E" w:rsidRPr="00FD0084" w:rsidRDefault="007457E9" w:rsidP="007457E9">
            <w:pPr>
              <w:jc w:val="both"/>
              <w:rPr>
                <w:color w:val="auto"/>
                <w:sz w:val="22"/>
                <w:szCs w:val="22"/>
                <w:lang w:val="uk-UA"/>
              </w:rPr>
            </w:pPr>
            <w:r>
              <w:rPr>
                <w:color w:val="auto"/>
                <w:sz w:val="22"/>
                <w:szCs w:val="22"/>
                <w:lang w:val="uk-UA"/>
              </w:rPr>
              <w:t>Мультимедійний п</w:t>
            </w:r>
            <w:r w:rsidR="00DB105E" w:rsidRPr="00FD0084">
              <w:rPr>
                <w:color w:val="auto"/>
                <w:sz w:val="22"/>
                <w:szCs w:val="22"/>
                <w:lang w:val="uk-UA"/>
              </w:rPr>
              <w:t>роектор</w:t>
            </w:r>
          </w:p>
        </w:tc>
      </w:tr>
      <w:tr w:rsidR="00DB105E" w:rsidRPr="008F2946" w:rsidTr="009A4F51">
        <w:tc>
          <w:tcPr>
            <w:tcW w:w="2405" w:type="dxa"/>
            <w:tcBorders>
              <w:top w:val="single" w:sz="4" w:space="0" w:color="000000"/>
              <w:left w:val="single" w:sz="4" w:space="0" w:color="000000"/>
              <w:bottom w:val="single" w:sz="4" w:space="0" w:color="000000"/>
              <w:right w:val="single" w:sz="4" w:space="0" w:color="000000"/>
            </w:tcBorders>
          </w:tcPr>
          <w:p w:rsidR="00DB105E" w:rsidRPr="00FD0084" w:rsidRDefault="00DB105E" w:rsidP="009A4F51">
            <w:pPr>
              <w:jc w:val="center"/>
              <w:rPr>
                <w:b/>
                <w:color w:val="auto"/>
                <w:sz w:val="22"/>
                <w:szCs w:val="22"/>
                <w:lang w:val="uk-UA"/>
              </w:rPr>
            </w:pPr>
            <w:r w:rsidRPr="00FD0084">
              <w:rPr>
                <w:b/>
                <w:color w:val="auto"/>
                <w:sz w:val="22"/>
                <w:szCs w:val="22"/>
                <w:lang w:val="uk-UA"/>
              </w:rPr>
              <w:t>Критерії оцінювання (окремо для кожного виду навчальної діяльності)</w:t>
            </w:r>
          </w:p>
        </w:tc>
        <w:tc>
          <w:tcPr>
            <w:tcW w:w="7229" w:type="dxa"/>
            <w:tcBorders>
              <w:top w:val="single" w:sz="4" w:space="0" w:color="000000"/>
              <w:left w:val="single" w:sz="4" w:space="0" w:color="000000"/>
              <w:bottom w:val="single" w:sz="4" w:space="0" w:color="000000"/>
              <w:right w:val="single" w:sz="4" w:space="0" w:color="000000"/>
            </w:tcBorders>
          </w:tcPr>
          <w:p w:rsidR="00DB105E" w:rsidRPr="00FD0084" w:rsidRDefault="00DB105E" w:rsidP="00A11168">
            <w:pPr>
              <w:jc w:val="both"/>
              <w:rPr>
                <w:color w:val="auto"/>
                <w:sz w:val="22"/>
                <w:szCs w:val="22"/>
                <w:lang w:val="uk-UA"/>
              </w:rPr>
            </w:pPr>
            <w:r w:rsidRPr="00FD0084">
              <w:rPr>
                <w:color w:val="auto"/>
                <w:sz w:val="22"/>
                <w:szCs w:val="22"/>
                <w:lang w:val="uk-UA"/>
              </w:rPr>
              <w:t xml:space="preserve">Оцінювання проводиться за 100-бальною шкалою. Бали нараховуються так: </w:t>
            </w:r>
          </w:p>
          <w:p w:rsidR="00DB105E" w:rsidRPr="00FD0084" w:rsidRDefault="00DB105E" w:rsidP="00A11168">
            <w:pPr>
              <w:jc w:val="both"/>
              <w:rPr>
                <w:color w:val="auto"/>
                <w:sz w:val="22"/>
                <w:szCs w:val="22"/>
                <w:lang w:val="uk-UA"/>
              </w:rPr>
            </w:pPr>
            <w:r w:rsidRPr="00FD0084">
              <w:rPr>
                <w:color w:val="auto"/>
                <w:sz w:val="22"/>
                <w:szCs w:val="22"/>
                <w:lang w:val="uk-UA"/>
              </w:rPr>
              <w:t>• практичні</w:t>
            </w:r>
            <w:r w:rsidR="000626FB">
              <w:rPr>
                <w:color w:val="auto"/>
                <w:sz w:val="22"/>
                <w:szCs w:val="22"/>
                <w:lang w:val="uk-UA"/>
              </w:rPr>
              <w:t xml:space="preserve"> роботи</w:t>
            </w:r>
            <w:r w:rsidRPr="00FD0084">
              <w:rPr>
                <w:color w:val="auto"/>
                <w:sz w:val="22"/>
                <w:szCs w:val="22"/>
                <w:lang w:val="uk-UA"/>
              </w:rPr>
              <w:t xml:space="preserve">: </w:t>
            </w:r>
            <w:r w:rsidR="00D53DD0">
              <w:rPr>
                <w:color w:val="auto"/>
                <w:sz w:val="22"/>
                <w:szCs w:val="22"/>
                <w:lang w:val="uk-UA"/>
              </w:rPr>
              <w:t>4</w:t>
            </w:r>
            <w:r w:rsidR="00AF1450" w:rsidRPr="00AF1450">
              <w:rPr>
                <w:color w:val="auto"/>
                <w:sz w:val="22"/>
                <w:szCs w:val="22"/>
                <w:lang w:val="ru-RU"/>
              </w:rPr>
              <w:t>0</w:t>
            </w:r>
            <w:r w:rsidRPr="00FD0084">
              <w:rPr>
                <w:color w:val="auto"/>
                <w:sz w:val="22"/>
                <w:szCs w:val="22"/>
                <w:lang w:val="uk-UA"/>
              </w:rPr>
              <w:t xml:space="preserve">% семестрової оцінки; максимальна кількість балів </w:t>
            </w:r>
            <w:r w:rsidR="00F14029" w:rsidRPr="00FD0084">
              <w:rPr>
                <w:color w:val="auto"/>
                <w:sz w:val="22"/>
                <w:szCs w:val="22"/>
                <w:lang w:val="uk-UA"/>
              </w:rPr>
              <w:t>4</w:t>
            </w:r>
            <w:r w:rsidR="00AF1450" w:rsidRPr="00AF1450">
              <w:rPr>
                <w:color w:val="auto"/>
                <w:sz w:val="22"/>
                <w:szCs w:val="22"/>
                <w:lang w:val="ru-RU"/>
              </w:rPr>
              <w:t>0</w:t>
            </w:r>
            <w:r w:rsidRPr="00FD0084">
              <w:rPr>
                <w:color w:val="auto"/>
                <w:sz w:val="22"/>
                <w:szCs w:val="22"/>
                <w:lang w:val="uk-UA"/>
              </w:rPr>
              <w:t>;</w:t>
            </w:r>
          </w:p>
          <w:p w:rsidR="00DB105E" w:rsidRPr="00FD0084" w:rsidRDefault="001A3AD0" w:rsidP="00A11168">
            <w:pPr>
              <w:jc w:val="both"/>
              <w:rPr>
                <w:color w:val="auto"/>
                <w:sz w:val="22"/>
                <w:szCs w:val="22"/>
                <w:lang w:val="uk-UA"/>
              </w:rPr>
            </w:pPr>
            <w:r w:rsidRPr="00FD0084">
              <w:rPr>
                <w:color w:val="auto"/>
                <w:sz w:val="22"/>
                <w:szCs w:val="22"/>
                <w:lang w:val="uk-UA"/>
              </w:rPr>
              <w:t xml:space="preserve">• </w:t>
            </w:r>
            <w:r w:rsidR="00AA7017" w:rsidRPr="00FD0084">
              <w:rPr>
                <w:color w:val="auto"/>
                <w:sz w:val="22"/>
                <w:szCs w:val="22"/>
                <w:lang w:val="uk-UA"/>
              </w:rPr>
              <w:t>контрольне опитування</w:t>
            </w:r>
            <w:r w:rsidR="00DB105E" w:rsidRPr="00FD0084">
              <w:rPr>
                <w:color w:val="auto"/>
                <w:sz w:val="22"/>
                <w:szCs w:val="22"/>
                <w:lang w:val="uk-UA"/>
              </w:rPr>
              <w:t xml:space="preserve">: </w:t>
            </w:r>
            <w:r w:rsidR="00F14029" w:rsidRPr="00FD0084">
              <w:rPr>
                <w:color w:val="auto"/>
                <w:sz w:val="22"/>
                <w:szCs w:val="22"/>
                <w:lang w:val="uk-UA"/>
              </w:rPr>
              <w:t>5</w:t>
            </w:r>
            <w:r w:rsidR="00DB105E" w:rsidRPr="00FD0084">
              <w:rPr>
                <w:color w:val="auto"/>
                <w:sz w:val="22"/>
                <w:szCs w:val="22"/>
                <w:lang w:val="uk-UA"/>
              </w:rPr>
              <w:t>0</w:t>
            </w:r>
            <w:r w:rsidR="00AA7017" w:rsidRPr="00FD0084">
              <w:rPr>
                <w:color w:val="auto"/>
                <w:sz w:val="22"/>
                <w:szCs w:val="22"/>
                <w:lang w:val="uk-UA"/>
              </w:rPr>
              <w:t>%</w:t>
            </w:r>
            <w:r w:rsidR="00DB105E" w:rsidRPr="00FD0084">
              <w:rPr>
                <w:color w:val="auto"/>
                <w:sz w:val="22"/>
                <w:szCs w:val="22"/>
                <w:lang w:val="uk-UA"/>
              </w:rPr>
              <w:t xml:space="preserve"> семестрової оцінк</w:t>
            </w:r>
            <w:r w:rsidR="00F14029" w:rsidRPr="00FD0084">
              <w:rPr>
                <w:color w:val="auto"/>
                <w:sz w:val="22"/>
                <w:szCs w:val="22"/>
                <w:lang w:val="uk-UA"/>
              </w:rPr>
              <w:t>и; максимальна кількість балів 5</w:t>
            </w:r>
            <w:r w:rsidR="00DB105E" w:rsidRPr="00FD0084">
              <w:rPr>
                <w:color w:val="auto"/>
                <w:sz w:val="22"/>
                <w:szCs w:val="22"/>
                <w:lang w:val="uk-UA"/>
              </w:rPr>
              <w:t>0;</w:t>
            </w:r>
          </w:p>
          <w:p w:rsidR="00DB105E" w:rsidRPr="00FD0084" w:rsidRDefault="00DB105E" w:rsidP="00A11168">
            <w:pPr>
              <w:jc w:val="both"/>
              <w:rPr>
                <w:color w:val="auto"/>
                <w:sz w:val="22"/>
                <w:szCs w:val="22"/>
                <w:lang w:val="uk-UA"/>
              </w:rPr>
            </w:pPr>
            <w:r w:rsidRPr="00FD0084">
              <w:rPr>
                <w:color w:val="auto"/>
                <w:sz w:val="22"/>
                <w:szCs w:val="22"/>
                <w:lang w:val="uk-UA"/>
              </w:rPr>
              <w:lastRenderedPageBreak/>
              <w:t xml:space="preserve">• </w:t>
            </w:r>
            <w:r w:rsidR="00E5074E">
              <w:rPr>
                <w:color w:val="auto"/>
                <w:sz w:val="22"/>
                <w:szCs w:val="22"/>
                <w:lang w:val="uk-UA"/>
              </w:rPr>
              <w:t>індивідуальне науково-дослідне завдання</w:t>
            </w:r>
            <w:r w:rsidRPr="00FD0084">
              <w:rPr>
                <w:color w:val="auto"/>
                <w:sz w:val="22"/>
                <w:szCs w:val="22"/>
                <w:lang w:val="uk-UA"/>
              </w:rPr>
              <w:t xml:space="preserve">: </w:t>
            </w:r>
            <w:r w:rsidR="00AF1450" w:rsidRPr="00E5074E">
              <w:rPr>
                <w:color w:val="auto"/>
                <w:sz w:val="22"/>
                <w:szCs w:val="22"/>
                <w:lang w:val="uk-UA"/>
              </w:rPr>
              <w:t>10</w:t>
            </w:r>
            <w:r w:rsidRPr="00FD0084">
              <w:rPr>
                <w:color w:val="auto"/>
                <w:sz w:val="22"/>
                <w:szCs w:val="22"/>
                <w:lang w:val="uk-UA"/>
              </w:rPr>
              <w:t xml:space="preserve">% семестрової оцінки. Максимальна кількість балів </w:t>
            </w:r>
            <w:r w:rsidR="00AF1450" w:rsidRPr="00E5074E">
              <w:rPr>
                <w:color w:val="auto"/>
                <w:sz w:val="22"/>
                <w:szCs w:val="22"/>
                <w:lang w:val="uk-UA"/>
              </w:rPr>
              <w:t>10</w:t>
            </w:r>
            <w:r w:rsidRPr="00FD0084">
              <w:rPr>
                <w:color w:val="auto"/>
                <w:sz w:val="22"/>
                <w:szCs w:val="22"/>
                <w:lang w:val="uk-UA"/>
              </w:rPr>
              <w:t>.</w:t>
            </w:r>
          </w:p>
          <w:p w:rsidR="00DB105E" w:rsidRDefault="00DB105E" w:rsidP="00F14029">
            <w:pPr>
              <w:jc w:val="both"/>
              <w:rPr>
                <w:color w:val="auto"/>
                <w:sz w:val="22"/>
                <w:szCs w:val="22"/>
                <w:lang w:val="uk-UA"/>
              </w:rPr>
            </w:pPr>
            <w:r w:rsidRPr="00FD0084">
              <w:rPr>
                <w:color w:val="auto"/>
                <w:sz w:val="22"/>
                <w:szCs w:val="22"/>
                <w:lang w:val="uk-UA"/>
              </w:rPr>
              <w:t>Підсумкова максимальна кількість балів 100.</w:t>
            </w:r>
          </w:p>
          <w:p w:rsidR="007457E9" w:rsidRPr="00FD0084" w:rsidRDefault="007457E9" w:rsidP="00F14029">
            <w:pPr>
              <w:jc w:val="both"/>
              <w:rPr>
                <w:color w:val="auto"/>
                <w:sz w:val="22"/>
                <w:szCs w:val="22"/>
                <w:lang w:val="uk-UA"/>
              </w:rPr>
            </w:pPr>
            <w:r w:rsidRPr="00E5074E">
              <w:rPr>
                <w:i/>
                <w:color w:val="auto"/>
                <w:sz w:val="22"/>
                <w:szCs w:val="22"/>
                <w:lang w:val="uk-UA"/>
              </w:rPr>
              <w:t>Відпрацювання пропущених занять відбувається тільки за наявності ві</w:t>
            </w:r>
            <w:r w:rsidRPr="00A1110C">
              <w:rPr>
                <w:i/>
                <w:color w:val="auto"/>
                <w:sz w:val="22"/>
                <w:szCs w:val="22"/>
                <w:lang w:val="uk-UA"/>
              </w:rPr>
              <w:t>дповідного документа про поважну причину пропуску, не пізніше 10 робочих днів від дати пропущеного заняття.</w:t>
            </w:r>
          </w:p>
        </w:tc>
      </w:tr>
      <w:tr w:rsidR="00DB105E" w:rsidRPr="008F2946" w:rsidTr="009A4F51">
        <w:tc>
          <w:tcPr>
            <w:tcW w:w="2405" w:type="dxa"/>
            <w:tcBorders>
              <w:top w:val="single" w:sz="4" w:space="0" w:color="000000"/>
              <w:left w:val="single" w:sz="4" w:space="0" w:color="000000"/>
              <w:bottom w:val="single" w:sz="4" w:space="0" w:color="000000"/>
              <w:right w:val="single" w:sz="4" w:space="0" w:color="000000"/>
            </w:tcBorders>
          </w:tcPr>
          <w:p w:rsidR="00DB105E" w:rsidRPr="00FD0084" w:rsidRDefault="00641763" w:rsidP="005414A1">
            <w:pPr>
              <w:jc w:val="center"/>
              <w:rPr>
                <w:b/>
                <w:color w:val="auto"/>
                <w:sz w:val="22"/>
                <w:szCs w:val="22"/>
                <w:lang w:val="uk-UA"/>
              </w:rPr>
            </w:pPr>
            <w:r>
              <w:rPr>
                <w:b/>
                <w:bCs/>
                <w:color w:val="auto"/>
                <w:sz w:val="22"/>
                <w:szCs w:val="22"/>
                <w:lang w:val="uk-UA" w:eastAsia="uk-UA"/>
              </w:rPr>
              <w:lastRenderedPageBreak/>
              <w:t>З</w:t>
            </w:r>
            <w:r w:rsidR="00123640" w:rsidRPr="00FD0084">
              <w:rPr>
                <w:b/>
                <w:bCs/>
                <w:color w:val="auto"/>
                <w:sz w:val="22"/>
                <w:szCs w:val="22"/>
                <w:lang w:val="uk-UA" w:eastAsia="uk-UA"/>
              </w:rPr>
              <w:t xml:space="preserve">авдання </w:t>
            </w:r>
            <w:r w:rsidR="005414A1">
              <w:rPr>
                <w:b/>
                <w:bCs/>
                <w:color w:val="auto"/>
                <w:sz w:val="22"/>
                <w:szCs w:val="22"/>
                <w:lang w:val="uk-UA" w:eastAsia="uk-UA"/>
              </w:rPr>
              <w:t xml:space="preserve">до підсумкового </w:t>
            </w:r>
            <w:r w:rsidR="00123640" w:rsidRPr="00FD0084">
              <w:rPr>
                <w:b/>
                <w:bCs/>
                <w:color w:val="auto"/>
                <w:sz w:val="22"/>
                <w:szCs w:val="22"/>
                <w:lang w:val="uk-UA" w:eastAsia="uk-UA"/>
              </w:rPr>
              <w:t>опитування</w:t>
            </w:r>
          </w:p>
        </w:tc>
        <w:tc>
          <w:tcPr>
            <w:tcW w:w="7229" w:type="dxa"/>
            <w:tcBorders>
              <w:top w:val="single" w:sz="4" w:space="0" w:color="000000"/>
              <w:left w:val="single" w:sz="4" w:space="0" w:color="000000"/>
              <w:bottom w:val="single" w:sz="4" w:space="0" w:color="000000"/>
              <w:right w:val="single" w:sz="4" w:space="0" w:color="000000"/>
            </w:tcBorders>
          </w:tcPr>
          <w:p w:rsidR="00DB105E" w:rsidRDefault="008F2946" w:rsidP="002C0500">
            <w:pPr>
              <w:ind w:firstLine="175"/>
              <w:jc w:val="both"/>
              <w:rPr>
                <w:sz w:val="22"/>
                <w:szCs w:val="22"/>
                <w:lang w:val="uk-UA"/>
              </w:rPr>
            </w:pPr>
            <w:hyperlink r:id="rId8" w:history="1">
              <w:r w:rsidR="000336F3" w:rsidRPr="00216E84">
                <w:rPr>
                  <w:rStyle w:val="a4"/>
                  <w:sz w:val="22"/>
                  <w:szCs w:val="22"/>
                </w:rPr>
                <w:t>http</w:t>
              </w:r>
              <w:r w:rsidR="000336F3" w:rsidRPr="00216E84">
                <w:rPr>
                  <w:rStyle w:val="a4"/>
                  <w:sz w:val="22"/>
                  <w:szCs w:val="22"/>
                  <w:lang w:val="uk-UA"/>
                </w:rPr>
                <w:t>://</w:t>
              </w:r>
              <w:r w:rsidR="000336F3" w:rsidRPr="00216E84">
                <w:rPr>
                  <w:rStyle w:val="a4"/>
                  <w:sz w:val="22"/>
                  <w:szCs w:val="22"/>
                </w:rPr>
                <w:t>www</w:t>
              </w:r>
              <w:r w:rsidR="000336F3" w:rsidRPr="00216E84">
                <w:rPr>
                  <w:rStyle w:val="a4"/>
                  <w:sz w:val="22"/>
                  <w:szCs w:val="22"/>
                  <w:lang w:val="uk-UA"/>
                </w:rPr>
                <w:t>.</w:t>
              </w:r>
              <w:r w:rsidR="000336F3" w:rsidRPr="00216E84">
                <w:rPr>
                  <w:rStyle w:val="a4"/>
                  <w:sz w:val="22"/>
                  <w:szCs w:val="22"/>
                </w:rPr>
                <w:t>lnu</w:t>
              </w:r>
              <w:r w:rsidR="000336F3" w:rsidRPr="00216E84">
                <w:rPr>
                  <w:rStyle w:val="a4"/>
                  <w:sz w:val="22"/>
                  <w:szCs w:val="22"/>
                  <w:lang w:val="uk-UA"/>
                </w:rPr>
                <w:t>.</w:t>
              </w:r>
              <w:r w:rsidR="000336F3" w:rsidRPr="00216E84">
                <w:rPr>
                  <w:rStyle w:val="a4"/>
                  <w:sz w:val="22"/>
                  <w:szCs w:val="22"/>
                </w:rPr>
                <w:t>edu</w:t>
              </w:r>
              <w:r w:rsidR="000336F3" w:rsidRPr="00216E84">
                <w:rPr>
                  <w:rStyle w:val="a4"/>
                  <w:sz w:val="22"/>
                  <w:szCs w:val="22"/>
                  <w:lang w:val="uk-UA"/>
                </w:rPr>
                <w:t>.</w:t>
              </w:r>
              <w:r w:rsidR="000336F3" w:rsidRPr="00216E84">
                <w:rPr>
                  <w:rStyle w:val="a4"/>
                  <w:sz w:val="22"/>
                  <w:szCs w:val="22"/>
                </w:rPr>
                <w:t>ua</w:t>
              </w:r>
              <w:r w:rsidR="000336F3" w:rsidRPr="00216E84">
                <w:rPr>
                  <w:rStyle w:val="a4"/>
                  <w:sz w:val="22"/>
                  <w:szCs w:val="22"/>
                  <w:lang w:val="uk-UA"/>
                </w:rPr>
                <w:t>/</w:t>
              </w:r>
              <w:r w:rsidR="000336F3" w:rsidRPr="00216E84">
                <w:rPr>
                  <w:rStyle w:val="a4"/>
                  <w:sz w:val="22"/>
                  <w:szCs w:val="22"/>
                </w:rPr>
                <w:t>life</w:t>
              </w:r>
              <w:r w:rsidR="000336F3" w:rsidRPr="00216E84">
                <w:rPr>
                  <w:rStyle w:val="a4"/>
                  <w:sz w:val="22"/>
                  <w:szCs w:val="22"/>
                  <w:lang w:val="uk-UA"/>
                </w:rPr>
                <w:t>-</w:t>
              </w:r>
              <w:r w:rsidR="000336F3" w:rsidRPr="00216E84">
                <w:rPr>
                  <w:rStyle w:val="a4"/>
                  <w:sz w:val="22"/>
                  <w:szCs w:val="22"/>
                </w:rPr>
                <w:t>safety</w:t>
              </w:r>
              <w:r w:rsidR="000336F3" w:rsidRPr="00216E84">
                <w:rPr>
                  <w:rStyle w:val="a4"/>
                  <w:sz w:val="22"/>
                  <w:szCs w:val="22"/>
                  <w:lang w:val="uk-UA"/>
                </w:rPr>
                <w:t>/</w:t>
              </w:r>
            </w:hyperlink>
          </w:p>
          <w:p w:rsidR="000336F3" w:rsidRDefault="000336F3" w:rsidP="000336F3">
            <w:pPr>
              <w:jc w:val="both"/>
              <w:rPr>
                <w:color w:val="auto"/>
                <w:sz w:val="22"/>
                <w:szCs w:val="22"/>
                <w:lang w:val="ru-RU" w:eastAsia="uk-UA"/>
              </w:rPr>
            </w:pPr>
            <w:r w:rsidRPr="000336F3">
              <w:rPr>
                <w:rStyle w:val="ad"/>
                <w:color w:val="auto"/>
                <w:sz w:val="22"/>
                <w:szCs w:val="22"/>
                <w:lang w:val="ru-RU"/>
              </w:rPr>
              <w:t>Дотримання академічної доброчесності</w:t>
            </w:r>
            <w:r>
              <w:rPr>
                <w:color w:val="auto"/>
                <w:sz w:val="22"/>
                <w:szCs w:val="22"/>
              </w:rPr>
              <w:t> </w:t>
            </w:r>
            <w:r>
              <w:rPr>
                <w:color w:val="auto"/>
                <w:sz w:val="22"/>
                <w:szCs w:val="22"/>
                <w:lang w:val="ru-RU"/>
              </w:rPr>
              <w:t>здобувачами освіти</w:t>
            </w:r>
            <w:r>
              <w:rPr>
                <w:color w:val="auto"/>
                <w:sz w:val="22"/>
                <w:szCs w:val="22"/>
              </w:rPr>
              <w:t> </w:t>
            </w:r>
            <w:r w:rsidRPr="000336F3">
              <w:rPr>
                <w:rStyle w:val="ad"/>
                <w:color w:val="auto"/>
                <w:sz w:val="22"/>
                <w:szCs w:val="22"/>
                <w:lang w:val="ru-RU"/>
              </w:rPr>
              <w:t>передбачає</w:t>
            </w:r>
            <w:r>
              <w:rPr>
                <w:color w:val="auto"/>
                <w:sz w:val="22"/>
                <w:szCs w:val="22"/>
                <w:lang w:val="ru-RU"/>
              </w:rPr>
              <w:t>:</w:t>
            </w:r>
          </w:p>
          <w:p w:rsidR="000336F3" w:rsidRDefault="000336F3" w:rsidP="000336F3">
            <w:pPr>
              <w:numPr>
                <w:ilvl w:val="0"/>
                <w:numId w:val="27"/>
              </w:numPr>
              <w:jc w:val="both"/>
              <w:rPr>
                <w:color w:val="auto"/>
                <w:sz w:val="22"/>
                <w:szCs w:val="22"/>
                <w:lang w:val="ru-RU" w:eastAsia="uk-UA"/>
              </w:rPr>
            </w:pPr>
            <w:r>
              <w:rPr>
                <w:color w:val="auto"/>
                <w:sz w:val="22"/>
                <w:szCs w:val="22"/>
                <w:lang w:val="ru-RU" w:eastAsia="uk-UA"/>
              </w:rPr>
              <w:t>самостійне виконання навчальних завдань, завдань поточного та підсумкового контролю результатів навчання;</w:t>
            </w:r>
          </w:p>
          <w:p w:rsidR="000336F3" w:rsidRDefault="000336F3" w:rsidP="000336F3">
            <w:pPr>
              <w:numPr>
                <w:ilvl w:val="0"/>
                <w:numId w:val="27"/>
              </w:numPr>
              <w:jc w:val="both"/>
              <w:rPr>
                <w:color w:val="auto"/>
                <w:sz w:val="22"/>
                <w:szCs w:val="22"/>
                <w:lang w:val="ru-RU" w:eastAsia="uk-UA"/>
              </w:rPr>
            </w:pPr>
            <w:r>
              <w:rPr>
                <w:color w:val="auto"/>
                <w:sz w:val="22"/>
                <w:szCs w:val="22"/>
                <w:lang w:val="ru-RU" w:eastAsia="uk-UA"/>
              </w:rPr>
              <w:t>посилання на джерела інформації у разі використання ідей, тверджень, відомостей;</w:t>
            </w:r>
          </w:p>
          <w:p w:rsidR="000336F3" w:rsidRPr="000336F3" w:rsidRDefault="000336F3" w:rsidP="000336F3">
            <w:pPr>
              <w:pStyle w:val="a3"/>
              <w:numPr>
                <w:ilvl w:val="0"/>
                <w:numId w:val="27"/>
              </w:numPr>
              <w:jc w:val="both"/>
              <w:rPr>
                <w:bCs/>
                <w:color w:val="auto"/>
                <w:sz w:val="22"/>
                <w:szCs w:val="22"/>
                <w:lang w:val="uk-UA" w:eastAsia="uk-UA"/>
              </w:rPr>
            </w:pPr>
            <w:r w:rsidRPr="000336F3">
              <w:rPr>
                <w:color w:val="auto"/>
                <w:sz w:val="22"/>
                <w:szCs w:val="22"/>
                <w:lang w:val="ru-RU" w:eastAsia="uk-UA"/>
              </w:rPr>
              <w:t>дотримання норм законодавства про авторське право.</w:t>
            </w:r>
          </w:p>
        </w:tc>
      </w:tr>
      <w:tr w:rsidR="00E66AB0" w:rsidRPr="008F2946" w:rsidTr="009A4F51">
        <w:tc>
          <w:tcPr>
            <w:tcW w:w="2405" w:type="dxa"/>
            <w:tcBorders>
              <w:top w:val="single" w:sz="4" w:space="0" w:color="000000"/>
              <w:left w:val="single" w:sz="4" w:space="0" w:color="000000"/>
              <w:bottom w:val="single" w:sz="4" w:space="0" w:color="000000"/>
              <w:right w:val="single" w:sz="4" w:space="0" w:color="000000"/>
            </w:tcBorders>
          </w:tcPr>
          <w:p w:rsidR="00E66AB0" w:rsidRDefault="00E66AB0" w:rsidP="00E66AB0">
            <w:pPr>
              <w:jc w:val="center"/>
              <w:rPr>
                <w:b/>
                <w:bCs/>
                <w:color w:val="auto"/>
                <w:sz w:val="22"/>
                <w:szCs w:val="22"/>
                <w:lang w:val="uk-UA" w:eastAsia="uk-UA"/>
              </w:rPr>
            </w:pPr>
            <w:r>
              <w:rPr>
                <w:b/>
                <w:bCs/>
                <w:color w:val="auto"/>
                <w:sz w:val="22"/>
                <w:szCs w:val="22"/>
                <w:lang w:val="uk-UA" w:eastAsia="uk-UA"/>
              </w:rPr>
              <w:t>Опитування</w:t>
            </w:r>
          </w:p>
        </w:tc>
        <w:tc>
          <w:tcPr>
            <w:tcW w:w="7229" w:type="dxa"/>
            <w:tcBorders>
              <w:top w:val="single" w:sz="4" w:space="0" w:color="000000"/>
              <w:left w:val="single" w:sz="4" w:space="0" w:color="000000"/>
              <w:bottom w:val="single" w:sz="4" w:space="0" w:color="000000"/>
              <w:right w:val="single" w:sz="4" w:space="0" w:color="000000"/>
            </w:tcBorders>
          </w:tcPr>
          <w:p w:rsidR="00E66AB0" w:rsidRPr="00A11168" w:rsidRDefault="00E66AB0" w:rsidP="00E66AB0">
            <w:pPr>
              <w:jc w:val="both"/>
              <w:rPr>
                <w:color w:val="auto"/>
                <w:lang w:val="uk-UA"/>
              </w:rPr>
            </w:pPr>
            <w:r w:rsidRPr="00A11168">
              <w:rPr>
                <w:color w:val="auto"/>
                <w:lang w:val="uk-UA"/>
              </w:rPr>
              <w:t>Анкету-оцінку з метою оцінювання якості курсу буде надано по завершенню курсу.</w:t>
            </w:r>
          </w:p>
        </w:tc>
      </w:tr>
    </w:tbl>
    <w:p w:rsidR="00DB105E" w:rsidRPr="00E66AB0" w:rsidRDefault="00DB105E">
      <w:pPr>
        <w:rPr>
          <w:sz w:val="22"/>
          <w:szCs w:val="22"/>
          <w:lang w:val="uk-UA"/>
        </w:rPr>
        <w:sectPr w:rsidR="00DB105E" w:rsidRPr="00E66AB0">
          <w:pgSz w:w="11906" w:h="16838"/>
          <w:pgMar w:top="850" w:right="850" w:bottom="850" w:left="1417" w:header="708" w:footer="708" w:gutter="0"/>
          <w:cols w:space="708"/>
          <w:docGrid w:linePitch="360"/>
        </w:sectPr>
      </w:pPr>
    </w:p>
    <w:p w:rsidR="00DB105E" w:rsidRPr="00E66AB0" w:rsidRDefault="00DB105E">
      <w:pPr>
        <w:rPr>
          <w:sz w:val="22"/>
          <w:szCs w:val="22"/>
          <w:lang w:val="uk-UA"/>
        </w:rPr>
      </w:pPr>
    </w:p>
    <w:p w:rsidR="00DB105E" w:rsidRPr="00FD0084" w:rsidRDefault="00D91886" w:rsidP="00DB105E">
      <w:pPr>
        <w:rPr>
          <w:b/>
          <w:color w:val="auto"/>
          <w:sz w:val="22"/>
          <w:szCs w:val="22"/>
          <w:lang w:val="uk-UA"/>
        </w:rPr>
      </w:pPr>
      <w:r>
        <w:rPr>
          <w:b/>
          <w:color w:val="auto"/>
          <w:sz w:val="22"/>
          <w:szCs w:val="22"/>
          <w:lang w:val="uk-UA"/>
        </w:rPr>
        <w:t>*</w:t>
      </w:r>
      <w:r w:rsidR="00DB105E" w:rsidRPr="00FD0084">
        <w:rPr>
          <w:b/>
          <w:color w:val="auto"/>
          <w:sz w:val="22"/>
          <w:szCs w:val="22"/>
          <w:lang w:val="uk-UA"/>
        </w:rPr>
        <w:t>СХЕМА КУРСУ</w:t>
      </w:r>
    </w:p>
    <w:tbl>
      <w:tblPr>
        <w:tblW w:w="158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7513"/>
        <w:gridCol w:w="1276"/>
        <w:gridCol w:w="708"/>
        <w:gridCol w:w="4820"/>
        <w:gridCol w:w="709"/>
      </w:tblGrid>
      <w:tr w:rsidR="00C647A0" w:rsidRPr="008F2946" w:rsidTr="007457E9">
        <w:tc>
          <w:tcPr>
            <w:tcW w:w="812" w:type="dxa"/>
            <w:shd w:val="clear" w:color="auto" w:fill="auto"/>
          </w:tcPr>
          <w:p w:rsidR="00131289" w:rsidRPr="00554760" w:rsidRDefault="00131289" w:rsidP="00614475">
            <w:pPr>
              <w:jc w:val="both"/>
              <w:rPr>
                <w:i/>
                <w:sz w:val="20"/>
                <w:szCs w:val="20"/>
                <w:lang w:val="uk-UA"/>
              </w:rPr>
            </w:pPr>
            <w:r w:rsidRPr="00554760">
              <w:rPr>
                <w:sz w:val="20"/>
                <w:szCs w:val="20"/>
                <w:lang w:val="uk-UA"/>
              </w:rPr>
              <w:t>Тиж./год.</w:t>
            </w:r>
          </w:p>
        </w:tc>
        <w:tc>
          <w:tcPr>
            <w:tcW w:w="7513" w:type="dxa"/>
            <w:shd w:val="clear" w:color="auto" w:fill="auto"/>
          </w:tcPr>
          <w:p w:rsidR="00131289" w:rsidRPr="00554760" w:rsidRDefault="00131289" w:rsidP="00FD0084">
            <w:pPr>
              <w:jc w:val="center"/>
              <w:rPr>
                <w:i/>
                <w:sz w:val="20"/>
                <w:szCs w:val="20"/>
                <w:lang w:val="uk-UA"/>
              </w:rPr>
            </w:pPr>
            <w:r w:rsidRPr="00554760">
              <w:rPr>
                <w:sz w:val="20"/>
                <w:szCs w:val="20"/>
                <w:lang w:val="uk-UA"/>
              </w:rPr>
              <w:t>Тема</w:t>
            </w:r>
            <w:r w:rsidRPr="00554760">
              <w:rPr>
                <w:sz w:val="20"/>
                <w:szCs w:val="20"/>
              </w:rPr>
              <w:t>, план, короткі тези</w:t>
            </w:r>
          </w:p>
        </w:tc>
        <w:tc>
          <w:tcPr>
            <w:tcW w:w="1276" w:type="dxa"/>
            <w:shd w:val="clear" w:color="auto" w:fill="auto"/>
          </w:tcPr>
          <w:p w:rsidR="00131289" w:rsidRPr="00554760" w:rsidRDefault="00131289" w:rsidP="00FD0084">
            <w:pPr>
              <w:jc w:val="both"/>
              <w:rPr>
                <w:i/>
                <w:sz w:val="20"/>
                <w:szCs w:val="20"/>
                <w:lang w:val="uk-UA"/>
              </w:rPr>
            </w:pPr>
            <w:r w:rsidRPr="00554760">
              <w:rPr>
                <w:sz w:val="20"/>
                <w:szCs w:val="20"/>
                <w:lang w:val="uk-UA"/>
              </w:rPr>
              <w:t xml:space="preserve">Форма діяльності </w:t>
            </w:r>
          </w:p>
        </w:tc>
        <w:tc>
          <w:tcPr>
            <w:tcW w:w="708" w:type="dxa"/>
            <w:shd w:val="clear" w:color="auto" w:fill="auto"/>
          </w:tcPr>
          <w:p w:rsidR="00131289" w:rsidRPr="00554760" w:rsidRDefault="00131289" w:rsidP="00554760">
            <w:pPr>
              <w:jc w:val="both"/>
              <w:rPr>
                <w:i/>
                <w:sz w:val="20"/>
                <w:szCs w:val="20"/>
                <w:lang w:val="uk-UA"/>
              </w:rPr>
            </w:pPr>
            <w:r w:rsidRPr="00554760">
              <w:rPr>
                <w:sz w:val="20"/>
                <w:szCs w:val="20"/>
              </w:rPr>
              <w:t>Літе</w:t>
            </w:r>
            <w:r w:rsidR="00554760" w:rsidRPr="00554760">
              <w:rPr>
                <w:sz w:val="20"/>
                <w:szCs w:val="20"/>
                <w:lang w:val="uk-UA"/>
              </w:rPr>
              <w:t>-</w:t>
            </w:r>
            <w:r w:rsidRPr="00554760">
              <w:rPr>
                <w:sz w:val="20"/>
                <w:szCs w:val="20"/>
              </w:rPr>
              <w:t>рату</w:t>
            </w:r>
            <w:r w:rsidR="00554760">
              <w:rPr>
                <w:sz w:val="20"/>
                <w:szCs w:val="20"/>
                <w:lang w:val="uk-UA"/>
              </w:rPr>
              <w:t>-</w:t>
            </w:r>
            <w:r w:rsidRPr="00554760">
              <w:rPr>
                <w:sz w:val="20"/>
                <w:szCs w:val="20"/>
              </w:rPr>
              <w:t>ра</w:t>
            </w:r>
          </w:p>
        </w:tc>
        <w:tc>
          <w:tcPr>
            <w:tcW w:w="4820" w:type="dxa"/>
            <w:shd w:val="clear" w:color="auto" w:fill="auto"/>
          </w:tcPr>
          <w:p w:rsidR="00131289" w:rsidRPr="00554760" w:rsidRDefault="009B7999" w:rsidP="00721FB1">
            <w:pPr>
              <w:jc w:val="both"/>
              <w:rPr>
                <w:i/>
                <w:sz w:val="20"/>
                <w:szCs w:val="20"/>
                <w:lang w:val="uk-UA"/>
              </w:rPr>
            </w:pPr>
            <w:r w:rsidRPr="00554760">
              <w:rPr>
                <w:sz w:val="20"/>
                <w:szCs w:val="20"/>
                <w:lang w:val="uk-UA"/>
              </w:rPr>
              <w:t>Самостійна робота</w:t>
            </w:r>
            <w:r w:rsidR="00131289" w:rsidRPr="00554760">
              <w:rPr>
                <w:sz w:val="20"/>
                <w:szCs w:val="20"/>
              </w:rPr>
              <w:t>, год</w:t>
            </w:r>
          </w:p>
        </w:tc>
        <w:tc>
          <w:tcPr>
            <w:tcW w:w="709" w:type="dxa"/>
            <w:shd w:val="clear" w:color="auto" w:fill="auto"/>
          </w:tcPr>
          <w:p w:rsidR="00131289" w:rsidRPr="00554760" w:rsidRDefault="00A417BC" w:rsidP="00721FB1">
            <w:pPr>
              <w:jc w:val="both"/>
              <w:rPr>
                <w:i/>
                <w:sz w:val="20"/>
                <w:szCs w:val="20"/>
                <w:lang w:val="uk-UA"/>
              </w:rPr>
            </w:pPr>
            <w:r w:rsidRPr="00554760">
              <w:rPr>
                <w:sz w:val="20"/>
                <w:szCs w:val="20"/>
                <w:lang w:val="uk-UA"/>
              </w:rPr>
              <w:t>Фор</w:t>
            </w:r>
            <w:r w:rsidR="007457E9">
              <w:rPr>
                <w:sz w:val="20"/>
                <w:szCs w:val="20"/>
                <w:lang w:val="uk-UA"/>
              </w:rPr>
              <w:t>-</w:t>
            </w:r>
            <w:r w:rsidRPr="00554760">
              <w:rPr>
                <w:sz w:val="20"/>
                <w:szCs w:val="20"/>
                <w:lang w:val="uk-UA"/>
              </w:rPr>
              <w:t>ма звіт</w:t>
            </w:r>
            <w:r w:rsidR="00614475" w:rsidRPr="00554760">
              <w:rPr>
                <w:sz w:val="20"/>
                <w:szCs w:val="20"/>
                <w:lang w:val="uk-UA"/>
              </w:rPr>
              <w:t>-</w:t>
            </w:r>
            <w:r w:rsidRPr="00554760">
              <w:rPr>
                <w:sz w:val="20"/>
                <w:szCs w:val="20"/>
                <w:lang w:val="uk-UA"/>
              </w:rPr>
              <w:t>ності</w:t>
            </w:r>
            <w:r w:rsidR="00463E97">
              <w:rPr>
                <w:sz w:val="20"/>
                <w:szCs w:val="20"/>
                <w:lang w:val="uk-UA"/>
              </w:rPr>
              <w:t>, бали</w:t>
            </w:r>
          </w:p>
        </w:tc>
      </w:tr>
      <w:tr w:rsidR="00D37E8D" w:rsidRPr="00554760" w:rsidTr="007457E9">
        <w:tc>
          <w:tcPr>
            <w:tcW w:w="812" w:type="dxa"/>
            <w:shd w:val="clear" w:color="auto" w:fill="auto"/>
          </w:tcPr>
          <w:p w:rsidR="00D37E8D" w:rsidRPr="00554760" w:rsidRDefault="00D37E8D" w:rsidP="00614475">
            <w:pPr>
              <w:jc w:val="both"/>
              <w:rPr>
                <w:i/>
                <w:sz w:val="20"/>
                <w:szCs w:val="20"/>
                <w:lang w:val="uk-UA"/>
              </w:rPr>
            </w:pPr>
            <w:r w:rsidRPr="00554760">
              <w:rPr>
                <w:i/>
                <w:sz w:val="20"/>
                <w:szCs w:val="20"/>
                <w:lang w:val="uk-UA"/>
              </w:rPr>
              <w:t>1/2</w:t>
            </w:r>
          </w:p>
        </w:tc>
        <w:tc>
          <w:tcPr>
            <w:tcW w:w="7513" w:type="dxa"/>
            <w:shd w:val="clear" w:color="auto" w:fill="auto"/>
          </w:tcPr>
          <w:p w:rsidR="00D37E8D" w:rsidRPr="00554760" w:rsidRDefault="00D37E8D" w:rsidP="00D37E8D">
            <w:pPr>
              <w:jc w:val="both"/>
              <w:rPr>
                <w:b/>
                <w:i/>
                <w:sz w:val="20"/>
                <w:szCs w:val="20"/>
                <w:lang w:val="ru-RU"/>
              </w:rPr>
            </w:pPr>
            <w:r w:rsidRPr="00554760">
              <w:rPr>
                <w:b/>
                <w:i/>
                <w:sz w:val="20"/>
                <w:szCs w:val="20"/>
                <w:lang w:val="ru-RU"/>
              </w:rPr>
              <w:t xml:space="preserve">Лекція 1. Головні поняття охорони праці та гарантії прав громадян на охорону праці. </w:t>
            </w:r>
          </w:p>
          <w:p w:rsidR="00D37E8D" w:rsidRPr="00554760" w:rsidRDefault="00D37E8D" w:rsidP="00D37E8D">
            <w:pPr>
              <w:jc w:val="both"/>
              <w:rPr>
                <w:sz w:val="20"/>
                <w:szCs w:val="20"/>
                <w:lang w:val="ru-RU"/>
              </w:rPr>
            </w:pPr>
            <w:r w:rsidRPr="00554760">
              <w:rPr>
                <w:sz w:val="20"/>
                <w:szCs w:val="20"/>
                <w:lang w:val="ru-RU"/>
              </w:rPr>
              <w:t xml:space="preserve">Сутність процесу праці та її цінність. Об’єкт та предмет охорони праці. Головні принципи державної політики України у галузі охорони праці. Законодавство України про охорону праці. Закон України “Про охорону праці”. Гарантії прав працівників на охорону праці, </w:t>
            </w:r>
            <w:proofErr w:type="gramStart"/>
            <w:r w:rsidRPr="00554760">
              <w:rPr>
                <w:sz w:val="20"/>
                <w:szCs w:val="20"/>
                <w:lang w:val="ru-RU"/>
              </w:rPr>
              <w:t>п</w:t>
            </w:r>
            <w:proofErr w:type="gramEnd"/>
            <w:r w:rsidRPr="00554760">
              <w:rPr>
                <w:sz w:val="20"/>
                <w:szCs w:val="20"/>
                <w:lang w:val="ru-RU"/>
              </w:rPr>
              <w:t>ільги і компенсації за важкі та шкідливі умови праці. Охорона праці жінок, неповнолітніх, інвалідів. Відповідальність посадових осіб і пр</w:t>
            </w:r>
            <w:r w:rsidR="00E5074E">
              <w:rPr>
                <w:sz w:val="20"/>
                <w:szCs w:val="20"/>
                <w:lang w:val="ru-RU"/>
              </w:rPr>
              <w:t>ацівників за порушення законода</w:t>
            </w:r>
            <w:r w:rsidRPr="00554760">
              <w:rPr>
                <w:sz w:val="20"/>
                <w:szCs w:val="20"/>
                <w:lang w:val="ru-RU"/>
              </w:rPr>
              <w:t>вства про охорону праці.</w:t>
            </w:r>
          </w:p>
        </w:tc>
        <w:tc>
          <w:tcPr>
            <w:tcW w:w="1276" w:type="dxa"/>
            <w:shd w:val="clear" w:color="auto" w:fill="auto"/>
          </w:tcPr>
          <w:p w:rsidR="00D37E8D" w:rsidRPr="00554760" w:rsidRDefault="007457E9" w:rsidP="00D37E8D">
            <w:pPr>
              <w:jc w:val="both"/>
              <w:rPr>
                <w:i/>
                <w:sz w:val="20"/>
                <w:szCs w:val="20"/>
                <w:lang w:val="uk-UA"/>
              </w:rPr>
            </w:pPr>
            <w:r>
              <w:rPr>
                <w:i/>
                <w:sz w:val="20"/>
                <w:szCs w:val="20"/>
                <w:lang w:val="uk-UA"/>
              </w:rPr>
              <w:t>Лекція</w:t>
            </w:r>
          </w:p>
        </w:tc>
        <w:tc>
          <w:tcPr>
            <w:tcW w:w="708" w:type="dxa"/>
            <w:shd w:val="clear" w:color="auto" w:fill="auto"/>
          </w:tcPr>
          <w:p w:rsidR="00554760" w:rsidRPr="00554760" w:rsidRDefault="00554760" w:rsidP="00554760">
            <w:pPr>
              <w:jc w:val="both"/>
              <w:rPr>
                <w:sz w:val="20"/>
                <w:szCs w:val="20"/>
                <w:lang w:val="uk-UA"/>
              </w:rPr>
            </w:pPr>
            <w:r w:rsidRPr="00554760">
              <w:rPr>
                <w:sz w:val="20"/>
                <w:szCs w:val="20"/>
                <w:lang w:val="uk-UA"/>
              </w:rPr>
              <w:t>Б.1, ЗД.1, ЗД.2</w:t>
            </w:r>
          </w:p>
          <w:p w:rsidR="00D37E8D" w:rsidRPr="00554760" w:rsidRDefault="00D37E8D" w:rsidP="00D37E8D">
            <w:pPr>
              <w:jc w:val="both"/>
              <w:rPr>
                <w:sz w:val="20"/>
                <w:szCs w:val="20"/>
                <w:lang w:val="ru-RU"/>
              </w:rPr>
            </w:pPr>
          </w:p>
        </w:tc>
        <w:tc>
          <w:tcPr>
            <w:tcW w:w="4820" w:type="dxa"/>
            <w:shd w:val="clear" w:color="auto" w:fill="auto"/>
          </w:tcPr>
          <w:p w:rsidR="00D37E8D" w:rsidRPr="00554760" w:rsidRDefault="00AF1450" w:rsidP="00D37E8D">
            <w:pPr>
              <w:jc w:val="both"/>
              <w:rPr>
                <w:sz w:val="20"/>
                <w:szCs w:val="20"/>
                <w:lang w:val="ru-RU"/>
              </w:rPr>
            </w:pPr>
            <w:r>
              <w:rPr>
                <w:sz w:val="20"/>
                <w:szCs w:val="20"/>
                <w:lang w:val="uk-UA"/>
              </w:rPr>
              <w:t>Перспективи розвитку охоро</w:t>
            </w:r>
            <w:r w:rsidR="00D37E8D" w:rsidRPr="00554760">
              <w:rPr>
                <w:sz w:val="20"/>
                <w:szCs w:val="20"/>
                <w:lang w:val="uk-UA"/>
              </w:rPr>
              <w:t>ни праці в умовах ринко</w:t>
            </w:r>
            <w:r>
              <w:rPr>
                <w:sz w:val="20"/>
                <w:szCs w:val="20"/>
                <w:lang w:val="uk-UA"/>
              </w:rPr>
              <w:t>вої економіки. Використання сві</w:t>
            </w:r>
            <w:r w:rsidR="00D37E8D" w:rsidRPr="00554760">
              <w:rPr>
                <w:sz w:val="20"/>
                <w:szCs w:val="20"/>
                <w:lang w:val="uk-UA"/>
              </w:rPr>
              <w:t>тового досвіду з організування роботи щодо п</w:t>
            </w:r>
            <w:r w:rsidR="00D37E8D" w:rsidRPr="00554760">
              <w:rPr>
                <w:sz w:val="20"/>
                <w:szCs w:val="20"/>
                <w:lang w:val="ru-RU"/>
              </w:rPr>
              <w:t>оліпшення умов праці. Обов’язки працівників щодо додержання вимог нормативно-правових документів з охорони праці.</w:t>
            </w:r>
          </w:p>
          <w:p w:rsidR="00D37E8D" w:rsidRPr="00554760" w:rsidRDefault="00D37E8D" w:rsidP="00D37E8D">
            <w:pPr>
              <w:jc w:val="both"/>
              <w:rPr>
                <w:sz w:val="20"/>
                <w:szCs w:val="20"/>
                <w:lang w:val="ru-RU"/>
              </w:rPr>
            </w:pPr>
          </w:p>
          <w:p w:rsidR="00D37E8D" w:rsidRPr="00554760" w:rsidRDefault="00D37E8D" w:rsidP="00D37E8D">
            <w:pPr>
              <w:jc w:val="both"/>
              <w:rPr>
                <w:sz w:val="20"/>
                <w:szCs w:val="20"/>
                <w:lang w:val="ru-RU"/>
              </w:rPr>
            </w:pPr>
            <w:r w:rsidRPr="00554760">
              <w:rPr>
                <w:sz w:val="20"/>
                <w:szCs w:val="20"/>
                <w:lang w:val="ru-RU"/>
              </w:rPr>
              <w:t>6</w:t>
            </w:r>
          </w:p>
        </w:tc>
        <w:tc>
          <w:tcPr>
            <w:tcW w:w="709" w:type="dxa"/>
            <w:shd w:val="clear" w:color="auto" w:fill="auto"/>
          </w:tcPr>
          <w:p w:rsidR="00D37E8D" w:rsidRPr="00554760" w:rsidRDefault="00D37E8D" w:rsidP="00D37E8D">
            <w:pPr>
              <w:jc w:val="both"/>
              <w:rPr>
                <w:i/>
                <w:sz w:val="20"/>
                <w:szCs w:val="20"/>
                <w:lang w:val="uk-UA"/>
              </w:rPr>
            </w:pPr>
          </w:p>
        </w:tc>
      </w:tr>
      <w:tr w:rsidR="00D37E8D" w:rsidRPr="00554760" w:rsidTr="007457E9">
        <w:trPr>
          <w:trHeight w:val="1392"/>
        </w:trPr>
        <w:tc>
          <w:tcPr>
            <w:tcW w:w="812" w:type="dxa"/>
            <w:shd w:val="clear" w:color="auto" w:fill="auto"/>
          </w:tcPr>
          <w:p w:rsidR="005A4B3B" w:rsidRPr="00554760" w:rsidRDefault="00D37E8D" w:rsidP="00614475">
            <w:pPr>
              <w:jc w:val="both"/>
              <w:rPr>
                <w:i/>
                <w:sz w:val="20"/>
                <w:szCs w:val="20"/>
                <w:lang w:val="uk-UA"/>
              </w:rPr>
            </w:pPr>
            <w:r w:rsidRPr="00554760">
              <w:rPr>
                <w:i/>
                <w:sz w:val="20"/>
                <w:szCs w:val="20"/>
                <w:lang w:val="uk-UA"/>
              </w:rPr>
              <w:t>2/2</w:t>
            </w:r>
            <w:r w:rsidR="005A4B3B" w:rsidRPr="00554760">
              <w:rPr>
                <w:i/>
                <w:sz w:val="20"/>
                <w:szCs w:val="20"/>
                <w:lang w:val="uk-UA"/>
              </w:rPr>
              <w:t xml:space="preserve"> </w:t>
            </w:r>
          </w:p>
        </w:tc>
        <w:tc>
          <w:tcPr>
            <w:tcW w:w="7513" w:type="dxa"/>
            <w:shd w:val="clear" w:color="auto" w:fill="auto"/>
          </w:tcPr>
          <w:p w:rsidR="00D37E8D" w:rsidRPr="00554760" w:rsidRDefault="00D37E8D" w:rsidP="00D37E8D">
            <w:pPr>
              <w:jc w:val="both"/>
              <w:rPr>
                <w:sz w:val="20"/>
                <w:szCs w:val="20"/>
                <w:lang w:val="ru-RU"/>
              </w:rPr>
            </w:pPr>
            <w:r w:rsidRPr="00554760">
              <w:rPr>
                <w:b/>
                <w:i/>
                <w:sz w:val="20"/>
                <w:szCs w:val="20"/>
                <w:lang w:val="ru-RU"/>
              </w:rPr>
              <w:t>Практична робота 1. Стан травматизму в Україні та методичні підходи до його оцінювання.</w:t>
            </w:r>
          </w:p>
          <w:p w:rsidR="00D37E8D" w:rsidRPr="00554760" w:rsidRDefault="00D37E8D" w:rsidP="00D37E8D">
            <w:pPr>
              <w:jc w:val="both"/>
              <w:rPr>
                <w:i/>
                <w:sz w:val="20"/>
                <w:szCs w:val="20"/>
                <w:lang w:val="ru-RU"/>
              </w:rPr>
            </w:pPr>
            <w:r w:rsidRPr="00554760">
              <w:rPr>
                <w:sz w:val="20"/>
                <w:szCs w:val="20"/>
                <w:lang w:val="ru-RU"/>
              </w:rPr>
              <w:t>Сучасний стан охорони праці в Україні та за кордоном. Динаміка зміни загального та смертельного виробничого травматизму в Україні: регіональний та галузевий виміри. Порівняльний аналіз стану травматизму в Україні та світі. Методи оцінювання стану травматизму на рівні держави та суб’єкта господарювання.</w:t>
            </w:r>
          </w:p>
        </w:tc>
        <w:tc>
          <w:tcPr>
            <w:tcW w:w="1276" w:type="dxa"/>
            <w:shd w:val="clear" w:color="auto" w:fill="auto"/>
          </w:tcPr>
          <w:p w:rsidR="00D37E8D" w:rsidRPr="00554760" w:rsidRDefault="007457E9" w:rsidP="00D37E8D">
            <w:pPr>
              <w:jc w:val="both"/>
              <w:rPr>
                <w:i/>
                <w:sz w:val="20"/>
                <w:szCs w:val="20"/>
                <w:lang w:val="uk-UA"/>
              </w:rPr>
            </w:pPr>
            <w:r>
              <w:rPr>
                <w:i/>
                <w:sz w:val="20"/>
                <w:szCs w:val="20"/>
                <w:lang w:val="uk-UA"/>
              </w:rPr>
              <w:t>Практичне заняття</w:t>
            </w:r>
          </w:p>
        </w:tc>
        <w:tc>
          <w:tcPr>
            <w:tcW w:w="708" w:type="dxa"/>
            <w:shd w:val="clear" w:color="auto" w:fill="auto"/>
          </w:tcPr>
          <w:p w:rsidR="00554760" w:rsidRPr="00554760" w:rsidRDefault="00554760" w:rsidP="00554760">
            <w:pPr>
              <w:jc w:val="both"/>
              <w:rPr>
                <w:sz w:val="20"/>
                <w:szCs w:val="20"/>
                <w:lang w:val="uk-UA"/>
              </w:rPr>
            </w:pPr>
            <w:r w:rsidRPr="00554760">
              <w:rPr>
                <w:sz w:val="20"/>
                <w:szCs w:val="20"/>
                <w:lang w:val="uk-UA"/>
              </w:rPr>
              <w:t>Б.1</w:t>
            </w:r>
          </w:p>
          <w:p w:rsidR="00D37E8D" w:rsidRPr="00554760" w:rsidRDefault="00554760" w:rsidP="00554760">
            <w:pPr>
              <w:jc w:val="both"/>
              <w:rPr>
                <w:i/>
                <w:sz w:val="20"/>
                <w:szCs w:val="20"/>
                <w:lang w:val="uk-UA"/>
              </w:rPr>
            </w:pPr>
            <w:r w:rsidRPr="00554760">
              <w:rPr>
                <w:sz w:val="20"/>
                <w:szCs w:val="20"/>
                <w:lang w:val="uk-UA"/>
              </w:rPr>
              <w:t>І.5</w:t>
            </w:r>
          </w:p>
        </w:tc>
        <w:tc>
          <w:tcPr>
            <w:tcW w:w="4820" w:type="dxa"/>
            <w:shd w:val="clear" w:color="auto" w:fill="auto"/>
          </w:tcPr>
          <w:p w:rsidR="00D37E8D" w:rsidRPr="00554760" w:rsidRDefault="00D37E8D" w:rsidP="00D37E8D">
            <w:pPr>
              <w:jc w:val="both"/>
              <w:rPr>
                <w:i/>
                <w:sz w:val="20"/>
                <w:szCs w:val="20"/>
                <w:lang w:val="uk-UA"/>
              </w:rPr>
            </w:pPr>
          </w:p>
        </w:tc>
        <w:tc>
          <w:tcPr>
            <w:tcW w:w="709" w:type="dxa"/>
            <w:shd w:val="clear" w:color="auto" w:fill="auto"/>
          </w:tcPr>
          <w:p w:rsidR="00D37E8D" w:rsidRPr="00554760" w:rsidRDefault="00614475" w:rsidP="00AF1450">
            <w:pPr>
              <w:jc w:val="both"/>
              <w:rPr>
                <w:i/>
                <w:sz w:val="20"/>
                <w:szCs w:val="20"/>
                <w:lang w:val="uk-UA"/>
              </w:rPr>
            </w:pPr>
            <w:r w:rsidRPr="00554760">
              <w:rPr>
                <w:i/>
                <w:sz w:val="20"/>
                <w:szCs w:val="20"/>
                <w:lang w:val="uk-UA"/>
              </w:rPr>
              <w:t>ІЗ</w:t>
            </w:r>
            <w:r w:rsidR="00D37E8D" w:rsidRPr="00554760">
              <w:rPr>
                <w:i/>
                <w:sz w:val="20"/>
                <w:szCs w:val="20"/>
                <w:lang w:val="uk-UA"/>
              </w:rPr>
              <w:t xml:space="preserve">, </w:t>
            </w:r>
            <w:r w:rsidR="00463E97">
              <w:rPr>
                <w:i/>
                <w:sz w:val="20"/>
                <w:szCs w:val="20"/>
                <w:lang w:val="uk-UA"/>
              </w:rPr>
              <w:t>10</w:t>
            </w:r>
            <w:r w:rsidR="00D37E8D" w:rsidRPr="00554760">
              <w:rPr>
                <w:i/>
                <w:sz w:val="20"/>
                <w:szCs w:val="20"/>
                <w:lang w:val="uk-UA"/>
              </w:rPr>
              <w:t xml:space="preserve"> балів</w:t>
            </w:r>
          </w:p>
        </w:tc>
      </w:tr>
      <w:tr w:rsidR="007457E9" w:rsidRPr="00554760" w:rsidTr="007457E9">
        <w:tc>
          <w:tcPr>
            <w:tcW w:w="812" w:type="dxa"/>
            <w:shd w:val="clear" w:color="auto" w:fill="auto"/>
          </w:tcPr>
          <w:p w:rsidR="007457E9" w:rsidRPr="00554760" w:rsidRDefault="007457E9" w:rsidP="007457E9">
            <w:pPr>
              <w:jc w:val="both"/>
              <w:rPr>
                <w:i/>
                <w:sz w:val="20"/>
                <w:szCs w:val="20"/>
                <w:lang w:val="uk-UA"/>
              </w:rPr>
            </w:pPr>
            <w:r w:rsidRPr="00554760">
              <w:rPr>
                <w:i/>
                <w:sz w:val="20"/>
                <w:szCs w:val="20"/>
                <w:lang w:val="uk-UA"/>
              </w:rPr>
              <w:t>3/2</w:t>
            </w:r>
          </w:p>
        </w:tc>
        <w:tc>
          <w:tcPr>
            <w:tcW w:w="7513" w:type="dxa"/>
            <w:shd w:val="clear" w:color="auto" w:fill="auto"/>
          </w:tcPr>
          <w:p w:rsidR="007457E9" w:rsidRPr="00554760" w:rsidRDefault="007457E9" w:rsidP="007457E9">
            <w:pPr>
              <w:jc w:val="both"/>
              <w:rPr>
                <w:b/>
                <w:i/>
                <w:sz w:val="20"/>
                <w:szCs w:val="20"/>
                <w:lang w:val="ru-RU"/>
              </w:rPr>
            </w:pPr>
            <w:r w:rsidRPr="00554760">
              <w:rPr>
                <w:b/>
                <w:i/>
                <w:sz w:val="20"/>
                <w:szCs w:val="20"/>
                <w:lang w:val="ru-RU"/>
              </w:rPr>
              <w:t xml:space="preserve">Лекція 2. Система управління охороною праці. </w:t>
            </w:r>
          </w:p>
          <w:p w:rsidR="007457E9" w:rsidRPr="00554760" w:rsidRDefault="007457E9" w:rsidP="007457E9">
            <w:pPr>
              <w:jc w:val="both"/>
              <w:rPr>
                <w:sz w:val="20"/>
                <w:szCs w:val="20"/>
                <w:lang w:val="ru-RU"/>
              </w:rPr>
            </w:pPr>
            <w:r w:rsidRPr="00554760">
              <w:rPr>
                <w:sz w:val="20"/>
                <w:szCs w:val="20"/>
                <w:lang w:val="ru-RU"/>
              </w:rPr>
              <w:t xml:space="preserve">Комплексна система управління охороною праці в Україні. Державне управління: компетенції та повноваження органів державного управління охороною праці. Органи державного нагляду за охороною праці, їхні головні повноваження. Навчання з питань охорони праці. Управління охороною праці власником підприємства. Обов’язки роботодавця щодо створення безпечних та здорових умов праці. Служба охорони праці суб’єкту господарювання: головні завдання, функції та повноваження. Система управління охороною праці на суб’єкті господарювання та її відповідність вимогам міжнародного стандарту </w:t>
            </w:r>
            <w:r w:rsidRPr="00554760">
              <w:rPr>
                <w:sz w:val="20"/>
                <w:szCs w:val="20"/>
              </w:rPr>
              <w:t>OHSAS</w:t>
            </w:r>
            <w:r w:rsidRPr="00554760">
              <w:rPr>
                <w:sz w:val="20"/>
                <w:szCs w:val="20"/>
                <w:lang w:val="ru-RU"/>
              </w:rPr>
              <w:t xml:space="preserve"> 18001:2007. Локальні нормативно-правові документи з охорони праці, що діють на суб’єкті господарювання. Інструкції з охорони праці на робочому місці. Навчання з питань охорони праці на суб’єкті господарювання. Громадський контроль за дотриманням законодавства про охорону праці. Участь працівників в управлінні охороною праці. Повноваження профспілок у здійсненні контролю за додержанням законодавства про охорону праці. Комісія з питань охорони праці суб’єкту господарювання. Уповноважені найманими працівниками особи з питань охорони праці, їхні обов’язки і права. </w:t>
            </w:r>
            <w:r w:rsidRPr="00554760">
              <w:rPr>
                <w:sz w:val="20"/>
                <w:szCs w:val="20"/>
              </w:rPr>
              <w:t>Регулювання питань охорони праці у колективному договорі.</w:t>
            </w:r>
          </w:p>
        </w:tc>
        <w:tc>
          <w:tcPr>
            <w:tcW w:w="1276" w:type="dxa"/>
            <w:shd w:val="clear" w:color="auto" w:fill="auto"/>
          </w:tcPr>
          <w:p w:rsidR="007457E9" w:rsidRPr="00554760" w:rsidRDefault="007457E9" w:rsidP="007457E9">
            <w:pPr>
              <w:jc w:val="both"/>
              <w:rPr>
                <w:i/>
                <w:sz w:val="20"/>
                <w:szCs w:val="20"/>
                <w:lang w:val="uk-UA"/>
              </w:rPr>
            </w:pPr>
            <w:r>
              <w:rPr>
                <w:i/>
                <w:sz w:val="20"/>
                <w:szCs w:val="20"/>
                <w:lang w:val="uk-UA"/>
              </w:rPr>
              <w:t>Лекція</w:t>
            </w:r>
          </w:p>
        </w:tc>
        <w:tc>
          <w:tcPr>
            <w:tcW w:w="708" w:type="dxa"/>
            <w:shd w:val="clear" w:color="auto" w:fill="auto"/>
          </w:tcPr>
          <w:p w:rsidR="007457E9" w:rsidRPr="00554760" w:rsidRDefault="007457E9" w:rsidP="007457E9">
            <w:pPr>
              <w:jc w:val="both"/>
              <w:rPr>
                <w:sz w:val="20"/>
                <w:szCs w:val="20"/>
                <w:lang w:val="ru-RU"/>
              </w:rPr>
            </w:pPr>
            <w:r w:rsidRPr="00554760">
              <w:rPr>
                <w:sz w:val="20"/>
                <w:szCs w:val="20"/>
                <w:lang w:val="uk-UA"/>
              </w:rPr>
              <w:t>Б.1</w:t>
            </w:r>
          </w:p>
        </w:tc>
        <w:tc>
          <w:tcPr>
            <w:tcW w:w="4820" w:type="dxa"/>
            <w:shd w:val="clear" w:color="auto" w:fill="auto"/>
          </w:tcPr>
          <w:p w:rsidR="007457E9" w:rsidRPr="00554760" w:rsidRDefault="007457E9" w:rsidP="007457E9">
            <w:pPr>
              <w:jc w:val="both"/>
              <w:rPr>
                <w:sz w:val="20"/>
                <w:szCs w:val="20"/>
                <w:lang w:val="ru-RU"/>
              </w:rPr>
            </w:pPr>
            <w:r w:rsidRPr="00554760">
              <w:rPr>
                <w:sz w:val="20"/>
                <w:szCs w:val="20"/>
                <w:lang w:val="ru-RU"/>
              </w:rPr>
              <w:t>Законодавчі та нормативно-правові документи з охорони праці в галузі. Галузеві програми поліпшення стану безпеки, гігієни праці та виробничого середовища. Пріоритет функцій забезпечення безпеки та ефективність функціональної структури системи управління охороною праці на суб’єкті господарю-вання. Фінансування охорони праці: головні принципи і джерела. Витрати на охорони праці, які відносять до валових витрат суб’єкту господарю-вання.</w:t>
            </w:r>
          </w:p>
          <w:p w:rsidR="007457E9" w:rsidRPr="00554760" w:rsidRDefault="007457E9" w:rsidP="007457E9">
            <w:pPr>
              <w:jc w:val="both"/>
              <w:rPr>
                <w:sz w:val="20"/>
                <w:szCs w:val="20"/>
                <w:lang w:val="ru-RU"/>
              </w:rPr>
            </w:pPr>
          </w:p>
          <w:p w:rsidR="007457E9" w:rsidRPr="00AF1450" w:rsidRDefault="00AF1450" w:rsidP="007457E9">
            <w:pPr>
              <w:jc w:val="both"/>
              <w:rPr>
                <w:i/>
                <w:sz w:val="20"/>
                <w:szCs w:val="20"/>
              </w:rPr>
            </w:pPr>
            <w:r>
              <w:rPr>
                <w:sz w:val="20"/>
                <w:szCs w:val="20"/>
              </w:rPr>
              <w:t>8</w:t>
            </w:r>
          </w:p>
        </w:tc>
        <w:tc>
          <w:tcPr>
            <w:tcW w:w="709" w:type="dxa"/>
            <w:shd w:val="clear" w:color="auto" w:fill="auto"/>
          </w:tcPr>
          <w:p w:rsidR="007457E9" w:rsidRPr="00554760" w:rsidRDefault="007457E9" w:rsidP="007457E9">
            <w:pPr>
              <w:jc w:val="both"/>
              <w:rPr>
                <w:i/>
                <w:sz w:val="20"/>
                <w:szCs w:val="20"/>
                <w:lang w:val="uk-UA"/>
              </w:rPr>
            </w:pPr>
          </w:p>
        </w:tc>
      </w:tr>
      <w:tr w:rsidR="007457E9" w:rsidRPr="00554760" w:rsidTr="007457E9">
        <w:tc>
          <w:tcPr>
            <w:tcW w:w="812" w:type="dxa"/>
            <w:shd w:val="clear" w:color="auto" w:fill="auto"/>
          </w:tcPr>
          <w:p w:rsidR="007457E9" w:rsidRPr="00554760" w:rsidRDefault="007457E9" w:rsidP="007457E9">
            <w:pPr>
              <w:jc w:val="both"/>
              <w:rPr>
                <w:i/>
                <w:sz w:val="20"/>
                <w:szCs w:val="20"/>
                <w:lang w:val="uk-UA"/>
              </w:rPr>
            </w:pPr>
            <w:r w:rsidRPr="00554760">
              <w:rPr>
                <w:i/>
                <w:sz w:val="20"/>
                <w:szCs w:val="20"/>
                <w:lang w:val="uk-UA"/>
              </w:rPr>
              <w:t>4/2</w:t>
            </w:r>
          </w:p>
        </w:tc>
        <w:tc>
          <w:tcPr>
            <w:tcW w:w="7513" w:type="dxa"/>
            <w:shd w:val="clear" w:color="auto" w:fill="auto"/>
          </w:tcPr>
          <w:p w:rsidR="00463E97" w:rsidRPr="00554760" w:rsidRDefault="00463E97" w:rsidP="00463E97">
            <w:pPr>
              <w:jc w:val="both"/>
              <w:rPr>
                <w:b/>
                <w:i/>
                <w:sz w:val="20"/>
                <w:szCs w:val="20"/>
                <w:lang w:val="ru-RU"/>
              </w:rPr>
            </w:pPr>
            <w:proofErr w:type="gramStart"/>
            <w:r>
              <w:rPr>
                <w:b/>
                <w:i/>
                <w:sz w:val="20"/>
                <w:szCs w:val="20"/>
                <w:lang w:val="ru-RU"/>
              </w:rPr>
              <w:t>Практична</w:t>
            </w:r>
            <w:proofErr w:type="gramEnd"/>
            <w:r>
              <w:rPr>
                <w:b/>
                <w:i/>
                <w:sz w:val="20"/>
                <w:szCs w:val="20"/>
                <w:lang w:val="ru-RU"/>
              </w:rPr>
              <w:t xml:space="preserve"> робота 2</w:t>
            </w:r>
            <w:r w:rsidRPr="00554760">
              <w:rPr>
                <w:b/>
                <w:i/>
                <w:sz w:val="20"/>
                <w:szCs w:val="20"/>
                <w:lang w:val="ru-RU"/>
              </w:rPr>
              <w:t xml:space="preserve">. Мікроклімат виробничих приміщень. </w:t>
            </w:r>
          </w:p>
          <w:p w:rsidR="007457E9" w:rsidRPr="00554760" w:rsidRDefault="00463E97" w:rsidP="00463E97">
            <w:pPr>
              <w:jc w:val="both"/>
              <w:rPr>
                <w:b/>
                <w:i/>
                <w:sz w:val="20"/>
                <w:szCs w:val="20"/>
                <w:lang w:val="uk-UA"/>
              </w:rPr>
            </w:pPr>
            <w:r w:rsidRPr="00554760">
              <w:rPr>
                <w:sz w:val="20"/>
                <w:szCs w:val="20"/>
                <w:lang w:val="ru-RU"/>
              </w:rPr>
              <w:t xml:space="preserve">Мікроклімат виробничих приміщень та його роль у створенні комфортних умов професійної діяльності. Чистота повітря виробничих приміщень. Обґрунтування </w:t>
            </w:r>
            <w:r w:rsidRPr="00554760">
              <w:rPr>
                <w:sz w:val="20"/>
                <w:szCs w:val="20"/>
                <w:lang w:val="ru-RU"/>
              </w:rPr>
              <w:lastRenderedPageBreak/>
              <w:t xml:space="preserve">вибору засобів </w:t>
            </w:r>
            <w:proofErr w:type="gramStart"/>
            <w:r w:rsidRPr="00554760">
              <w:rPr>
                <w:sz w:val="20"/>
                <w:szCs w:val="20"/>
                <w:lang w:val="ru-RU"/>
              </w:rPr>
              <w:t>п</w:t>
            </w:r>
            <w:proofErr w:type="gramEnd"/>
            <w:r w:rsidRPr="00554760">
              <w:rPr>
                <w:sz w:val="20"/>
                <w:szCs w:val="20"/>
                <w:lang w:val="ru-RU"/>
              </w:rPr>
              <w:t>ідтримання оптимальних параметрів мікроклімату та належної чистоти повітря виробничих приміщень.</w:t>
            </w:r>
          </w:p>
        </w:tc>
        <w:tc>
          <w:tcPr>
            <w:tcW w:w="1276" w:type="dxa"/>
            <w:shd w:val="clear" w:color="auto" w:fill="auto"/>
          </w:tcPr>
          <w:p w:rsidR="007457E9" w:rsidRPr="00554760" w:rsidRDefault="007457E9" w:rsidP="007457E9">
            <w:pPr>
              <w:jc w:val="both"/>
              <w:rPr>
                <w:i/>
                <w:sz w:val="20"/>
                <w:szCs w:val="20"/>
                <w:lang w:val="uk-UA"/>
              </w:rPr>
            </w:pPr>
            <w:r>
              <w:rPr>
                <w:i/>
                <w:sz w:val="20"/>
                <w:szCs w:val="20"/>
                <w:lang w:val="uk-UA"/>
              </w:rPr>
              <w:lastRenderedPageBreak/>
              <w:t>Практичне заняття</w:t>
            </w:r>
          </w:p>
        </w:tc>
        <w:tc>
          <w:tcPr>
            <w:tcW w:w="708" w:type="dxa"/>
            <w:shd w:val="clear" w:color="auto" w:fill="auto"/>
          </w:tcPr>
          <w:p w:rsidR="007457E9" w:rsidRPr="00554760" w:rsidRDefault="007457E9" w:rsidP="007457E9">
            <w:pPr>
              <w:jc w:val="both"/>
              <w:rPr>
                <w:sz w:val="20"/>
                <w:szCs w:val="20"/>
                <w:lang w:val="uk-UA"/>
              </w:rPr>
            </w:pPr>
            <w:r w:rsidRPr="00554760">
              <w:rPr>
                <w:sz w:val="20"/>
                <w:szCs w:val="20"/>
                <w:lang w:val="uk-UA"/>
              </w:rPr>
              <w:t>Б.1</w:t>
            </w:r>
          </w:p>
        </w:tc>
        <w:tc>
          <w:tcPr>
            <w:tcW w:w="4820" w:type="dxa"/>
            <w:shd w:val="clear" w:color="auto" w:fill="auto"/>
          </w:tcPr>
          <w:p w:rsidR="007457E9" w:rsidRDefault="00463E97" w:rsidP="007457E9">
            <w:pPr>
              <w:jc w:val="both"/>
              <w:rPr>
                <w:sz w:val="20"/>
                <w:szCs w:val="20"/>
                <w:lang w:val="ru-RU"/>
              </w:rPr>
            </w:pPr>
            <w:r w:rsidRPr="00463E97">
              <w:rPr>
                <w:sz w:val="20"/>
                <w:szCs w:val="20"/>
                <w:lang w:val="ru-RU"/>
              </w:rPr>
              <w:t xml:space="preserve">Оцінювання </w:t>
            </w:r>
            <w:proofErr w:type="gramStart"/>
            <w:r w:rsidRPr="00463E97">
              <w:rPr>
                <w:sz w:val="20"/>
                <w:szCs w:val="20"/>
                <w:lang w:val="ru-RU"/>
              </w:rPr>
              <w:t>р</w:t>
            </w:r>
            <w:proofErr w:type="gramEnd"/>
            <w:r w:rsidRPr="00463E97">
              <w:rPr>
                <w:sz w:val="20"/>
                <w:szCs w:val="20"/>
                <w:lang w:val="ru-RU"/>
              </w:rPr>
              <w:t>івня професійного ризику за організаційним чинником забезпечення безпеки праці.</w:t>
            </w:r>
            <w:r w:rsidRPr="00554760">
              <w:rPr>
                <w:b/>
                <w:i/>
                <w:sz w:val="20"/>
                <w:szCs w:val="20"/>
                <w:lang w:val="ru-RU"/>
              </w:rPr>
              <w:t xml:space="preserve"> </w:t>
            </w:r>
            <w:r w:rsidRPr="00554760">
              <w:rPr>
                <w:sz w:val="20"/>
                <w:szCs w:val="20"/>
                <w:lang w:val="ru-RU"/>
              </w:rPr>
              <w:t xml:space="preserve">Ризик-орієнтований підхід до управління </w:t>
            </w:r>
            <w:r w:rsidRPr="00554760">
              <w:rPr>
                <w:sz w:val="20"/>
                <w:szCs w:val="20"/>
                <w:lang w:val="ru-RU"/>
              </w:rPr>
              <w:lastRenderedPageBreak/>
              <w:t xml:space="preserve">охороною праці та оцінювання ступеня базового ризику виникнення небезпечних ситуацій на підприємстві. Визначення організаційного чинника забезпечення безпеки праці та охорони здоров’я на робочому місці: нормативні документи з охорони праці, що діють на суб’єкті господарювання та їхні кількісні оцінки, штрафні санкції та їхні кількісні оцінки. </w:t>
            </w:r>
            <w:proofErr w:type="gramStart"/>
            <w:r w:rsidRPr="00554760">
              <w:rPr>
                <w:sz w:val="20"/>
                <w:szCs w:val="20"/>
                <w:lang w:val="ru-RU"/>
              </w:rPr>
              <w:t>Р</w:t>
            </w:r>
            <w:proofErr w:type="gramEnd"/>
            <w:r w:rsidRPr="00554760">
              <w:rPr>
                <w:sz w:val="20"/>
                <w:szCs w:val="20"/>
                <w:lang w:val="ru-RU"/>
              </w:rPr>
              <w:t>івні професійного ризику за організаційним</w:t>
            </w:r>
            <w:r w:rsidRPr="00554760">
              <w:rPr>
                <w:sz w:val="20"/>
                <w:szCs w:val="20"/>
                <w:lang w:val="uk-UA"/>
              </w:rPr>
              <w:t xml:space="preserve"> </w:t>
            </w:r>
            <w:r w:rsidRPr="00554760">
              <w:rPr>
                <w:sz w:val="20"/>
                <w:szCs w:val="20"/>
                <w:lang w:val="ru-RU"/>
              </w:rPr>
              <w:t xml:space="preserve">чинником. Заходи щодо зменшення ризику виникнення небезпечних ситуацій та </w:t>
            </w:r>
            <w:proofErr w:type="gramStart"/>
            <w:r w:rsidRPr="00554760">
              <w:rPr>
                <w:sz w:val="20"/>
                <w:szCs w:val="20"/>
                <w:lang w:val="ru-RU"/>
              </w:rPr>
              <w:t>проф</w:t>
            </w:r>
            <w:proofErr w:type="gramEnd"/>
            <w:r w:rsidRPr="00554760">
              <w:rPr>
                <w:sz w:val="20"/>
                <w:szCs w:val="20"/>
                <w:lang w:val="ru-RU"/>
              </w:rPr>
              <w:t>ілактика нещасних випадків професійних захворювань і отруєнь на виробництві.</w:t>
            </w:r>
          </w:p>
          <w:p w:rsidR="00463E97" w:rsidRPr="00554760" w:rsidRDefault="00463E97" w:rsidP="007457E9">
            <w:pPr>
              <w:jc w:val="both"/>
              <w:rPr>
                <w:i/>
                <w:sz w:val="20"/>
                <w:szCs w:val="20"/>
                <w:lang w:val="ru-RU"/>
              </w:rPr>
            </w:pPr>
            <w:r>
              <w:rPr>
                <w:i/>
                <w:sz w:val="20"/>
                <w:szCs w:val="20"/>
                <w:lang w:val="ru-RU"/>
              </w:rPr>
              <w:t xml:space="preserve">6 </w:t>
            </w:r>
          </w:p>
        </w:tc>
        <w:tc>
          <w:tcPr>
            <w:tcW w:w="709" w:type="dxa"/>
            <w:shd w:val="clear" w:color="auto" w:fill="auto"/>
          </w:tcPr>
          <w:p w:rsidR="007457E9" w:rsidRPr="00554760" w:rsidRDefault="007457E9" w:rsidP="00AF1450">
            <w:pPr>
              <w:jc w:val="both"/>
              <w:rPr>
                <w:i/>
                <w:sz w:val="20"/>
                <w:szCs w:val="20"/>
                <w:lang w:val="uk-UA"/>
              </w:rPr>
            </w:pPr>
            <w:r w:rsidRPr="00554760">
              <w:rPr>
                <w:i/>
                <w:sz w:val="20"/>
                <w:szCs w:val="20"/>
                <w:lang w:val="uk-UA"/>
              </w:rPr>
              <w:lastRenderedPageBreak/>
              <w:t xml:space="preserve">ІЗ, </w:t>
            </w:r>
            <w:r w:rsidR="00463E97">
              <w:rPr>
                <w:i/>
                <w:sz w:val="20"/>
                <w:szCs w:val="20"/>
                <w:lang w:val="uk-UA"/>
              </w:rPr>
              <w:t>10</w:t>
            </w:r>
            <w:r w:rsidRPr="00554760">
              <w:rPr>
                <w:i/>
                <w:sz w:val="20"/>
                <w:szCs w:val="20"/>
                <w:lang w:val="uk-UA"/>
              </w:rPr>
              <w:t xml:space="preserve"> балів</w:t>
            </w:r>
          </w:p>
        </w:tc>
      </w:tr>
      <w:tr w:rsidR="007457E9" w:rsidRPr="00554760" w:rsidTr="007457E9">
        <w:tc>
          <w:tcPr>
            <w:tcW w:w="812" w:type="dxa"/>
            <w:shd w:val="clear" w:color="auto" w:fill="auto"/>
          </w:tcPr>
          <w:p w:rsidR="007457E9" w:rsidRPr="00554760" w:rsidRDefault="007457E9" w:rsidP="007457E9">
            <w:pPr>
              <w:jc w:val="both"/>
              <w:rPr>
                <w:i/>
                <w:sz w:val="20"/>
                <w:szCs w:val="20"/>
                <w:lang w:val="uk-UA"/>
              </w:rPr>
            </w:pPr>
            <w:r w:rsidRPr="00554760">
              <w:rPr>
                <w:i/>
                <w:sz w:val="20"/>
                <w:szCs w:val="20"/>
                <w:lang w:val="uk-UA"/>
              </w:rPr>
              <w:lastRenderedPageBreak/>
              <w:t>5/2</w:t>
            </w:r>
          </w:p>
        </w:tc>
        <w:tc>
          <w:tcPr>
            <w:tcW w:w="7513" w:type="dxa"/>
            <w:shd w:val="clear" w:color="auto" w:fill="auto"/>
          </w:tcPr>
          <w:p w:rsidR="007457E9" w:rsidRPr="00554760" w:rsidRDefault="007457E9" w:rsidP="007457E9">
            <w:pPr>
              <w:jc w:val="both"/>
              <w:rPr>
                <w:b/>
                <w:i/>
                <w:sz w:val="20"/>
                <w:szCs w:val="20"/>
                <w:lang w:val="uk-UA"/>
              </w:rPr>
            </w:pPr>
            <w:r w:rsidRPr="00554760">
              <w:rPr>
                <w:b/>
                <w:i/>
                <w:sz w:val="20"/>
                <w:szCs w:val="20"/>
                <w:lang w:val="uk-UA"/>
              </w:rPr>
              <w:t>Лекція 3. Страхування від нещасних випадків на виробництві та їхнє розслідування.</w:t>
            </w:r>
          </w:p>
          <w:p w:rsidR="007457E9" w:rsidRPr="00554760" w:rsidRDefault="007457E9" w:rsidP="007457E9">
            <w:pPr>
              <w:jc w:val="both"/>
              <w:rPr>
                <w:b/>
                <w:i/>
                <w:sz w:val="20"/>
                <w:szCs w:val="20"/>
                <w:lang w:val="ru-RU"/>
              </w:rPr>
            </w:pPr>
            <w:r w:rsidRPr="00554760">
              <w:rPr>
                <w:sz w:val="20"/>
                <w:szCs w:val="20"/>
                <w:lang w:val="ru-RU"/>
              </w:rPr>
              <w:t>Завдання страхування від нещасного випадку. Об’єкти та суб’єкти страхування. Види страхування. Повноваження та обов’язки суб’єктів страхування від нещасних випадків. Повноваження та обов’язки фонду соціального страхування. Права та обов’язки застрахованої особи. Права та обов’язки роботодавця як страхувальника. Розслідування нещасних випадків на виробництві: їхні види. Організування розслідування та обов’язки роботодавця щодо розслідування нещасних випадків. Склад комісій з розслідування та їхні обов’язки. Встановлення зв’язку нещасного випадку з виробництвом.</w:t>
            </w:r>
          </w:p>
        </w:tc>
        <w:tc>
          <w:tcPr>
            <w:tcW w:w="1276" w:type="dxa"/>
            <w:shd w:val="clear" w:color="auto" w:fill="auto"/>
          </w:tcPr>
          <w:p w:rsidR="007457E9" w:rsidRPr="00554760" w:rsidRDefault="007457E9" w:rsidP="007457E9">
            <w:pPr>
              <w:jc w:val="both"/>
              <w:rPr>
                <w:i/>
                <w:sz w:val="20"/>
                <w:szCs w:val="20"/>
                <w:lang w:val="uk-UA"/>
              </w:rPr>
            </w:pPr>
            <w:r>
              <w:rPr>
                <w:i/>
                <w:sz w:val="20"/>
                <w:szCs w:val="20"/>
                <w:lang w:val="uk-UA"/>
              </w:rPr>
              <w:t>Лекція</w:t>
            </w:r>
          </w:p>
        </w:tc>
        <w:tc>
          <w:tcPr>
            <w:tcW w:w="708" w:type="dxa"/>
            <w:shd w:val="clear" w:color="auto" w:fill="auto"/>
          </w:tcPr>
          <w:p w:rsidR="007457E9" w:rsidRPr="00554760" w:rsidRDefault="007457E9" w:rsidP="007457E9">
            <w:pPr>
              <w:jc w:val="both"/>
              <w:rPr>
                <w:sz w:val="20"/>
                <w:szCs w:val="20"/>
                <w:lang w:val="uk-UA"/>
              </w:rPr>
            </w:pPr>
            <w:r w:rsidRPr="00554760">
              <w:rPr>
                <w:sz w:val="20"/>
                <w:szCs w:val="20"/>
                <w:lang w:val="uk-UA"/>
              </w:rPr>
              <w:t>Б.1, І.5</w:t>
            </w:r>
          </w:p>
          <w:p w:rsidR="007457E9" w:rsidRPr="00554760" w:rsidRDefault="007457E9" w:rsidP="007457E9">
            <w:pPr>
              <w:jc w:val="both"/>
              <w:rPr>
                <w:sz w:val="20"/>
                <w:szCs w:val="20"/>
                <w:lang w:val="uk-UA"/>
              </w:rPr>
            </w:pPr>
          </w:p>
        </w:tc>
        <w:tc>
          <w:tcPr>
            <w:tcW w:w="4820" w:type="dxa"/>
            <w:shd w:val="clear" w:color="auto" w:fill="auto"/>
          </w:tcPr>
          <w:p w:rsidR="007457E9" w:rsidRPr="00554760" w:rsidRDefault="007457E9" w:rsidP="007457E9">
            <w:pPr>
              <w:jc w:val="both"/>
              <w:rPr>
                <w:sz w:val="20"/>
                <w:szCs w:val="20"/>
                <w:lang w:val="ru-RU"/>
              </w:rPr>
            </w:pPr>
            <w:r w:rsidRPr="00554760">
              <w:rPr>
                <w:sz w:val="20"/>
                <w:szCs w:val="20"/>
                <w:lang w:val="ru-RU"/>
              </w:rPr>
              <w:t>Фонд соціального страхува</w:t>
            </w:r>
            <w:r>
              <w:rPr>
                <w:sz w:val="20"/>
                <w:szCs w:val="20"/>
                <w:lang w:val="ru-RU"/>
              </w:rPr>
              <w:t>ння та його організаційна струк</w:t>
            </w:r>
            <w:r w:rsidRPr="00554760">
              <w:rPr>
                <w:sz w:val="20"/>
                <w:szCs w:val="20"/>
                <w:lang w:val="ru-RU"/>
              </w:rPr>
              <w:t>тура, страхові експерти з охорони праці. Розслідування та облік аварій. Розслід</w:t>
            </w:r>
            <w:r w:rsidR="00463E97">
              <w:rPr>
                <w:sz w:val="20"/>
                <w:szCs w:val="20"/>
                <w:lang w:val="ru-RU"/>
              </w:rPr>
              <w:t xml:space="preserve">ування та </w:t>
            </w:r>
            <w:proofErr w:type="gramStart"/>
            <w:r w:rsidR="00463E97">
              <w:rPr>
                <w:sz w:val="20"/>
                <w:szCs w:val="20"/>
                <w:lang w:val="ru-RU"/>
              </w:rPr>
              <w:t>обл</w:t>
            </w:r>
            <w:proofErr w:type="gramEnd"/>
            <w:r w:rsidR="00463E97">
              <w:rPr>
                <w:sz w:val="20"/>
                <w:szCs w:val="20"/>
                <w:lang w:val="ru-RU"/>
              </w:rPr>
              <w:t>ік хронічних профе</w:t>
            </w:r>
            <w:r w:rsidRPr="00554760">
              <w:rPr>
                <w:sz w:val="20"/>
                <w:szCs w:val="20"/>
                <w:lang w:val="ru-RU"/>
              </w:rPr>
              <w:t>сійних захворювань і отруєнь на виробництві. Визначення класу професійного ризику виробництва за видами еконо-мічної діяльності. Фінансування страхових виплат, соціальних послуг та профілактичних заходів.</w:t>
            </w:r>
          </w:p>
          <w:p w:rsidR="007457E9" w:rsidRPr="00554760" w:rsidRDefault="007457E9" w:rsidP="007457E9">
            <w:pPr>
              <w:jc w:val="both"/>
              <w:rPr>
                <w:sz w:val="20"/>
                <w:szCs w:val="20"/>
                <w:lang w:val="ru-RU"/>
              </w:rPr>
            </w:pPr>
          </w:p>
          <w:p w:rsidR="007457E9" w:rsidRPr="00554760" w:rsidRDefault="00463E97" w:rsidP="007457E9">
            <w:pPr>
              <w:jc w:val="both"/>
              <w:rPr>
                <w:sz w:val="20"/>
                <w:szCs w:val="20"/>
                <w:lang w:val="ru-RU"/>
              </w:rPr>
            </w:pPr>
            <w:r>
              <w:rPr>
                <w:sz w:val="20"/>
                <w:szCs w:val="20"/>
                <w:lang w:val="ru-RU"/>
              </w:rPr>
              <w:t>6</w:t>
            </w:r>
          </w:p>
        </w:tc>
        <w:tc>
          <w:tcPr>
            <w:tcW w:w="709" w:type="dxa"/>
            <w:shd w:val="clear" w:color="auto" w:fill="auto"/>
          </w:tcPr>
          <w:p w:rsidR="007457E9" w:rsidRPr="00554760" w:rsidRDefault="007457E9" w:rsidP="007457E9">
            <w:pPr>
              <w:jc w:val="both"/>
              <w:rPr>
                <w:i/>
                <w:sz w:val="20"/>
                <w:szCs w:val="20"/>
                <w:lang w:val="uk-UA"/>
              </w:rPr>
            </w:pPr>
          </w:p>
        </w:tc>
      </w:tr>
      <w:tr w:rsidR="007457E9" w:rsidRPr="00554760" w:rsidTr="007457E9">
        <w:tc>
          <w:tcPr>
            <w:tcW w:w="812" w:type="dxa"/>
            <w:shd w:val="clear" w:color="auto" w:fill="auto"/>
          </w:tcPr>
          <w:p w:rsidR="007457E9" w:rsidRPr="00554760" w:rsidRDefault="007457E9" w:rsidP="007457E9">
            <w:pPr>
              <w:jc w:val="both"/>
              <w:rPr>
                <w:i/>
                <w:sz w:val="20"/>
                <w:szCs w:val="20"/>
                <w:lang w:val="uk-UA"/>
              </w:rPr>
            </w:pPr>
            <w:r w:rsidRPr="00554760">
              <w:rPr>
                <w:i/>
                <w:sz w:val="20"/>
                <w:szCs w:val="20"/>
                <w:lang w:val="uk-UA"/>
              </w:rPr>
              <w:t>6/2</w:t>
            </w:r>
          </w:p>
        </w:tc>
        <w:tc>
          <w:tcPr>
            <w:tcW w:w="7513" w:type="dxa"/>
            <w:shd w:val="clear" w:color="auto" w:fill="auto"/>
          </w:tcPr>
          <w:p w:rsidR="00463E97" w:rsidRPr="00554760" w:rsidRDefault="00463E97" w:rsidP="00463E97">
            <w:pPr>
              <w:jc w:val="both"/>
              <w:rPr>
                <w:b/>
                <w:i/>
                <w:sz w:val="20"/>
                <w:szCs w:val="20"/>
                <w:lang w:val="ru-RU"/>
              </w:rPr>
            </w:pPr>
            <w:proofErr w:type="gramStart"/>
            <w:r>
              <w:rPr>
                <w:b/>
                <w:i/>
                <w:sz w:val="20"/>
                <w:szCs w:val="20"/>
                <w:lang w:val="ru-RU"/>
              </w:rPr>
              <w:t>Практична</w:t>
            </w:r>
            <w:proofErr w:type="gramEnd"/>
            <w:r>
              <w:rPr>
                <w:b/>
                <w:i/>
                <w:sz w:val="20"/>
                <w:szCs w:val="20"/>
                <w:lang w:val="ru-RU"/>
              </w:rPr>
              <w:t xml:space="preserve"> робота 3</w:t>
            </w:r>
            <w:r w:rsidRPr="00554760">
              <w:rPr>
                <w:b/>
                <w:i/>
                <w:sz w:val="20"/>
                <w:szCs w:val="20"/>
                <w:lang w:val="ru-RU"/>
              </w:rPr>
              <w:t xml:space="preserve">. Аналіз умов праці та працездатності людини. </w:t>
            </w:r>
          </w:p>
          <w:p w:rsidR="007457E9" w:rsidRPr="00554760" w:rsidRDefault="00463E97" w:rsidP="00463E97">
            <w:pPr>
              <w:jc w:val="both"/>
              <w:rPr>
                <w:sz w:val="20"/>
                <w:szCs w:val="20"/>
                <w:lang w:val="ru-RU"/>
              </w:rPr>
            </w:pPr>
            <w:r w:rsidRPr="00554760">
              <w:rPr>
                <w:sz w:val="20"/>
                <w:szCs w:val="20"/>
                <w:lang w:val="ru-RU"/>
              </w:rPr>
              <w:t xml:space="preserve">Загальні </w:t>
            </w:r>
            <w:proofErr w:type="gramStart"/>
            <w:r w:rsidRPr="00554760">
              <w:rPr>
                <w:sz w:val="20"/>
                <w:szCs w:val="20"/>
                <w:lang w:val="ru-RU"/>
              </w:rPr>
              <w:t>п</w:t>
            </w:r>
            <w:proofErr w:type="gramEnd"/>
            <w:r w:rsidRPr="00554760">
              <w:rPr>
                <w:sz w:val="20"/>
                <w:szCs w:val="20"/>
                <w:lang w:val="ru-RU"/>
              </w:rPr>
              <w:t>ідходи до оцінювання умов праці та забезпечення безпечних і здорових умов праці. Класифікація умов праці за показниками шкідливості та небезпечності чинників виробничого середовища, важкості та напруженості трудового процесу. Інтегральний показник важкості та напруженості праці. Вплив умов праці на працездатність людини. Обґрунтування заходів щодо оздоровлення умов праці</w:t>
            </w:r>
          </w:p>
        </w:tc>
        <w:tc>
          <w:tcPr>
            <w:tcW w:w="1276" w:type="dxa"/>
            <w:shd w:val="clear" w:color="auto" w:fill="auto"/>
          </w:tcPr>
          <w:p w:rsidR="007457E9" w:rsidRPr="00554760" w:rsidRDefault="007457E9" w:rsidP="007457E9">
            <w:pPr>
              <w:jc w:val="both"/>
              <w:rPr>
                <w:i/>
                <w:sz w:val="20"/>
                <w:szCs w:val="20"/>
                <w:lang w:val="uk-UA"/>
              </w:rPr>
            </w:pPr>
            <w:r>
              <w:rPr>
                <w:i/>
                <w:sz w:val="20"/>
                <w:szCs w:val="20"/>
                <w:lang w:val="uk-UA"/>
              </w:rPr>
              <w:t>Практичне заняття</w:t>
            </w:r>
          </w:p>
        </w:tc>
        <w:tc>
          <w:tcPr>
            <w:tcW w:w="708" w:type="dxa"/>
            <w:shd w:val="clear" w:color="auto" w:fill="auto"/>
          </w:tcPr>
          <w:p w:rsidR="007457E9" w:rsidRPr="00554760" w:rsidRDefault="007457E9" w:rsidP="007457E9">
            <w:pPr>
              <w:jc w:val="both"/>
              <w:rPr>
                <w:sz w:val="20"/>
                <w:szCs w:val="20"/>
                <w:lang w:val="uk-UA"/>
              </w:rPr>
            </w:pPr>
            <w:r w:rsidRPr="00554760">
              <w:rPr>
                <w:sz w:val="20"/>
                <w:szCs w:val="20"/>
                <w:lang w:val="uk-UA"/>
              </w:rPr>
              <w:t>Б.1</w:t>
            </w:r>
          </w:p>
        </w:tc>
        <w:tc>
          <w:tcPr>
            <w:tcW w:w="4820" w:type="dxa"/>
            <w:shd w:val="clear" w:color="auto" w:fill="auto"/>
          </w:tcPr>
          <w:p w:rsidR="007457E9" w:rsidRPr="00554760" w:rsidRDefault="007457E9" w:rsidP="007457E9">
            <w:pPr>
              <w:jc w:val="both"/>
              <w:rPr>
                <w:i/>
                <w:sz w:val="20"/>
                <w:szCs w:val="20"/>
                <w:lang w:val="uk-UA"/>
              </w:rPr>
            </w:pPr>
          </w:p>
        </w:tc>
        <w:tc>
          <w:tcPr>
            <w:tcW w:w="709" w:type="dxa"/>
            <w:shd w:val="clear" w:color="auto" w:fill="auto"/>
          </w:tcPr>
          <w:p w:rsidR="007457E9" w:rsidRPr="00554760" w:rsidRDefault="007457E9" w:rsidP="00AF1450">
            <w:pPr>
              <w:jc w:val="both"/>
              <w:rPr>
                <w:i/>
                <w:sz w:val="20"/>
                <w:szCs w:val="20"/>
                <w:lang w:val="uk-UA"/>
              </w:rPr>
            </w:pPr>
            <w:r w:rsidRPr="00554760">
              <w:rPr>
                <w:i/>
                <w:sz w:val="20"/>
                <w:szCs w:val="20"/>
                <w:lang w:val="uk-UA"/>
              </w:rPr>
              <w:t xml:space="preserve">ІЗ, </w:t>
            </w:r>
            <w:r w:rsidR="00463E97">
              <w:rPr>
                <w:i/>
                <w:sz w:val="20"/>
                <w:szCs w:val="20"/>
                <w:lang w:val="uk-UA"/>
              </w:rPr>
              <w:t>10</w:t>
            </w:r>
            <w:r w:rsidRPr="00554760">
              <w:rPr>
                <w:i/>
                <w:sz w:val="20"/>
                <w:szCs w:val="20"/>
                <w:lang w:val="uk-UA"/>
              </w:rPr>
              <w:t xml:space="preserve"> балів</w:t>
            </w:r>
          </w:p>
        </w:tc>
      </w:tr>
      <w:tr w:rsidR="007457E9" w:rsidRPr="00554760" w:rsidTr="007457E9">
        <w:tc>
          <w:tcPr>
            <w:tcW w:w="812" w:type="dxa"/>
            <w:shd w:val="clear" w:color="auto" w:fill="auto"/>
          </w:tcPr>
          <w:p w:rsidR="007457E9" w:rsidRPr="00554760" w:rsidRDefault="007457E9" w:rsidP="007457E9">
            <w:pPr>
              <w:jc w:val="both"/>
              <w:rPr>
                <w:i/>
                <w:sz w:val="20"/>
                <w:szCs w:val="20"/>
              </w:rPr>
            </w:pPr>
            <w:r w:rsidRPr="00554760">
              <w:rPr>
                <w:i/>
                <w:sz w:val="20"/>
                <w:szCs w:val="20"/>
                <w:lang w:val="uk-UA"/>
              </w:rPr>
              <w:t>7</w:t>
            </w:r>
            <w:r w:rsidRPr="00554760">
              <w:rPr>
                <w:i/>
                <w:sz w:val="20"/>
                <w:szCs w:val="20"/>
              </w:rPr>
              <w:t>/2</w:t>
            </w:r>
          </w:p>
        </w:tc>
        <w:tc>
          <w:tcPr>
            <w:tcW w:w="7513" w:type="dxa"/>
            <w:shd w:val="clear" w:color="auto" w:fill="auto"/>
          </w:tcPr>
          <w:p w:rsidR="007457E9" w:rsidRPr="00554760" w:rsidRDefault="007457E9" w:rsidP="007457E9">
            <w:pPr>
              <w:jc w:val="both"/>
              <w:rPr>
                <w:sz w:val="20"/>
                <w:szCs w:val="20"/>
                <w:lang w:val="ru-RU"/>
              </w:rPr>
            </w:pPr>
            <w:r w:rsidRPr="00554760">
              <w:rPr>
                <w:b/>
                <w:i/>
                <w:sz w:val="20"/>
                <w:szCs w:val="20"/>
                <w:lang w:val="ru-RU"/>
              </w:rPr>
              <w:t>Лекція 4. Міжнародне співробітництво України в галузі охорони праці.</w:t>
            </w:r>
            <w:r w:rsidRPr="00554760">
              <w:rPr>
                <w:sz w:val="20"/>
                <w:szCs w:val="20"/>
                <w:lang w:val="ru-RU"/>
              </w:rPr>
              <w:t xml:space="preserve"> </w:t>
            </w:r>
          </w:p>
          <w:p w:rsidR="007457E9" w:rsidRPr="00554760" w:rsidRDefault="007457E9" w:rsidP="007457E9">
            <w:pPr>
              <w:jc w:val="both"/>
              <w:rPr>
                <w:b/>
                <w:i/>
                <w:sz w:val="20"/>
                <w:szCs w:val="20"/>
                <w:lang w:val="ru-RU"/>
              </w:rPr>
            </w:pPr>
            <w:r w:rsidRPr="00554760">
              <w:rPr>
                <w:sz w:val="20"/>
                <w:szCs w:val="20"/>
                <w:lang w:val="ru-RU"/>
              </w:rPr>
              <w:t xml:space="preserve">Головні напрямки міжнародного співробітництва України в галузі охорони праці. Законодавство Європейського Союзу з питань охорони праці. Директиви Європейського Союзу з охорони праці та їхнє впровадження в Україні. Співробітництво із Міжнародною організацією праці: конвенції та рекомендації. Охорона праці як невід’ємна складова соціальної відповідальності суб’єктів господарювання. Вимоги до забезпечення охорони праці в структурі соціальної відповідальності. Стандарт </w:t>
            </w:r>
            <w:r w:rsidRPr="00554760">
              <w:rPr>
                <w:sz w:val="20"/>
                <w:szCs w:val="20"/>
              </w:rPr>
              <w:t>SA</w:t>
            </w:r>
            <w:r w:rsidRPr="00554760">
              <w:rPr>
                <w:sz w:val="20"/>
                <w:szCs w:val="20"/>
                <w:lang w:val="ru-RU"/>
              </w:rPr>
              <w:t xml:space="preserve"> 8000 “Соціальна відповідальність”. Міжнародний стандарт </w:t>
            </w:r>
            <w:r w:rsidRPr="00554760">
              <w:rPr>
                <w:sz w:val="20"/>
                <w:szCs w:val="20"/>
              </w:rPr>
              <w:t>ISO</w:t>
            </w:r>
            <w:r w:rsidRPr="00554760">
              <w:rPr>
                <w:sz w:val="20"/>
                <w:szCs w:val="20"/>
                <w:lang w:val="ru-RU"/>
              </w:rPr>
              <w:t xml:space="preserve"> 26000 “Настанова щодо соціальної відповідальності”</w:t>
            </w:r>
          </w:p>
        </w:tc>
        <w:tc>
          <w:tcPr>
            <w:tcW w:w="1276" w:type="dxa"/>
            <w:shd w:val="clear" w:color="auto" w:fill="auto"/>
          </w:tcPr>
          <w:p w:rsidR="007457E9" w:rsidRPr="00554760" w:rsidRDefault="007457E9" w:rsidP="007457E9">
            <w:pPr>
              <w:jc w:val="both"/>
              <w:rPr>
                <w:i/>
                <w:sz w:val="20"/>
                <w:szCs w:val="20"/>
                <w:lang w:val="uk-UA"/>
              </w:rPr>
            </w:pPr>
            <w:r>
              <w:rPr>
                <w:i/>
                <w:sz w:val="20"/>
                <w:szCs w:val="20"/>
                <w:lang w:val="uk-UA"/>
              </w:rPr>
              <w:t>Лекція</w:t>
            </w:r>
          </w:p>
        </w:tc>
        <w:tc>
          <w:tcPr>
            <w:tcW w:w="708" w:type="dxa"/>
            <w:shd w:val="clear" w:color="auto" w:fill="auto"/>
          </w:tcPr>
          <w:p w:rsidR="007457E9" w:rsidRPr="00554760" w:rsidRDefault="007457E9" w:rsidP="007457E9">
            <w:pPr>
              <w:jc w:val="both"/>
              <w:rPr>
                <w:sz w:val="20"/>
                <w:szCs w:val="20"/>
                <w:lang w:val="uk-UA"/>
              </w:rPr>
            </w:pPr>
            <w:r w:rsidRPr="00554760">
              <w:rPr>
                <w:sz w:val="20"/>
                <w:szCs w:val="20"/>
                <w:lang w:val="uk-UA"/>
              </w:rPr>
              <w:t>Б.1</w:t>
            </w:r>
          </w:p>
        </w:tc>
        <w:tc>
          <w:tcPr>
            <w:tcW w:w="4820" w:type="dxa"/>
            <w:shd w:val="clear" w:color="auto" w:fill="auto"/>
          </w:tcPr>
          <w:p w:rsidR="007457E9" w:rsidRPr="00554760" w:rsidRDefault="007457E9" w:rsidP="007457E9">
            <w:pPr>
              <w:jc w:val="both"/>
              <w:rPr>
                <w:sz w:val="20"/>
                <w:szCs w:val="20"/>
                <w:lang w:val="ru-RU"/>
              </w:rPr>
            </w:pPr>
            <w:r w:rsidRPr="00554760">
              <w:rPr>
                <w:sz w:val="20"/>
                <w:szCs w:val="20"/>
                <w:lang w:val="ru-RU"/>
              </w:rPr>
              <w:t>Соціальне партнерство з питань охорони праці як принцип законодавчого та нормативно-правового забезпечення охорони праці. Соціальний діалог в Європейському Союзі. Міжнародні норми соціальної відповідальності.</w:t>
            </w:r>
          </w:p>
          <w:p w:rsidR="007457E9" w:rsidRPr="00554760" w:rsidRDefault="007457E9" w:rsidP="007457E9">
            <w:pPr>
              <w:jc w:val="both"/>
              <w:rPr>
                <w:sz w:val="20"/>
                <w:szCs w:val="20"/>
                <w:lang w:val="ru-RU"/>
              </w:rPr>
            </w:pPr>
          </w:p>
          <w:p w:rsidR="007457E9" w:rsidRPr="00554760" w:rsidRDefault="00463E97" w:rsidP="007457E9">
            <w:pPr>
              <w:jc w:val="both"/>
              <w:rPr>
                <w:sz w:val="20"/>
                <w:szCs w:val="20"/>
                <w:lang w:val="uk-UA"/>
              </w:rPr>
            </w:pPr>
            <w:r>
              <w:rPr>
                <w:sz w:val="20"/>
                <w:szCs w:val="20"/>
                <w:lang w:val="uk-UA"/>
              </w:rPr>
              <w:t>4</w:t>
            </w:r>
          </w:p>
        </w:tc>
        <w:tc>
          <w:tcPr>
            <w:tcW w:w="709" w:type="dxa"/>
            <w:shd w:val="clear" w:color="auto" w:fill="auto"/>
          </w:tcPr>
          <w:p w:rsidR="007457E9" w:rsidRPr="00554760" w:rsidRDefault="007457E9" w:rsidP="007457E9">
            <w:pPr>
              <w:jc w:val="both"/>
              <w:rPr>
                <w:i/>
                <w:sz w:val="20"/>
                <w:szCs w:val="20"/>
                <w:lang w:val="uk-UA"/>
              </w:rPr>
            </w:pPr>
          </w:p>
        </w:tc>
      </w:tr>
      <w:tr w:rsidR="007457E9" w:rsidRPr="00554760" w:rsidTr="007457E9">
        <w:tc>
          <w:tcPr>
            <w:tcW w:w="812" w:type="dxa"/>
            <w:shd w:val="clear" w:color="auto" w:fill="auto"/>
          </w:tcPr>
          <w:p w:rsidR="007457E9" w:rsidRPr="00554760" w:rsidRDefault="007457E9" w:rsidP="007457E9">
            <w:pPr>
              <w:jc w:val="both"/>
              <w:rPr>
                <w:i/>
                <w:sz w:val="20"/>
                <w:szCs w:val="20"/>
                <w:lang w:val="uk-UA"/>
              </w:rPr>
            </w:pPr>
            <w:r w:rsidRPr="00554760">
              <w:rPr>
                <w:i/>
                <w:sz w:val="20"/>
                <w:szCs w:val="20"/>
                <w:lang w:val="uk-UA"/>
              </w:rPr>
              <w:t>8/2</w:t>
            </w:r>
          </w:p>
        </w:tc>
        <w:tc>
          <w:tcPr>
            <w:tcW w:w="7513" w:type="dxa"/>
            <w:shd w:val="clear" w:color="auto" w:fill="auto"/>
          </w:tcPr>
          <w:p w:rsidR="00463E97" w:rsidRPr="00554760" w:rsidRDefault="00463E97" w:rsidP="00463E97">
            <w:pPr>
              <w:jc w:val="both"/>
              <w:rPr>
                <w:b/>
                <w:i/>
                <w:sz w:val="20"/>
                <w:szCs w:val="20"/>
                <w:lang w:val="ru-RU"/>
              </w:rPr>
            </w:pPr>
            <w:proofErr w:type="gramStart"/>
            <w:r>
              <w:rPr>
                <w:b/>
                <w:i/>
                <w:sz w:val="20"/>
                <w:szCs w:val="20"/>
                <w:lang w:val="ru-RU"/>
              </w:rPr>
              <w:t>Практична</w:t>
            </w:r>
            <w:proofErr w:type="gramEnd"/>
            <w:r>
              <w:rPr>
                <w:b/>
                <w:i/>
                <w:sz w:val="20"/>
                <w:szCs w:val="20"/>
                <w:lang w:val="ru-RU"/>
              </w:rPr>
              <w:t xml:space="preserve"> робота 5</w:t>
            </w:r>
            <w:r w:rsidRPr="00554760">
              <w:rPr>
                <w:b/>
                <w:i/>
                <w:sz w:val="20"/>
                <w:szCs w:val="20"/>
                <w:lang w:val="ru-RU"/>
              </w:rPr>
              <w:t xml:space="preserve">. Надійність людини </w:t>
            </w:r>
            <w:proofErr w:type="gramStart"/>
            <w:r w:rsidRPr="00554760">
              <w:rPr>
                <w:b/>
                <w:i/>
                <w:sz w:val="20"/>
                <w:szCs w:val="20"/>
                <w:lang w:val="ru-RU"/>
              </w:rPr>
              <w:t>в</w:t>
            </w:r>
            <w:proofErr w:type="gramEnd"/>
            <w:r w:rsidRPr="00554760">
              <w:rPr>
                <w:b/>
                <w:i/>
                <w:sz w:val="20"/>
                <w:szCs w:val="20"/>
                <w:lang w:val="ru-RU"/>
              </w:rPr>
              <w:t xml:space="preserve"> системі “середовище – людина – машина”. </w:t>
            </w:r>
            <w:r w:rsidRPr="00554760">
              <w:rPr>
                <w:sz w:val="20"/>
                <w:szCs w:val="20"/>
                <w:lang w:val="ru-RU"/>
              </w:rPr>
              <w:t xml:space="preserve">Актуальність проблеми надійності людини у </w:t>
            </w:r>
            <w:proofErr w:type="gramStart"/>
            <w:r w:rsidRPr="00554760">
              <w:rPr>
                <w:sz w:val="20"/>
                <w:szCs w:val="20"/>
                <w:lang w:val="ru-RU"/>
              </w:rPr>
              <w:t>трудовому</w:t>
            </w:r>
            <w:proofErr w:type="gramEnd"/>
            <w:r w:rsidRPr="00554760">
              <w:rPr>
                <w:sz w:val="20"/>
                <w:szCs w:val="20"/>
                <w:lang w:val="ru-RU"/>
              </w:rPr>
              <w:t xml:space="preserve"> процесі: економічний та безпековий аспекти. Вплив напруженості та інтенсивності праці на </w:t>
            </w:r>
            <w:r w:rsidRPr="00554760">
              <w:rPr>
                <w:sz w:val="20"/>
                <w:szCs w:val="20"/>
                <w:lang w:val="ru-RU"/>
              </w:rPr>
              <w:lastRenderedPageBreak/>
              <w:t xml:space="preserve">надійність людини у </w:t>
            </w:r>
            <w:proofErr w:type="gramStart"/>
            <w:r w:rsidRPr="00554760">
              <w:rPr>
                <w:sz w:val="20"/>
                <w:szCs w:val="20"/>
                <w:lang w:val="ru-RU"/>
              </w:rPr>
              <w:t>трудовому</w:t>
            </w:r>
            <w:proofErr w:type="gramEnd"/>
            <w:r w:rsidRPr="00554760">
              <w:rPr>
                <w:sz w:val="20"/>
                <w:szCs w:val="20"/>
                <w:lang w:val="ru-RU"/>
              </w:rPr>
              <w:t xml:space="preserve"> процесі. Роль адаптації працівників до умов праці у забезпеченні безпеки праці.</w:t>
            </w:r>
          </w:p>
          <w:p w:rsidR="007457E9" w:rsidRPr="00554760" w:rsidRDefault="007457E9" w:rsidP="007457E9">
            <w:pPr>
              <w:jc w:val="both"/>
              <w:rPr>
                <w:b/>
                <w:i/>
                <w:sz w:val="20"/>
                <w:szCs w:val="20"/>
                <w:lang w:val="ru-RU"/>
              </w:rPr>
            </w:pPr>
          </w:p>
        </w:tc>
        <w:tc>
          <w:tcPr>
            <w:tcW w:w="1276" w:type="dxa"/>
            <w:shd w:val="clear" w:color="auto" w:fill="auto"/>
          </w:tcPr>
          <w:p w:rsidR="007457E9" w:rsidRPr="00554760" w:rsidRDefault="007457E9" w:rsidP="007457E9">
            <w:pPr>
              <w:jc w:val="both"/>
              <w:rPr>
                <w:i/>
                <w:sz w:val="20"/>
                <w:szCs w:val="20"/>
                <w:lang w:val="uk-UA"/>
              </w:rPr>
            </w:pPr>
            <w:r>
              <w:rPr>
                <w:i/>
                <w:sz w:val="20"/>
                <w:szCs w:val="20"/>
                <w:lang w:val="uk-UA"/>
              </w:rPr>
              <w:lastRenderedPageBreak/>
              <w:t>Практичне заняття</w:t>
            </w:r>
          </w:p>
        </w:tc>
        <w:tc>
          <w:tcPr>
            <w:tcW w:w="708" w:type="dxa"/>
            <w:shd w:val="clear" w:color="auto" w:fill="auto"/>
          </w:tcPr>
          <w:p w:rsidR="007457E9" w:rsidRPr="00554760" w:rsidRDefault="007457E9" w:rsidP="007457E9">
            <w:pPr>
              <w:jc w:val="both"/>
              <w:rPr>
                <w:sz w:val="20"/>
                <w:szCs w:val="20"/>
                <w:lang w:val="uk-UA"/>
              </w:rPr>
            </w:pPr>
            <w:r w:rsidRPr="00554760">
              <w:rPr>
                <w:sz w:val="20"/>
                <w:szCs w:val="20"/>
                <w:lang w:val="uk-UA"/>
              </w:rPr>
              <w:t>Б.1, І.1</w:t>
            </w:r>
          </w:p>
          <w:p w:rsidR="007457E9" w:rsidRPr="00554760" w:rsidRDefault="007457E9" w:rsidP="007457E9">
            <w:pPr>
              <w:jc w:val="both"/>
              <w:rPr>
                <w:sz w:val="20"/>
                <w:szCs w:val="20"/>
                <w:lang w:val="uk-UA"/>
              </w:rPr>
            </w:pPr>
          </w:p>
        </w:tc>
        <w:tc>
          <w:tcPr>
            <w:tcW w:w="4820" w:type="dxa"/>
            <w:shd w:val="clear" w:color="auto" w:fill="auto"/>
          </w:tcPr>
          <w:p w:rsidR="00463E97" w:rsidRPr="00463E97" w:rsidRDefault="007457E9" w:rsidP="00463E97">
            <w:pPr>
              <w:jc w:val="both"/>
              <w:rPr>
                <w:sz w:val="20"/>
                <w:szCs w:val="20"/>
                <w:lang w:val="ru-RU"/>
              </w:rPr>
            </w:pPr>
            <w:r w:rsidRPr="00554760">
              <w:rPr>
                <w:sz w:val="20"/>
                <w:szCs w:val="20"/>
                <w:lang w:val="uk-UA"/>
              </w:rPr>
              <w:t xml:space="preserve"> </w:t>
            </w:r>
            <w:r w:rsidR="00463E97" w:rsidRPr="00463E97">
              <w:rPr>
                <w:sz w:val="20"/>
                <w:szCs w:val="20"/>
                <w:lang w:val="ru-RU"/>
              </w:rPr>
              <w:t xml:space="preserve">Основи фізіології праці та психології безпеки праці. </w:t>
            </w:r>
          </w:p>
          <w:p w:rsidR="007457E9" w:rsidRDefault="00463E97" w:rsidP="00463E97">
            <w:pPr>
              <w:jc w:val="both"/>
              <w:rPr>
                <w:sz w:val="20"/>
                <w:szCs w:val="20"/>
                <w:lang w:val="ru-RU"/>
              </w:rPr>
            </w:pPr>
            <w:r w:rsidRPr="00554760">
              <w:rPr>
                <w:sz w:val="20"/>
                <w:szCs w:val="20"/>
                <w:lang w:val="ru-RU"/>
              </w:rPr>
              <w:t xml:space="preserve">Праця як головний вид діяльності людини: фізіолого-психологічні особливості. Фізіологічні процеси та </w:t>
            </w:r>
            <w:r w:rsidRPr="00554760">
              <w:rPr>
                <w:sz w:val="20"/>
                <w:szCs w:val="20"/>
                <w:lang w:val="ru-RU"/>
              </w:rPr>
              <w:lastRenderedPageBreak/>
              <w:t xml:space="preserve">діяльність нервової системи </w:t>
            </w:r>
            <w:proofErr w:type="gramStart"/>
            <w:r w:rsidRPr="00554760">
              <w:rPr>
                <w:sz w:val="20"/>
                <w:szCs w:val="20"/>
                <w:lang w:val="ru-RU"/>
              </w:rPr>
              <w:t>п</w:t>
            </w:r>
            <w:proofErr w:type="gramEnd"/>
            <w:r w:rsidRPr="00554760">
              <w:rPr>
                <w:sz w:val="20"/>
                <w:szCs w:val="20"/>
                <w:lang w:val="ru-RU"/>
              </w:rPr>
              <w:t xml:space="preserve">ід час трудової діяльності. Активізація психічних процесів людини та функціональні стани організму під час трудової діяльності. Психологія безпеки праці: психологічні причини порушення вимог безпечної праці. Адаптація працівників у трудовому процесі та мотивація безпечної праці. Управління стресом на робочих місцях та забезпечення безпечної поведінки працівників </w:t>
            </w:r>
            <w:proofErr w:type="gramStart"/>
            <w:r w:rsidRPr="00554760">
              <w:rPr>
                <w:sz w:val="20"/>
                <w:szCs w:val="20"/>
                <w:lang w:val="ru-RU"/>
              </w:rPr>
              <w:t>п</w:t>
            </w:r>
            <w:proofErr w:type="gramEnd"/>
            <w:r w:rsidRPr="00554760">
              <w:rPr>
                <w:sz w:val="20"/>
                <w:szCs w:val="20"/>
                <w:lang w:val="ru-RU"/>
              </w:rPr>
              <w:t>ід час професійної діяльності.</w:t>
            </w:r>
            <w:r w:rsidRPr="00554760">
              <w:rPr>
                <w:sz w:val="20"/>
                <w:szCs w:val="20"/>
                <w:lang w:val="uk-UA"/>
              </w:rPr>
              <w:t xml:space="preserve"> Психологічні засоби сприяння безпечній поведінці працівників. Професійна орієнтація та професійний відбір як чинники, що сприяють безпечній поведінці працівників. </w:t>
            </w:r>
            <w:r w:rsidRPr="00554760">
              <w:rPr>
                <w:sz w:val="20"/>
                <w:szCs w:val="20"/>
                <w:lang w:val="ru-RU"/>
              </w:rPr>
              <w:t xml:space="preserve">Естетичні основи охорони праці. Інформаційне забезпечення безпеки праці та охорони здоров’я працівників. Управління безпекою праці через формування елементів культури безпеки життєдіяльності. Актуальність проблеми надійності людини у </w:t>
            </w:r>
            <w:proofErr w:type="gramStart"/>
            <w:r w:rsidRPr="00554760">
              <w:rPr>
                <w:sz w:val="20"/>
                <w:szCs w:val="20"/>
                <w:lang w:val="ru-RU"/>
              </w:rPr>
              <w:t>трудовому</w:t>
            </w:r>
            <w:proofErr w:type="gramEnd"/>
            <w:r w:rsidRPr="00554760">
              <w:rPr>
                <w:sz w:val="20"/>
                <w:szCs w:val="20"/>
                <w:lang w:val="ru-RU"/>
              </w:rPr>
              <w:t xml:space="preserve"> процесі: економічний та безпековий аспекти. Вплив напруженості та інтенсивності праці на надійність людини у </w:t>
            </w:r>
            <w:proofErr w:type="gramStart"/>
            <w:r w:rsidRPr="00554760">
              <w:rPr>
                <w:sz w:val="20"/>
                <w:szCs w:val="20"/>
                <w:lang w:val="ru-RU"/>
              </w:rPr>
              <w:t>трудовому</w:t>
            </w:r>
            <w:proofErr w:type="gramEnd"/>
            <w:r w:rsidRPr="00554760">
              <w:rPr>
                <w:sz w:val="20"/>
                <w:szCs w:val="20"/>
                <w:lang w:val="ru-RU"/>
              </w:rPr>
              <w:t xml:space="preserve"> процесі. Роль адаптації працівників до умов пра</w:t>
            </w:r>
            <w:r>
              <w:rPr>
                <w:sz w:val="20"/>
                <w:szCs w:val="20"/>
                <w:lang w:val="ru-RU"/>
              </w:rPr>
              <w:t>ці у забезпеченні безпеки праці.</w:t>
            </w:r>
          </w:p>
          <w:p w:rsidR="00463E97" w:rsidRPr="00463E97" w:rsidRDefault="00463E97" w:rsidP="00463E97">
            <w:pPr>
              <w:jc w:val="both"/>
              <w:rPr>
                <w:sz w:val="20"/>
                <w:szCs w:val="20"/>
                <w:lang w:val="ru-RU"/>
              </w:rPr>
            </w:pPr>
            <w:r>
              <w:rPr>
                <w:sz w:val="20"/>
                <w:szCs w:val="20"/>
                <w:lang w:val="ru-RU"/>
              </w:rPr>
              <w:t>8</w:t>
            </w:r>
          </w:p>
        </w:tc>
        <w:tc>
          <w:tcPr>
            <w:tcW w:w="709" w:type="dxa"/>
            <w:shd w:val="clear" w:color="auto" w:fill="auto"/>
          </w:tcPr>
          <w:p w:rsidR="007457E9" w:rsidRPr="00554760" w:rsidRDefault="007457E9" w:rsidP="00AF1450">
            <w:pPr>
              <w:jc w:val="both"/>
              <w:rPr>
                <w:i/>
                <w:sz w:val="20"/>
                <w:szCs w:val="20"/>
                <w:lang w:val="uk-UA"/>
              </w:rPr>
            </w:pPr>
            <w:r w:rsidRPr="00554760">
              <w:rPr>
                <w:i/>
                <w:sz w:val="20"/>
                <w:szCs w:val="20"/>
                <w:lang w:val="uk-UA"/>
              </w:rPr>
              <w:lastRenderedPageBreak/>
              <w:t xml:space="preserve">ІЗ, </w:t>
            </w:r>
            <w:r w:rsidR="00463E97">
              <w:rPr>
                <w:i/>
                <w:sz w:val="20"/>
                <w:szCs w:val="20"/>
                <w:lang w:val="uk-UA"/>
              </w:rPr>
              <w:t>10</w:t>
            </w:r>
            <w:r w:rsidRPr="00554760">
              <w:rPr>
                <w:i/>
                <w:sz w:val="20"/>
                <w:szCs w:val="20"/>
                <w:lang w:val="uk-UA"/>
              </w:rPr>
              <w:t xml:space="preserve"> балів</w:t>
            </w:r>
          </w:p>
        </w:tc>
      </w:tr>
      <w:tr w:rsidR="007457E9" w:rsidRPr="00554760" w:rsidTr="007457E9">
        <w:tc>
          <w:tcPr>
            <w:tcW w:w="812" w:type="dxa"/>
            <w:shd w:val="clear" w:color="auto" w:fill="auto"/>
          </w:tcPr>
          <w:p w:rsidR="007457E9" w:rsidRPr="00554760" w:rsidRDefault="007457E9" w:rsidP="007457E9">
            <w:pPr>
              <w:jc w:val="both"/>
              <w:rPr>
                <w:i/>
                <w:sz w:val="20"/>
                <w:szCs w:val="20"/>
                <w:lang w:val="uk-UA"/>
              </w:rPr>
            </w:pPr>
            <w:r w:rsidRPr="00554760">
              <w:rPr>
                <w:i/>
                <w:sz w:val="20"/>
                <w:szCs w:val="20"/>
                <w:lang w:val="uk-UA"/>
              </w:rPr>
              <w:lastRenderedPageBreak/>
              <w:t>9/2</w:t>
            </w:r>
          </w:p>
        </w:tc>
        <w:tc>
          <w:tcPr>
            <w:tcW w:w="7513" w:type="dxa"/>
            <w:shd w:val="clear" w:color="auto" w:fill="auto"/>
          </w:tcPr>
          <w:p w:rsidR="007457E9" w:rsidRPr="00554760" w:rsidRDefault="007457E9" w:rsidP="007457E9">
            <w:pPr>
              <w:jc w:val="both"/>
              <w:rPr>
                <w:b/>
                <w:i/>
                <w:sz w:val="20"/>
                <w:szCs w:val="20"/>
                <w:lang w:val="ru-RU"/>
              </w:rPr>
            </w:pPr>
            <w:r w:rsidRPr="00554760">
              <w:rPr>
                <w:b/>
                <w:i/>
                <w:sz w:val="20"/>
                <w:szCs w:val="20"/>
                <w:lang w:val="ru-RU"/>
              </w:rPr>
              <w:t xml:space="preserve">Лекція 5. Виробниче середовище та його чинники. </w:t>
            </w:r>
          </w:p>
          <w:p w:rsidR="007457E9" w:rsidRPr="00554760" w:rsidRDefault="007457E9" w:rsidP="007457E9">
            <w:pPr>
              <w:jc w:val="both"/>
              <w:rPr>
                <w:b/>
                <w:i/>
                <w:sz w:val="20"/>
                <w:szCs w:val="20"/>
                <w:lang w:val="ru-RU"/>
              </w:rPr>
            </w:pPr>
            <w:r w:rsidRPr="00554760">
              <w:rPr>
                <w:sz w:val="20"/>
                <w:szCs w:val="20"/>
                <w:lang w:val="ru-RU"/>
              </w:rPr>
              <w:t xml:space="preserve">Виробниче середовище як сукупність чинників фізичної, хімічної та біологічної природи, які діють на працівника на робочому місці. Чинники, що визначають санітарно-гігієнічні умови праці. Чинники, що формують нервово-емоційне напруження під час професійної діяльності. Головні завдання та зміст атестації робочих місць за умовами праці. Обґрунтування класу умов праці. Державна санітарно-епідеміологічна експертиза, її основні завдання. Об’єкти державної санітарно-епідеміологічної експертизи. Ергономічні вимоги до організування робочих місць та трудових процесів. </w:t>
            </w:r>
            <w:r w:rsidRPr="00554760">
              <w:rPr>
                <w:sz w:val="20"/>
                <w:szCs w:val="20"/>
              </w:rPr>
              <w:t>Функціональний комфорт та психофізіологічна ціна професійної діяльності.</w:t>
            </w:r>
          </w:p>
        </w:tc>
        <w:tc>
          <w:tcPr>
            <w:tcW w:w="1276" w:type="dxa"/>
            <w:shd w:val="clear" w:color="auto" w:fill="auto"/>
          </w:tcPr>
          <w:p w:rsidR="007457E9" w:rsidRPr="00554760" w:rsidRDefault="007457E9" w:rsidP="007457E9">
            <w:pPr>
              <w:jc w:val="both"/>
              <w:rPr>
                <w:i/>
                <w:sz w:val="20"/>
                <w:szCs w:val="20"/>
                <w:lang w:val="uk-UA"/>
              </w:rPr>
            </w:pPr>
            <w:r>
              <w:rPr>
                <w:i/>
                <w:sz w:val="20"/>
                <w:szCs w:val="20"/>
                <w:lang w:val="uk-UA"/>
              </w:rPr>
              <w:t>Лекція</w:t>
            </w:r>
          </w:p>
        </w:tc>
        <w:tc>
          <w:tcPr>
            <w:tcW w:w="708" w:type="dxa"/>
            <w:shd w:val="clear" w:color="auto" w:fill="auto"/>
          </w:tcPr>
          <w:p w:rsidR="007457E9" w:rsidRPr="00554760" w:rsidRDefault="007457E9" w:rsidP="007457E9">
            <w:pPr>
              <w:jc w:val="both"/>
              <w:rPr>
                <w:sz w:val="20"/>
                <w:szCs w:val="20"/>
                <w:lang w:val="uk-UA"/>
              </w:rPr>
            </w:pPr>
            <w:r w:rsidRPr="00554760">
              <w:rPr>
                <w:sz w:val="20"/>
                <w:szCs w:val="20"/>
                <w:lang w:val="uk-UA"/>
              </w:rPr>
              <w:t>Б.1</w:t>
            </w:r>
          </w:p>
        </w:tc>
        <w:tc>
          <w:tcPr>
            <w:tcW w:w="4820" w:type="dxa"/>
            <w:shd w:val="clear" w:color="auto" w:fill="auto"/>
          </w:tcPr>
          <w:p w:rsidR="00463E97" w:rsidRDefault="007457E9" w:rsidP="00463E97">
            <w:pPr>
              <w:jc w:val="both"/>
              <w:rPr>
                <w:sz w:val="20"/>
                <w:szCs w:val="20"/>
                <w:lang w:val="ru-RU"/>
              </w:rPr>
            </w:pPr>
            <w:r w:rsidRPr="00554760">
              <w:rPr>
                <w:sz w:val="20"/>
                <w:szCs w:val="20"/>
                <w:lang w:val="ru-RU"/>
              </w:rPr>
              <w:t>Ергономічні особливості окремих видів діяльності. Вимоги до розташування виробничого і офісного обладнання та організації робочих місць. Вимоги безпеки до лабораторних приміщень та обладнання для наукових досліджень. Елементи загальної гі</w:t>
            </w:r>
            <w:proofErr w:type="gramStart"/>
            <w:r w:rsidRPr="00554760">
              <w:rPr>
                <w:sz w:val="20"/>
                <w:szCs w:val="20"/>
                <w:lang w:val="ru-RU"/>
              </w:rPr>
              <w:t>г</w:t>
            </w:r>
            <w:proofErr w:type="gramEnd"/>
            <w:r w:rsidRPr="00554760">
              <w:rPr>
                <w:sz w:val="20"/>
                <w:szCs w:val="20"/>
                <w:lang w:val="ru-RU"/>
              </w:rPr>
              <w:t>ієни у професійній діяльності. Побутові та</w:t>
            </w:r>
            <w:r w:rsidR="00463E97">
              <w:rPr>
                <w:sz w:val="20"/>
                <w:szCs w:val="20"/>
                <w:lang w:val="ru-RU"/>
              </w:rPr>
              <w:t xml:space="preserve"> допоміжні виробничі приміщення.</w:t>
            </w:r>
          </w:p>
          <w:p w:rsidR="00463E97" w:rsidRPr="00463E97" w:rsidRDefault="00463E97" w:rsidP="00463E97">
            <w:pPr>
              <w:jc w:val="both"/>
              <w:rPr>
                <w:sz w:val="20"/>
                <w:szCs w:val="20"/>
                <w:lang w:val="ru-RU"/>
              </w:rPr>
            </w:pPr>
            <w:r w:rsidRPr="00463E97">
              <w:rPr>
                <w:sz w:val="20"/>
                <w:szCs w:val="20"/>
                <w:lang w:val="ru-RU"/>
              </w:rPr>
              <w:t xml:space="preserve">Освітлення приміщень та його нормування. </w:t>
            </w:r>
          </w:p>
          <w:p w:rsidR="00463E97" w:rsidRPr="00554760" w:rsidRDefault="00463E97" w:rsidP="00463E97">
            <w:pPr>
              <w:jc w:val="both"/>
              <w:rPr>
                <w:sz w:val="20"/>
                <w:szCs w:val="20"/>
                <w:lang w:val="ru-RU"/>
              </w:rPr>
            </w:pPr>
            <w:r w:rsidRPr="00554760">
              <w:rPr>
                <w:sz w:val="20"/>
                <w:szCs w:val="20"/>
                <w:lang w:val="ru-RU"/>
              </w:rPr>
              <w:t xml:space="preserve">Освітлення приміщень: природне, штучне, суміщене. Класифікація освітлення. Нормування освітлення виробничих та </w:t>
            </w:r>
            <w:proofErr w:type="gramStart"/>
            <w:r w:rsidRPr="00554760">
              <w:rPr>
                <w:sz w:val="20"/>
                <w:szCs w:val="20"/>
                <w:lang w:val="ru-RU"/>
              </w:rPr>
              <w:t>адм</w:t>
            </w:r>
            <w:proofErr w:type="gramEnd"/>
            <w:r w:rsidRPr="00554760">
              <w:rPr>
                <w:sz w:val="20"/>
                <w:szCs w:val="20"/>
                <w:lang w:val="ru-RU"/>
              </w:rPr>
              <w:t xml:space="preserve">іністративних приміщень, розряди зорових робіт. Оцінювання рівня природного освітлення приміщень та забезпечення оптимального штучного освітлення. </w:t>
            </w:r>
            <w:r w:rsidRPr="00554760">
              <w:rPr>
                <w:sz w:val="20"/>
                <w:szCs w:val="20"/>
              </w:rPr>
              <w:t>Джерела штучного освітлення, лампи і світильники.</w:t>
            </w:r>
          </w:p>
          <w:p w:rsidR="007457E9" w:rsidRPr="00554760" w:rsidRDefault="007457E9" w:rsidP="007457E9">
            <w:pPr>
              <w:jc w:val="both"/>
              <w:rPr>
                <w:sz w:val="20"/>
                <w:szCs w:val="20"/>
                <w:lang w:val="ru-RU"/>
              </w:rPr>
            </w:pPr>
          </w:p>
          <w:p w:rsidR="007457E9" w:rsidRPr="00554760" w:rsidRDefault="00463E97" w:rsidP="007457E9">
            <w:pPr>
              <w:jc w:val="both"/>
              <w:rPr>
                <w:sz w:val="20"/>
                <w:szCs w:val="20"/>
                <w:lang w:val="ru-RU"/>
              </w:rPr>
            </w:pPr>
            <w:r>
              <w:rPr>
                <w:sz w:val="20"/>
                <w:szCs w:val="20"/>
                <w:lang w:val="ru-RU"/>
              </w:rPr>
              <w:t>8</w:t>
            </w:r>
          </w:p>
        </w:tc>
        <w:tc>
          <w:tcPr>
            <w:tcW w:w="709" w:type="dxa"/>
            <w:shd w:val="clear" w:color="auto" w:fill="auto"/>
          </w:tcPr>
          <w:p w:rsidR="007457E9" w:rsidRPr="00554760" w:rsidRDefault="007457E9" w:rsidP="007457E9">
            <w:pPr>
              <w:jc w:val="both"/>
              <w:rPr>
                <w:i/>
                <w:sz w:val="20"/>
                <w:szCs w:val="20"/>
                <w:lang w:val="uk-UA"/>
              </w:rPr>
            </w:pPr>
          </w:p>
        </w:tc>
      </w:tr>
      <w:tr w:rsidR="007457E9" w:rsidRPr="00554760" w:rsidTr="007457E9">
        <w:tc>
          <w:tcPr>
            <w:tcW w:w="812" w:type="dxa"/>
            <w:shd w:val="clear" w:color="auto" w:fill="auto"/>
          </w:tcPr>
          <w:p w:rsidR="007457E9" w:rsidRPr="00554760" w:rsidRDefault="007457E9" w:rsidP="007457E9">
            <w:pPr>
              <w:jc w:val="both"/>
              <w:rPr>
                <w:i/>
                <w:sz w:val="20"/>
                <w:szCs w:val="20"/>
                <w:lang w:val="uk-UA"/>
              </w:rPr>
            </w:pPr>
            <w:r w:rsidRPr="00554760">
              <w:rPr>
                <w:i/>
                <w:sz w:val="20"/>
                <w:szCs w:val="20"/>
                <w:lang w:val="uk-UA"/>
              </w:rPr>
              <w:t>10/2</w:t>
            </w:r>
          </w:p>
        </w:tc>
        <w:tc>
          <w:tcPr>
            <w:tcW w:w="7513" w:type="dxa"/>
            <w:shd w:val="clear" w:color="auto" w:fill="auto"/>
          </w:tcPr>
          <w:p w:rsidR="00463E97" w:rsidRPr="00554760" w:rsidRDefault="00463E97" w:rsidP="00463E97">
            <w:pPr>
              <w:jc w:val="both"/>
              <w:rPr>
                <w:b/>
                <w:i/>
                <w:sz w:val="20"/>
                <w:szCs w:val="20"/>
                <w:lang w:val="ru-RU"/>
              </w:rPr>
            </w:pPr>
            <w:proofErr w:type="gramStart"/>
            <w:r w:rsidRPr="00554760">
              <w:rPr>
                <w:b/>
                <w:i/>
                <w:sz w:val="20"/>
                <w:szCs w:val="20"/>
                <w:lang w:val="ru-RU"/>
              </w:rPr>
              <w:t>Практична</w:t>
            </w:r>
            <w:proofErr w:type="gramEnd"/>
            <w:r w:rsidRPr="00554760">
              <w:rPr>
                <w:b/>
                <w:i/>
                <w:sz w:val="20"/>
                <w:szCs w:val="20"/>
                <w:lang w:val="ru-RU"/>
              </w:rPr>
              <w:t xml:space="preserve"> робота 6. Аналіз міжнародного співробітництва України та </w:t>
            </w:r>
            <w:r w:rsidRPr="00554760">
              <w:rPr>
                <w:b/>
                <w:i/>
                <w:sz w:val="20"/>
                <w:szCs w:val="20"/>
                <w:lang w:val="ru-RU"/>
              </w:rPr>
              <w:lastRenderedPageBreak/>
              <w:t xml:space="preserve">організаційно-правове забезпечення охорони праці. </w:t>
            </w:r>
          </w:p>
          <w:p w:rsidR="00463E97" w:rsidRPr="00554760" w:rsidRDefault="00463E97" w:rsidP="00463E97">
            <w:pPr>
              <w:jc w:val="both"/>
              <w:rPr>
                <w:sz w:val="20"/>
                <w:szCs w:val="20"/>
                <w:lang w:val="ru-RU"/>
              </w:rPr>
            </w:pPr>
            <w:r w:rsidRPr="00554760">
              <w:rPr>
                <w:sz w:val="20"/>
                <w:szCs w:val="20"/>
                <w:lang w:val="ru-RU"/>
              </w:rPr>
              <w:t>Аналіз головних конвенцій Міжнародної організації праці та Директив Європейського Союзу з погляду забезпечення здорових та безпечних умов праці на робочому місці. Національні нормативно-правові документи з охорони праці: визначення, реє</w:t>
            </w:r>
            <w:proofErr w:type="gramStart"/>
            <w:r w:rsidRPr="00554760">
              <w:rPr>
                <w:sz w:val="20"/>
                <w:szCs w:val="20"/>
                <w:lang w:val="ru-RU"/>
              </w:rPr>
              <w:t>стр</w:t>
            </w:r>
            <w:proofErr w:type="gramEnd"/>
            <w:r w:rsidRPr="00554760">
              <w:rPr>
                <w:sz w:val="20"/>
                <w:szCs w:val="20"/>
                <w:lang w:val="ru-RU"/>
              </w:rPr>
              <w:t xml:space="preserve">, головні вимоги та ознаки. Аналіз нормативно-правових документів з охорони праці щодо їхньої відповідності принципам державної політики у галузі охорони праці та </w:t>
            </w:r>
            <w:proofErr w:type="gramStart"/>
            <w:r w:rsidRPr="00554760">
              <w:rPr>
                <w:sz w:val="20"/>
                <w:szCs w:val="20"/>
                <w:lang w:val="ru-RU"/>
              </w:rPr>
              <w:t>м</w:t>
            </w:r>
            <w:proofErr w:type="gramEnd"/>
            <w:r w:rsidRPr="00554760">
              <w:rPr>
                <w:sz w:val="20"/>
                <w:szCs w:val="20"/>
                <w:lang w:val="ru-RU"/>
              </w:rPr>
              <w:t>іжнародним нормам.</w:t>
            </w:r>
          </w:p>
          <w:p w:rsidR="007457E9" w:rsidRPr="00554760" w:rsidRDefault="00463E97" w:rsidP="00463E97">
            <w:pPr>
              <w:jc w:val="both"/>
              <w:rPr>
                <w:b/>
                <w:i/>
                <w:sz w:val="20"/>
                <w:szCs w:val="20"/>
                <w:lang w:val="ru-RU"/>
              </w:rPr>
            </w:pPr>
            <w:r w:rsidRPr="00554760">
              <w:rPr>
                <w:b/>
                <w:i/>
                <w:sz w:val="20"/>
                <w:szCs w:val="20"/>
                <w:lang w:val="ru-RU"/>
              </w:rPr>
              <w:t>Контрольне опитування.</w:t>
            </w:r>
          </w:p>
        </w:tc>
        <w:tc>
          <w:tcPr>
            <w:tcW w:w="1276" w:type="dxa"/>
            <w:shd w:val="clear" w:color="auto" w:fill="auto"/>
          </w:tcPr>
          <w:p w:rsidR="007457E9" w:rsidRPr="00554760" w:rsidRDefault="007457E9" w:rsidP="007457E9">
            <w:pPr>
              <w:jc w:val="both"/>
              <w:rPr>
                <w:i/>
                <w:sz w:val="20"/>
                <w:szCs w:val="20"/>
                <w:lang w:val="uk-UA"/>
              </w:rPr>
            </w:pPr>
            <w:r>
              <w:rPr>
                <w:i/>
                <w:sz w:val="20"/>
                <w:szCs w:val="20"/>
                <w:lang w:val="uk-UA"/>
              </w:rPr>
              <w:lastRenderedPageBreak/>
              <w:t xml:space="preserve">Практичне </w:t>
            </w:r>
            <w:r>
              <w:rPr>
                <w:i/>
                <w:sz w:val="20"/>
                <w:szCs w:val="20"/>
                <w:lang w:val="uk-UA"/>
              </w:rPr>
              <w:lastRenderedPageBreak/>
              <w:t>заняття</w:t>
            </w:r>
          </w:p>
        </w:tc>
        <w:tc>
          <w:tcPr>
            <w:tcW w:w="708" w:type="dxa"/>
            <w:shd w:val="clear" w:color="auto" w:fill="auto"/>
          </w:tcPr>
          <w:p w:rsidR="007457E9" w:rsidRPr="00554760" w:rsidRDefault="007457E9" w:rsidP="007457E9">
            <w:pPr>
              <w:jc w:val="both"/>
              <w:rPr>
                <w:sz w:val="20"/>
                <w:szCs w:val="20"/>
                <w:lang w:val="uk-UA"/>
              </w:rPr>
            </w:pPr>
            <w:r w:rsidRPr="00554760">
              <w:rPr>
                <w:sz w:val="20"/>
                <w:szCs w:val="20"/>
                <w:lang w:val="uk-UA"/>
              </w:rPr>
              <w:lastRenderedPageBreak/>
              <w:t xml:space="preserve">Б.1, </w:t>
            </w:r>
            <w:r w:rsidRPr="00554760">
              <w:rPr>
                <w:sz w:val="20"/>
                <w:szCs w:val="20"/>
                <w:lang w:val="uk-UA"/>
              </w:rPr>
              <w:lastRenderedPageBreak/>
              <w:t>І.1</w:t>
            </w:r>
          </w:p>
          <w:p w:rsidR="007457E9" w:rsidRPr="00554760" w:rsidRDefault="007457E9" w:rsidP="007457E9">
            <w:pPr>
              <w:jc w:val="both"/>
              <w:rPr>
                <w:sz w:val="20"/>
                <w:szCs w:val="20"/>
                <w:lang w:val="uk-UA"/>
              </w:rPr>
            </w:pPr>
          </w:p>
        </w:tc>
        <w:tc>
          <w:tcPr>
            <w:tcW w:w="4820" w:type="dxa"/>
            <w:shd w:val="clear" w:color="auto" w:fill="auto"/>
          </w:tcPr>
          <w:p w:rsidR="00463E97" w:rsidRPr="00554760" w:rsidRDefault="00463E97" w:rsidP="00463E97">
            <w:pPr>
              <w:jc w:val="both"/>
              <w:rPr>
                <w:sz w:val="20"/>
                <w:szCs w:val="20"/>
                <w:lang w:val="ru-RU"/>
              </w:rPr>
            </w:pPr>
            <w:r w:rsidRPr="00554760">
              <w:rPr>
                <w:sz w:val="20"/>
                <w:szCs w:val="20"/>
                <w:lang w:val="ru-RU"/>
              </w:rPr>
              <w:lastRenderedPageBreak/>
              <w:t xml:space="preserve">Організація наукових </w:t>
            </w:r>
            <w:proofErr w:type="gramStart"/>
            <w:r w:rsidRPr="00554760">
              <w:rPr>
                <w:sz w:val="20"/>
                <w:szCs w:val="20"/>
                <w:lang w:val="ru-RU"/>
              </w:rPr>
              <w:t>досл</w:t>
            </w:r>
            <w:proofErr w:type="gramEnd"/>
            <w:r w:rsidRPr="00554760">
              <w:rPr>
                <w:sz w:val="20"/>
                <w:szCs w:val="20"/>
                <w:lang w:val="ru-RU"/>
              </w:rPr>
              <w:t xml:space="preserve">іджень та головні наукові </w:t>
            </w:r>
            <w:r w:rsidRPr="00554760">
              <w:rPr>
                <w:sz w:val="20"/>
                <w:szCs w:val="20"/>
                <w:lang w:val="ru-RU"/>
              </w:rPr>
              <w:lastRenderedPageBreak/>
              <w:t>проблеми в галузі охорони праці. Національний наук</w:t>
            </w:r>
            <w:r>
              <w:rPr>
                <w:sz w:val="20"/>
                <w:szCs w:val="20"/>
                <w:lang w:val="ru-RU"/>
              </w:rPr>
              <w:t>ово-дослідний інститут промисло</w:t>
            </w:r>
            <w:r w:rsidRPr="00554760">
              <w:rPr>
                <w:sz w:val="20"/>
                <w:szCs w:val="20"/>
                <w:lang w:val="ru-RU"/>
              </w:rPr>
              <w:t>вої безпеки та охорони праці, галузеві науково-дослідні інститути з питань охорони праці, відділи та лабораторії з питань охорони праці галузевих науково-дослідних інститутів. Роль засобів масової інформації у пропаганді безпечних умов праці та підвищені відповідальності посадових осіб та працівникі</w:t>
            </w:r>
            <w:proofErr w:type="gramStart"/>
            <w:r w:rsidRPr="00554760">
              <w:rPr>
                <w:sz w:val="20"/>
                <w:szCs w:val="20"/>
                <w:lang w:val="ru-RU"/>
              </w:rPr>
              <w:t>в</w:t>
            </w:r>
            <w:proofErr w:type="gramEnd"/>
            <w:r w:rsidRPr="00554760">
              <w:rPr>
                <w:sz w:val="20"/>
                <w:szCs w:val="20"/>
                <w:lang w:val="ru-RU"/>
              </w:rPr>
              <w:t xml:space="preserve"> за особисту і колективну безпеку.</w:t>
            </w:r>
          </w:p>
          <w:p w:rsidR="007457E9" w:rsidRPr="00463E97" w:rsidRDefault="00463E97" w:rsidP="007457E9">
            <w:pPr>
              <w:jc w:val="both"/>
              <w:rPr>
                <w:sz w:val="20"/>
                <w:szCs w:val="20"/>
                <w:lang w:val="ru-RU"/>
              </w:rPr>
            </w:pPr>
            <w:r>
              <w:rPr>
                <w:sz w:val="20"/>
                <w:szCs w:val="20"/>
                <w:lang w:val="ru-RU"/>
              </w:rPr>
              <w:t>8</w:t>
            </w:r>
          </w:p>
        </w:tc>
        <w:tc>
          <w:tcPr>
            <w:tcW w:w="709" w:type="dxa"/>
            <w:shd w:val="clear" w:color="auto" w:fill="auto"/>
          </w:tcPr>
          <w:p w:rsidR="00463E97" w:rsidRPr="00554760" w:rsidRDefault="00463E97" w:rsidP="00463E97">
            <w:pPr>
              <w:jc w:val="both"/>
              <w:rPr>
                <w:i/>
                <w:sz w:val="20"/>
                <w:szCs w:val="20"/>
                <w:lang w:val="uk-UA"/>
              </w:rPr>
            </w:pPr>
            <w:r w:rsidRPr="00554760">
              <w:rPr>
                <w:i/>
                <w:sz w:val="20"/>
                <w:szCs w:val="20"/>
                <w:lang w:val="uk-UA"/>
              </w:rPr>
              <w:lastRenderedPageBreak/>
              <w:t xml:space="preserve">ІЗСР, </w:t>
            </w:r>
            <w:r>
              <w:rPr>
                <w:i/>
                <w:sz w:val="20"/>
                <w:szCs w:val="20"/>
              </w:rPr>
              <w:lastRenderedPageBreak/>
              <w:t>10</w:t>
            </w:r>
            <w:r w:rsidRPr="00554760">
              <w:rPr>
                <w:i/>
                <w:sz w:val="20"/>
                <w:szCs w:val="20"/>
                <w:lang w:val="uk-UA"/>
              </w:rPr>
              <w:t xml:space="preserve"> б.</w:t>
            </w:r>
          </w:p>
          <w:p w:rsidR="00463E97" w:rsidRPr="00554760" w:rsidRDefault="00463E97" w:rsidP="00463E97">
            <w:pPr>
              <w:jc w:val="both"/>
              <w:rPr>
                <w:i/>
                <w:sz w:val="20"/>
                <w:szCs w:val="20"/>
                <w:lang w:val="uk-UA"/>
              </w:rPr>
            </w:pPr>
          </w:p>
          <w:p w:rsidR="007457E9" w:rsidRPr="00554760" w:rsidRDefault="00463E97" w:rsidP="00463E97">
            <w:pPr>
              <w:jc w:val="both"/>
              <w:rPr>
                <w:i/>
                <w:sz w:val="20"/>
                <w:szCs w:val="20"/>
                <w:lang w:val="uk-UA"/>
              </w:rPr>
            </w:pPr>
            <w:r w:rsidRPr="00554760">
              <w:rPr>
                <w:i/>
                <w:sz w:val="20"/>
                <w:szCs w:val="20"/>
                <w:lang w:val="uk-UA"/>
              </w:rPr>
              <w:t>КО, 50 б.</w:t>
            </w:r>
          </w:p>
        </w:tc>
      </w:tr>
      <w:tr w:rsidR="007457E9" w:rsidRPr="00554760" w:rsidTr="00F803A6">
        <w:trPr>
          <w:trHeight w:val="2796"/>
        </w:trPr>
        <w:tc>
          <w:tcPr>
            <w:tcW w:w="812" w:type="dxa"/>
            <w:shd w:val="clear" w:color="auto" w:fill="auto"/>
          </w:tcPr>
          <w:p w:rsidR="007457E9" w:rsidRPr="00554760" w:rsidRDefault="007457E9" w:rsidP="007457E9">
            <w:pPr>
              <w:jc w:val="both"/>
              <w:rPr>
                <w:i/>
                <w:sz w:val="20"/>
                <w:szCs w:val="20"/>
                <w:lang w:val="uk-UA"/>
              </w:rPr>
            </w:pPr>
            <w:r w:rsidRPr="00554760">
              <w:rPr>
                <w:i/>
                <w:sz w:val="20"/>
                <w:szCs w:val="20"/>
                <w:lang w:val="uk-UA"/>
              </w:rPr>
              <w:lastRenderedPageBreak/>
              <w:t>11/2</w:t>
            </w:r>
          </w:p>
        </w:tc>
        <w:tc>
          <w:tcPr>
            <w:tcW w:w="7513" w:type="dxa"/>
            <w:shd w:val="clear" w:color="auto" w:fill="auto"/>
          </w:tcPr>
          <w:p w:rsidR="00463E97" w:rsidRPr="00554760" w:rsidRDefault="007457E9" w:rsidP="00463E97">
            <w:pPr>
              <w:jc w:val="both"/>
              <w:rPr>
                <w:b/>
                <w:i/>
                <w:sz w:val="20"/>
                <w:szCs w:val="20"/>
                <w:lang w:val="ru-RU"/>
              </w:rPr>
            </w:pPr>
            <w:r w:rsidRPr="00554760">
              <w:rPr>
                <w:b/>
                <w:i/>
                <w:sz w:val="20"/>
                <w:szCs w:val="20"/>
                <w:lang w:val="ru-RU"/>
              </w:rPr>
              <w:t>Лекція 6.</w:t>
            </w:r>
            <w:r w:rsidR="00463E97" w:rsidRPr="00554760">
              <w:rPr>
                <w:b/>
                <w:i/>
                <w:sz w:val="20"/>
                <w:szCs w:val="20"/>
                <w:lang w:val="ru-RU"/>
              </w:rPr>
              <w:t xml:space="preserve"> Основи електробезпеки та пожежної </w:t>
            </w:r>
            <w:proofErr w:type="gramStart"/>
            <w:r w:rsidR="00463E97" w:rsidRPr="00554760">
              <w:rPr>
                <w:b/>
                <w:i/>
                <w:sz w:val="20"/>
                <w:szCs w:val="20"/>
                <w:lang w:val="ru-RU"/>
              </w:rPr>
              <w:t>проф</w:t>
            </w:r>
            <w:proofErr w:type="gramEnd"/>
            <w:r w:rsidR="00463E97" w:rsidRPr="00554760">
              <w:rPr>
                <w:b/>
                <w:i/>
                <w:sz w:val="20"/>
                <w:szCs w:val="20"/>
                <w:lang w:val="ru-RU"/>
              </w:rPr>
              <w:t>ілактики.</w:t>
            </w:r>
          </w:p>
          <w:p w:rsidR="007457E9" w:rsidRPr="00554760" w:rsidRDefault="00463E97" w:rsidP="007457E9">
            <w:pPr>
              <w:jc w:val="both"/>
              <w:rPr>
                <w:sz w:val="20"/>
                <w:szCs w:val="20"/>
                <w:lang w:val="ru-RU"/>
              </w:rPr>
            </w:pPr>
            <w:r w:rsidRPr="00554760">
              <w:rPr>
                <w:sz w:val="20"/>
                <w:szCs w:val="20"/>
                <w:lang w:val="ru-RU"/>
              </w:rPr>
              <w:t xml:space="preserve">Електротравматизм та основи безпеки експлуатації електрообладнання Загальні вимоги електробезпеки </w:t>
            </w:r>
            <w:proofErr w:type="gramStart"/>
            <w:r w:rsidRPr="00554760">
              <w:rPr>
                <w:sz w:val="20"/>
                <w:szCs w:val="20"/>
                <w:lang w:val="ru-RU"/>
              </w:rPr>
              <w:t>до</w:t>
            </w:r>
            <w:proofErr w:type="gramEnd"/>
            <w:r w:rsidRPr="00554760">
              <w:rPr>
                <w:sz w:val="20"/>
                <w:szCs w:val="20"/>
                <w:lang w:val="ru-RU"/>
              </w:rPr>
              <w:t xml:space="preserve"> </w:t>
            </w:r>
            <w:proofErr w:type="gramStart"/>
            <w:r w:rsidRPr="00554760">
              <w:rPr>
                <w:sz w:val="20"/>
                <w:szCs w:val="20"/>
                <w:lang w:val="ru-RU"/>
              </w:rPr>
              <w:t>технолог</w:t>
            </w:r>
            <w:proofErr w:type="gramEnd"/>
            <w:r w:rsidRPr="00554760">
              <w:rPr>
                <w:sz w:val="20"/>
                <w:szCs w:val="20"/>
                <w:lang w:val="ru-RU"/>
              </w:rPr>
              <w:t xml:space="preserve">ічного обладнання та процесів. Класифікація приміщень за ступенем небезпеки ураження електричним струмом. Безпечна експлуатація електроустановок: організаційні, </w:t>
            </w:r>
            <w:proofErr w:type="gramStart"/>
            <w:r w:rsidRPr="00554760">
              <w:rPr>
                <w:sz w:val="20"/>
                <w:szCs w:val="20"/>
                <w:lang w:val="ru-RU"/>
              </w:rPr>
              <w:t>техн</w:t>
            </w:r>
            <w:proofErr w:type="gramEnd"/>
            <w:r w:rsidRPr="00554760">
              <w:rPr>
                <w:sz w:val="20"/>
                <w:szCs w:val="20"/>
                <w:lang w:val="ru-RU"/>
              </w:rPr>
              <w:t>ічні та електрозахисні засоби і заходи. Аналіз пожежної небезпеки на суб’єкті господарювання. Класифікація приміщень щодо пожежної небезпеки, класифікація пожеж, обґрунтування вибору первинних засобі</w:t>
            </w:r>
            <w:proofErr w:type="gramStart"/>
            <w:r w:rsidRPr="00554760">
              <w:rPr>
                <w:sz w:val="20"/>
                <w:szCs w:val="20"/>
                <w:lang w:val="ru-RU"/>
              </w:rPr>
              <w:t>в</w:t>
            </w:r>
            <w:proofErr w:type="gramEnd"/>
            <w:r w:rsidRPr="00554760">
              <w:rPr>
                <w:sz w:val="20"/>
                <w:szCs w:val="20"/>
                <w:lang w:val="ru-RU"/>
              </w:rPr>
              <w:t xml:space="preserve"> гасіння пожеж. </w:t>
            </w:r>
            <w:proofErr w:type="gramStart"/>
            <w:r w:rsidRPr="00554760">
              <w:rPr>
                <w:sz w:val="20"/>
                <w:szCs w:val="20"/>
                <w:lang w:val="ru-RU"/>
              </w:rPr>
              <w:t>Головні засоби і заходи забезпечення пожежної безпеки виробничого об’єкту: пожежна сигналізація, первинні засоби пожежогасіння, дії працівників у разі виникнення пожежі. Обґрунтування шляхів евакуації працівників у разі виникнення пожежі на суб’єкті господарювання.</w:t>
            </w:r>
            <w:proofErr w:type="gramEnd"/>
            <w:r w:rsidRPr="00554760">
              <w:rPr>
                <w:sz w:val="20"/>
                <w:szCs w:val="20"/>
                <w:lang w:val="ru-RU"/>
              </w:rPr>
              <w:t xml:space="preserve"> Державний нагляд у сфері техногенної та пожежної безпеки.</w:t>
            </w:r>
          </w:p>
        </w:tc>
        <w:tc>
          <w:tcPr>
            <w:tcW w:w="1276" w:type="dxa"/>
            <w:shd w:val="clear" w:color="auto" w:fill="auto"/>
          </w:tcPr>
          <w:p w:rsidR="007457E9" w:rsidRPr="00554760" w:rsidRDefault="007457E9" w:rsidP="007457E9">
            <w:pPr>
              <w:jc w:val="both"/>
              <w:rPr>
                <w:i/>
                <w:sz w:val="20"/>
                <w:szCs w:val="20"/>
                <w:lang w:val="uk-UA"/>
              </w:rPr>
            </w:pPr>
            <w:r>
              <w:rPr>
                <w:i/>
                <w:sz w:val="20"/>
                <w:szCs w:val="20"/>
                <w:lang w:val="uk-UA"/>
              </w:rPr>
              <w:t>Лекція</w:t>
            </w:r>
          </w:p>
        </w:tc>
        <w:tc>
          <w:tcPr>
            <w:tcW w:w="708" w:type="dxa"/>
            <w:shd w:val="clear" w:color="auto" w:fill="auto"/>
          </w:tcPr>
          <w:p w:rsidR="007457E9" w:rsidRPr="00554760" w:rsidRDefault="007457E9" w:rsidP="007457E9">
            <w:pPr>
              <w:jc w:val="both"/>
              <w:rPr>
                <w:sz w:val="20"/>
                <w:szCs w:val="20"/>
                <w:lang w:val="uk-UA"/>
              </w:rPr>
            </w:pPr>
            <w:r w:rsidRPr="00554760">
              <w:rPr>
                <w:sz w:val="20"/>
                <w:szCs w:val="20"/>
                <w:lang w:val="uk-UA"/>
              </w:rPr>
              <w:t>Б.1</w:t>
            </w:r>
          </w:p>
        </w:tc>
        <w:tc>
          <w:tcPr>
            <w:tcW w:w="4820" w:type="dxa"/>
            <w:shd w:val="clear" w:color="auto" w:fill="auto"/>
          </w:tcPr>
          <w:p w:rsidR="00463E97" w:rsidRPr="00554760" w:rsidRDefault="00463E97" w:rsidP="00463E97">
            <w:pPr>
              <w:jc w:val="both"/>
              <w:rPr>
                <w:sz w:val="20"/>
                <w:szCs w:val="20"/>
                <w:lang w:val="ru-RU"/>
              </w:rPr>
            </w:pPr>
            <w:r w:rsidRPr="00554760">
              <w:rPr>
                <w:sz w:val="20"/>
                <w:szCs w:val="20"/>
                <w:lang w:val="uk-UA"/>
              </w:rPr>
              <w:t>Оцінювання небезпек пі</w:t>
            </w:r>
            <w:r>
              <w:rPr>
                <w:sz w:val="20"/>
                <w:szCs w:val="20"/>
                <w:lang w:val="uk-UA"/>
              </w:rPr>
              <w:t>д час експлуатації електрооблад</w:t>
            </w:r>
            <w:r w:rsidRPr="00554760">
              <w:rPr>
                <w:sz w:val="20"/>
                <w:szCs w:val="20"/>
                <w:lang w:val="uk-UA"/>
              </w:rPr>
              <w:t xml:space="preserve">нання: випадковий дотик до струмопровідних частин електричної мережі та перевантаження електричної мережі. </w:t>
            </w:r>
            <w:r w:rsidRPr="00554760">
              <w:rPr>
                <w:sz w:val="20"/>
                <w:szCs w:val="20"/>
                <w:lang w:val="ru-RU"/>
              </w:rPr>
              <w:t xml:space="preserve">Заходи пожежної </w:t>
            </w:r>
            <w:proofErr w:type="gramStart"/>
            <w:r w:rsidRPr="00554760">
              <w:rPr>
                <w:sz w:val="20"/>
                <w:szCs w:val="20"/>
                <w:lang w:val="ru-RU"/>
              </w:rPr>
              <w:t>проф</w:t>
            </w:r>
            <w:proofErr w:type="gramEnd"/>
            <w:r w:rsidRPr="00554760">
              <w:rPr>
                <w:sz w:val="20"/>
                <w:szCs w:val="20"/>
                <w:lang w:val="ru-RU"/>
              </w:rPr>
              <w:t xml:space="preserve">ілактики під час експлуатації технологічного обладнання будинків, споруд. Вивчення питань пожежної безпеки працівниками. Надання першої медичної допомоги у випадку ураження електричним струмом або опіків </w:t>
            </w:r>
            <w:proofErr w:type="gramStart"/>
            <w:r w:rsidRPr="00554760">
              <w:rPr>
                <w:sz w:val="20"/>
                <w:szCs w:val="20"/>
                <w:lang w:val="ru-RU"/>
              </w:rPr>
              <w:t>п</w:t>
            </w:r>
            <w:proofErr w:type="gramEnd"/>
            <w:r w:rsidRPr="00554760">
              <w:rPr>
                <w:sz w:val="20"/>
                <w:szCs w:val="20"/>
                <w:lang w:val="ru-RU"/>
              </w:rPr>
              <w:t>ід час пожежі.</w:t>
            </w:r>
          </w:p>
          <w:p w:rsidR="007457E9" w:rsidRPr="00554760" w:rsidRDefault="007457E9" w:rsidP="007457E9">
            <w:pPr>
              <w:jc w:val="both"/>
              <w:rPr>
                <w:sz w:val="20"/>
                <w:szCs w:val="20"/>
                <w:lang w:val="ru-RU"/>
              </w:rPr>
            </w:pPr>
          </w:p>
          <w:p w:rsidR="007457E9" w:rsidRPr="00AF1450" w:rsidRDefault="00AF1450" w:rsidP="007457E9">
            <w:pPr>
              <w:jc w:val="both"/>
              <w:rPr>
                <w:i/>
                <w:sz w:val="20"/>
                <w:szCs w:val="20"/>
              </w:rPr>
            </w:pPr>
            <w:r>
              <w:rPr>
                <w:sz w:val="20"/>
                <w:szCs w:val="20"/>
              </w:rPr>
              <w:t>8</w:t>
            </w:r>
          </w:p>
        </w:tc>
        <w:tc>
          <w:tcPr>
            <w:tcW w:w="709" w:type="dxa"/>
            <w:shd w:val="clear" w:color="auto" w:fill="auto"/>
          </w:tcPr>
          <w:p w:rsidR="007457E9" w:rsidRPr="00554760" w:rsidRDefault="007457E9" w:rsidP="007457E9">
            <w:pPr>
              <w:jc w:val="both"/>
              <w:rPr>
                <w:i/>
                <w:sz w:val="20"/>
                <w:szCs w:val="20"/>
                <w:lang w:val="uk-UA"/>
              </w:rPr>
            </w:pPr>
          </w:p>
        </w:tc>
      </w:tr>
      <w:tr w:rsidR="006E5082" w:rsidRPr="00554760" w:rsidTr="007457E9">
        <w:tc>
          <w:tcPr>
            <w:tcW w:w="812" w:type="dxa"/>
            <w:shd w:val="clear" w:color="auto" w:fill="auto"/>
          </w:tcPr>
          <w:p w:rsidR="006E5082" w:rsidRPr="00554760" w:rsidRDefault="006E5082" w:rsidP="006E5082">
            <w:pPr>
              <w:jc w:val="both"/>
              <w:rPr>
                <w:i/>
                <w:sz w:val="20"/>
                <w:szCs w:val="20"/>
                <w:lang w:val="uk-UA"/>
              </w:rPr>
            </w:pPr>
            <w:r w:rsidRPr="00554760">
              <w:rPr>
                <w:i/>
                <w:sz w:val="20"/>
                <w:szCs w:val="20"/>
                <w:lang w:val="uk-UA"/>
              </w:rPr>
              <w:t>12/2</w:t>
            </w:r>
          </w:p>
        </w:tc>
        <w:tc>
          <w:tcPr>
            <w:tcW w:w="7513" w:type="dxa"/>
            <w:shd w:val="clear" w:color="auto" w:fill="auto"/>
          </w:tcPr>
          <w:p w:rsidR="00463E97" w:rsidRDefault="00463E97" w:rsidP="00463E97">
            <w:pPr>
              <w:jc w:val="both"/>
              <w:rPr>
                <w:b/>
                <w:i/>
                <w:sz w:val="20"/>
                <w:szCs w:val="20"/>
                <w:lang w:val="uk-UA"/>
              </w:rPr>
            </w:pPr>
            <w:r w:rsidRPr="00E5074E">
              <w:rPr>
                <w:b/>
                <w:i/>
                <w:sz w:val="20"/>
                <w:szCs w:val="20"/>
                <w:lang w:val="uk-UA"/>
              </w:rPr>
              <w:t xml:space="preserve">Практична робота 7. </w:t>
            </w:r>
            <w:r w:rsidRPr="00554760">
              <w:rPr>
                <w:b/>
                <w:i/>
                <w:sz w:val="20"/>
                <w:szCs w:val="20"/>
                <w:lang w:val="uk-UA"/>
              </w:rPr>
              <w:t>Підсумкове заняття.</w:t>
            </w:r>
          </w:p>
          <w:p w:rsidR="006E5082" w:rsidRPr="00463E97" w:rsidRDefault="00463E97" w:rsidP="006E5082">
            <w:pPr>
              <w:jc w:val="both"/>
              <w:rPr>
                <w:b/>
                <w:i/>
                <w:sz w:val="20"/>
                <w:szCs w:val="20"/>
                <w:lang w:val="uk-UA"/>
              </w:rPr>
            </w:pPr>
            <w:r w:rsidRPr="00554760">
              <w:rPr>
                <w:sz w:val="20"/>
                <w:szCs w:val="20"/>
                <w:lang w:val="uk-UA"/>
              </w:rPr>
              <w:t>Аналіз проблемних питань вивчення дисципліни відповідно до освітньої програми підготовки фахівців та пошук навчально-методичних підходів підвищення ефективності формування необхідних компетентностей.</w:t>
            </w:r>
          </w:p>
        </w:tc>
        <w:tc>
          <w:tcPr>
            <w:tcW w:w="1276" w:type="dxa"/>
            <w:shd w:val="clear" w:color="auto" w:fill="auto"/>
          </w:tcPr>
          <w:p w:rsidR="006E5082" w:rsidRPr="00554760" w:rsidRDefault="006E5082" w:rsidP="006E5082">
            <w:pPr>
              <w:jc w:val="both"/>
              <w:rPr>
                <w:i/>
                <w:sz w:val="20"/>
                <w:szCs w:val="20"/>
                <w:lang w:val="uk-UA"/>
              </w:rPr>
            </w:pPr>
            <w:r>
              <w:rPr>
                <w:i/>
                <w:sz w:val="20"/>
                <w:szCs w:val="20"/>
                <w:lang w:val="uk-UA"/>
              </w:rPr>
              <w:t>Практичне заняття</w:t>
            </w:r>
          </w:p>
        </w:tc>
        <w:tc>
          <w:tcPr>
            <w:tcW w:w="708" w:type="dxa"/>
            <w:shd w:val="clear" w:color="auto" w:fill="auto"/>
          </w:tcPr>
          <w:p w:rsidR="006E5082" w:rsidRPr="00554760" w:rsidRDefault="006E5082" w:rsidP="006E5082">
            <w:pPr>
              <w:jc w:val="both"/>
              <w:rPr>
                <w:sz w:val="20"/>
                <w:szCs w:val="20"/>
                <w:lang w:val="uk-UA"/>
              </w:rPr>
            </w:pPr>
            <w:r w:rsidRPr="00554760">
              <w:rPr>
                <w:sz w:val="20"/>
                <w:szCs w:val="20"/>
                <w:lang w:val="uk-UA"/>
              </w:rPr>
              <w:t>Б.1, І.1</w:t>
            </w:r>
          </w:p>
          <w:p w:rsidR="006E5082" w:rsidRPr="00554760" w:rsidRDefault="006E5082" w:rsidP="006E5082">
            <w:pPr>
              <w:jc w:val="both"/>
              <w:rPr>
                <w:sz w:val="20"/>
                <w:szCs w:val="20"/>
                <w:lang w:val="uk-UA"/>
              </w:rPr>
            </w:pPr>
          </w:p>
        </w:tc>
        <w:tc>
          <w:tcPr>
            <w:tcW w:w="4820" w:type="dxa"/>
            <w:shd w:val="clear" w:color="auto" w:fill="auto"/>
          </w:tcPr>
          <w:p w:rsidR="00AF1450" w:rsidRPr="00554760" w:rsidRDefault="00AF1450" w:rsidP="00AF1450">
            <w:pPr>
              <w:jc w:val="both"/>
              <w:rPr>
                <w:sz w:val="20"/>
                <w:szCs w:val="20"/>
                <w:lang w:val="ru-RU"/>
              </w:rPr>
            </w:pPr>
          </w:p>
          <w:p w:rsidR="006E5082" w:rsidRPr="00554760" w:rsidRDefault="006E5082" w:rsidP="00AF1450">
            <w:pPr>
              <w:jc w:val="both"/>
              <w:rPr>
                <w:sz w:val="20"/>
                <w:szCs w:val="20"/>
                <w:lang w:val="uk-UA"/>
              </w:rPr>
            </w:pPr>
          </w:p>
        </w:tc>
        <w:tc>
          <w:tcPr>
            <w:tcW w:w="709" w:type="dxa"/>
            <w:shd w:val="clear" w:color="auto" w:fill="auto"/>
          </w:tcPr>
          <w:p w:rsidR="006E5082" w:rsidRPr="00554760" w:rsidRDefault="006E5082" w:rsidP="006E5082">
            <w:pPr>
              <w:jc w:val="both"/>
              <w:rPr>
                <w:i/>
                <w:sz w:val="20"/>
                <w:szCs w:val="20"/>
                <w:lang w:val="uk-UA"/>
              </w:rPr>
            </w:pPr>
          </w:p>
        </w:tc>
      </w:tr>
    </w:tbl>
    <w:p w:rsidR="00131289" w:rsidRPr="005726B1" w:rsidRDefault="00131289" w:rsidP="00DB105E">
      <w:pPr>
        <w:rPr>
          <w:b/>
          <w:color w:val="auto"/>
          <w:sz w:val="22"/>
          <w:szCs w:val="22"/>
          <w:lang w:val="uk-UA"/>
        </w:rPr>
      </w:pPr>
    </w:p>
    <w:sectPr w:rsidR="00131289" w:rsidRPr="005726B1" w:rsidSect="00DB105E">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T Extra">
    <w:panose1 w:val="05050102010205020202"/>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21D2"/>
    <w:multiLevelType w:val="hybridMultilevel"/>
    <w:tmpl w:val="5C1614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7144CFA"/>
    <w:multiLevelType w:val="hybridMultilevel"/>
    <w:tmpl w:val="A59A94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B457A61"/>
    <w:multiLevelType w:val="hybridMultilevel"/>
    <w:tmpl w:val="7562B93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E627A0C"/>
    <w:multiLevelType w:val="hybridMultilevel"/>
    <w:tmpl w:val="C5A0387C"/>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4">
    <w:nsid w:val="13374E57"/>
    <w:multiLevelType w:val="hybridMultilevel"/>
    <w:tmpl w:val="582645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7B529D6"/>
    <w:multiLevelType w:val="hybridMultilevel"/>
    <w:tmpl w:val="9CE441E6"/>
    <w:lvl w:ilvl="0" w:tplc="69766BC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605F5B"/>
    <w:multiLevelType w:val="hybridMultilevel"/>
    <w:tmpl w:val="B05653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8C152AA"/>
    <w:multiLevelType w:val="hybridMultilevel"/>
    <w:tmpl w:val="347E36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EDB5269"/>
    <w:multiLevelType w:val="hybridMultilevel"/>
    <w:tmpl w:val="A8BE2E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31C518B4"/>
    <w:multiLevelType w:val="hybridMultilevel"/>
    <w:tmpl w:val="A9162B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0D3910"/>
    <w:multiLevelType w:val="hybridMultilevel"/>
    <w:tmpl w:val="C95A05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63A1765"/>
    <w:multiLevelType w:val="hybridMultilevel"/>
    <w:tmpl w:val="C3BA44DC"/>
    <w:lvl w:ilvl="0" w:tplc="6820F684">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2">
    <w:nsid w:val="36826090"/>
    <w:multiLevelType w:val="hybridMultilevel"/>
    <w:tmpl w:val="A420E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7B73058"/>
    <w:multiLevelType w:val="hybridMultilevel"/>
    <w:tmpl w:val="21AC14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2F512B"/>
    <w:multiLevelType w:val="hybridMultilevel"/>
    <w:tmpl w:val="CEFA0BBA"/>
    <w:lvl w:ilvl="0" w:tplc="E62223D4">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65202F9"/>
    <w:multiLevelType w:val="hybridMultilevel"/>
    <w:tmpl w:val="6D6058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9A62CA5"/>
    <w:multiLevelType w:val="hybridMultilevel"/>
    <w:tmpl w:val="BE0094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C2255EF"/>
    <w:multiLevelType w:val="hybridMultilevel"/>
    <w:tmpl w:val="25F20256"/>
    <w:lvl w:ilvl="0" w:tplc="AE40748C">
      <w:start w:val="1"/>
      <w:numFmt w:val="decimal"/>
      <w:lvlText w:val="%1."/>
      <w:lvlJc w:val="left"/>
      <w:pPr>
        <w:tabs>
          <w:tab w:val="num" w:pos="921"/>
        </w:tabs>
        <w:ind w:left="921"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8">
    <w:nsid w:val="5D012B79"/>
    <w:multiLevelType w:val="hybridMultilevel"/>
    <w:tmpl w:val="FBC8A9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1135722"/>
    <w:multiLevelType w:val="hybridMultilevel"/>
    <w:tmpl w:val="53D44C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3AD20A3"/>
    <w:multiLevelType w:val="multilevel"/>
    <w:tmpl w:val="A8DC6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6F805D8"/>
    <w:multiLevelType w:val="hybridMultilevel"/>
    <w:tmpl w:val="DAA2F8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9A22B06"/>
    <w:multiLevelType w:val="hybridMultilevel"/>
    <w:tmpl w:val="963884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A0E5D55"/>
    <w:multiLevelType w:val="hybridMultilevel"/>
    <w:tmpl w:val="908E3D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E226B5D"/>
    <w:multiLevelType w:val="hybridMultilevel"/>
    <w:tmpl w:val="37CE59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B2E5FDC"/>
    <w:multiLevelType w:val="hybridMultilevel"/>
    <w:tmpl w:val="C0621898"/>
    <w:lvl w:ilvl="0" w:tplc="589E2C54">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7"/>
  </w:num>
  <w:num w:numId="6">
    <w:abstractNumId w:val="9"/>
  </w:num>
  <w:num w:numId="7">
    <w:abstractNumId w:val="12"/>
  </w:num>
  <w:num w:numId="8">
    <w:abstractNumId w:val="5"/>
  </w:num>
  <w:num w:numId="9">
    <w:abstractNumId w:val="22"/>
  </w:num>
  <w:num w:numId="10">
    <w:abstractNumId w:val="8"/>
  </w:num>
  <w:num w:numId="11">
    <w:abstractNumId w:val="24"/>
  </w:num>
  <w:num w:numId="12">
    <w:abstractNumId w:val="17"/>
  </w:num>
  <w:num w:numId="13">
    <w:abstractNumId w:val="10"/>
  </w:num>
  <w:num w:numId="14">
    <w:abstractNumId w:val="0"/>
  </w:num>
  <w:num w:numId="15">
    <w:abstractNumId w:val="1"/>
  </w:num>
  <w:num w:numId="16">
    <w:abstractNumId w:val="14"/>
  </w:num>
  <w:num w:numId="17">
    <w:abstractNumId w:val="4"/>
  </w:num>
  <w:num w:numId="18">
    <w:abstractNumId w:val="11"/>
  </w:num>
  <w:num w:numId="19">
    <w:abstractNumId w:val="13"/>
  </w:num>
  <w:num w:numId="20">
    <w:abstractNumId w:val="2"/>
  </w:num>
  <w:num w:numId="21">
    <w:abstractNumId w:val="16"/>
  </w:num>
  <w:num w:numId="22">
    <w:abstractNumId w:val="6"/>
  </w:num>
  <w:num w:numId="23">
    <w:abstractNumId w:val="21"/>
  </w:num>
  <w:num w:numId="24">
    <w:abstractNumId w:val="15"/>
  </w:num>
  <w:num w:numId="25">
    <w:abstractNumId w:val="25"/>
  </w:num>
  <w:num w:numId="26">
    <w:abstractNumId w:val="2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9D5"/>
    <w:rsid w:val="00016B24"/>
    <w:rsid w:val="00017921"/>
    <w:rsid w:val="000336F3"/>
    <w:rsid w:val="0005549E"/>
    <w:rsid w:val="000626FB"/>
    <w:rsid w:val="000642B9"/>
    <w:rsid w:val="00072EAA"/>
    <w:rsid w:val="000C4D0B"/>
    <w:rsid w:val="000C4DEF"/>
    <w:rsid w:val="000C7CFC"/>
    <w:rsid w:val="001057F7"/>
    <w:rsid w:val="001121A7"/>
    <w:rsid w:val="00114238"/>
    <w:rsid w:val="00123640"/>
    <w:rsid w:val="0013069F"/>
    <w:rsid w:val="00131289"/>
    <w:rsid w:val="00132915"/>
    <w:rsid w:val="001371FC"/>
    <w:rsid w:val="00150119"/>
    <w:rsid w:val="0016242E"/>
    <w:rsid w:val="001932FD"/>
    <w:rsid w:val="001954D2"/>
    <w:rsid w:val="001A277F"/>
    <w:rsid w:val="001A3AD0"/>
    <w:rsid w:val="001A4C00"/>
    <w:rsid w:val="001A6FD1"/>
    <w:rsid w:val="001A7371"/>
    <w:rsid w:val="001C083F"/>
    <w:rsid w:val="001C5791"/>
    <w:rsid w:val="001C6F4D"/>
    <w:rsid w:val="001D338F"/>
    <w:rsid w:val="002238DA"/>
    <w:rsid w:val="00227064"/>
    <w:rsid w:val="00283699"/>
    <w:rsid w:val="002C0500"/>
    <w:rsid w:val="002C41D2"/>
    <w:rsid w:val="00302BA1"/>
    <w:rsid w:val="003035C4"/>
    <w:rsid w:val="0032029F"/>
    <w:rsid w:val="00343F27"/>
    <w:rsid w:val="00357590"/>
    <w:rsid w:val="00377BFB"/>
    <w:rsid w:val="00377C1E"/>
    <w:rsid w:val="003A3E2A"/>
    <w:rsid w:val="003D1184"/>
    <w:rsid w:val="003D4FA5"/>
    <w:rsid w:val="003E0576"/>
    <w:rsid w:val="003E0B46"/>
    <w:rsid w:val="003E6EF2"/>
    <w:rsid w:val="003E71F4"/>
    <w:rsid w:val="003F50E4"/>
    <w:rsid w:val="004107EA"/>
    <w:rsid w:val="004208ED"/>
    <w:rsid w:val="00421BBD"/>
    <w:rsid w:val="004302D2"/>
    <w:rsid w:val="0044312F"/>
    <w:rsid w:val="0045115C"/>
    <w:rsid w:val="00457EE9"/>
    <w:rsid w:val="00461686"/>
    <w:rsid w:val="00463E97"/>
    <w:rsid w:val="00470ED7"/>
    <w:rsid w:val="00487D73"/>
    <w:rsid w:val="00493444"/>
    <w:rsid w:val="004A6570"/>
    <w:rsid w:val="004B5728"/>
    <w:rsid w:val="004E70E9"/>
    <w:rsid w:val="00500BBC"/>
    <w:rsid w:val="00502BBF"/>
    <w:rsid w:val="005060C6"/>
    <w:rsid w:val="005232B8"/>
    <w:rsid w:val="00527E14"/>
    <w:rsid w:val="00532563"/>
    <w:rsid w:val="00533ED8"/>
    <w:rsid w:val="0053646E"/>
    <w:rsid w:val="005414A1"/>
    <w:rsid w:val="00554760"/>
    <w:rsid w:val="005577A2"/>
    <w:rsid w:val="005647C1"/>
    <w:rsid w:val="00571FC7"/>
    <w:rsid w:val="005725B4"/>
    <w:rsid w:val="005726B1"/>
    <w:rsid w:val="00574201"/>
    <w:rsid w:val="00593673"/>
    <w:rsid w:val="005962AE"/>
    <w:rsid w:val="00597556"/>
    <w:rsid w:val="00597E78"/>
    <w:rsid w:val="005A4B3B"/>
    <w:rsid w:val="005B2AB9"/>
    <w:rsid w:val="005C19D0"/>
    <w:rsid w:val="005C3CD5"/>
    <w:rsid w:val="005C6B79"/>
    <w:rsid w:val="005D6719"/>
    <w:rsid w:val="00614475"/>
    <w:rsid w:val="00616B0E"/>
    <w:rsid w:val="0062090F"/>
    <w:rsid w:val="0062746C"/>
    <w:rsid w:val="006279C4"/>
    <w:rsid w:val="00640CF0"/>
    <w:rsid w:val="00641763"/>
    <w:rsid w:val="00643B4C"/>
    <w:rsid w:val="00656522"/>
    <w:rsid w:val="00673961"/>
    <w:rsid w:val="00682297"/>
    <w:rsid w:val="006A21BF"/>
    <w:rsid w:val="006A25A4"/>
    <w:rsid w:val="006A4233"/>
    <w:rsid w:val="006C5976"/>
    <w:rsid w:val="006E0386"/>
    <w:rsid w:val="006E472E"/>
    <w:rsid w:val="006E5082"/>
    <w:rsid w:val="00701428"/>
    <w:rsid w:val="00704E3A"/>
    <w:rsid w:val="00711C08"/>
    <w:rsid w:val="007145F4"/>
    <w:rsid w:val="0071700B"/>
    <w:rsid w:val="00721FB1"/>
    <w:rsid w:val="0073366F"/>
    <w:rsid w:val="007457E9"/>
    <w:rsid w:val="00764992"/>
    <w:rsid w:val="007D10CE"/>
    <w:rsid w:val="007D3060"/>
    <w:rsid w:val="007D5EFB"/>
    <w:rsid w:val="007E2470"/>
    <w:rsid w:val="007E5777"/>
    <w:rsid w:val="007F1E6E"/>
    <w:rsid w:val="00836038"/>
    <w:rsid w:val="00837D88"/>
    <w:rsid w:val="00847A6B"/>
    <w:rsid w:val="0087587C"/>
    <w:rsid w:val="0087782F"/>
    <w:rsid w:val="00891BFA"/>
    <w:rsid w:val="008A313E"/>
    <w:rsid w:val="008D430B"/>
    <w:rsid w:val="008F2946"/>
    <w:rsid w:val="00901C18"/>
    <w:rsid w:val="009045E6"/>
    <w:rsid w:val="0090603A"/>
    <w:rsid w:val="009133D9"/>
    <w:rsid w:val="00930FEB"/>
    <w:rsid w:val="00944ACF"/>
    <w:rsid w:val="0096529D"/>
    <w:rsid w:val="00965705"/>
    <w:rsid w:val="00986BFF"/>
    <w:rsid w:val="009874D6"/>
    <w:rsid w:val="009A4F51"/>
    <w:rsid w:val="009A6840"/>
    <w:rsid w:val="009B7999"/>
    <w:rsid w:val="009D1801"/>
    <w:rsid w:val="009F682C"/>
    <w:rsid w:val="00A009CA"/>
    <w:rsid w:val="00A02CD2"/>
    <w:rsid w:val="00A03D5E"/>
    <w:rsid w:val="00A07D84"/>
    <w:rsid w:val="00A1110C"/>
    <w:rsid w:val="00A11168"/>
    <w:rsid w:val="00A23F25"/>
    <w:rsid w:val="00A33A14"/>
    <w:rsid w:val="00A417BC"/>
    <w:rsid w:val="00A476B5"/>
    <w:rsid w:val="00A62732"/>
    <w:rsid w:val="00A82245"/>
    <w:rsid w:val="00A91177"/>
    <w:rsid w:val="00A95712"/>
    <w:rsid w:val="00AA5180"/>
    <w:rsid w:val="00AA7017"/>
    <w:rsid w:val="00AB70A5"/>
    <w:rsid w:val="00AC1B97"/>
    <w:rsid w:val="00AF1450"/>
    <w:rsid w:val="00AF2593"/>
    <w:rsid w:val="00B01F80"/>
    <w:rsid w:val="00B052BC"/>
    <w:rsid w:val="00B141D2"/>
    <w:rsid w:val="00B57630"/>
    <w:rsid w:val="00B86A44"/>
    <w:rsid w:val="00B94E73"/>
    <w:rsid w:val="00BA1BCF"/>
    <w:rsid w:val="00BA32C0"/>
    <w:rsid w:val="00BB0367"/>
    <w:rsid w:val="00BB06A2"/>
    <w:rsid w:val="00BB5D6E"/>
    <w:rsid w:val="00BC15EF"/>
    <w:rsid w:val="00BC1B4C"/>
    <w:rsid w:val="00BC7E25"/>
    <w:rsid w:val="00BD14FA"/>
    <w:rsid w:val="00BD1906"/>
    <w:rsid w:val="00BE13BF"/>
    <w:rsid w:val="00BF5F78"/>
    <w:rsid w:val="00C13E6D"/>
    <w:rsid w:val="00C2629A"/>
    <w:rsid w:val="00C413A0"/>
    <w:rsid w:val="00C5393E"/>
    <w:rsid w:val="00C647A0"/>
    <w:rsid w:val="00C90F1A"/>
    <w:rsid w:val="00CA01EA"/>
    <w:rsid w:val="00CA53A1"/>
    <w:rsid w:val="00CB010C"/>
    <w:rsid w:val="00CE69D5"/>
    <w:rsid w:val="00CF0B61"/>
    <w:rsid w:val="00D050F9"/>
    <w:rsid w:val="00D25CFE"/>
    <w:rsid w:val="00D37E8D"/>
    <w:rsid w:val="00D4059F"/>
    <w:rsid w:val="00D53DD0"/>
    <w:rsid w:val="00D91886"/>
    <w:rsid w:val="00DB0B1E"/>
    <w:rsid w:val="00DB105E"/>
    <w:rsid w:val="00DC7504"/>
    <w:rsid w:val="00DE0DD3"/>
    <w:rsid w:val="00DF2F6E"/>
    <w:rsid w:val="00DF60AB"/>
    <w:rsid w:val="00E234F5"/>
    <w:rsid w:val="00E35371"/>
    <w:rsid w:val="00E439E3"/>
    <w:rsid w:val="00E5074E"/>
    <w:rsid w:val="00E66AB0"/>
    <w:rsid w:val="00E70645"/>
    <w:rsid w:val="00E90BE4"/>
    <w:rsid w:val="00EC0CF3"/>
    <w:rsid w:val="00EC33E4"/>
    <w:rsid w:val="00EF3F06"/>
    <w:rsid w:val="00F07C7F"/>
    <w:rsid w:val="00F1065E"/>
    <w:rsid w:val="00F11694"/>
    <w:rsid w:val="00F13837"/>
    <w:rsid w:val="00F14029"/>
    <w:rsid w:val="00F7050E"/>
    <w:rsid w:val="00F803A6"/>
    <w:rsid w:val="00F82DCD"/>
    <w:rsid w:val="00FA33CC"/>
    <w:rsid w:val="00FC5F25"/>
    <w:rsid w:val="00FC7ACB"/>
    <w:rsid w:val="00FD0084"/>
    <w:rsid w:val="00FD0711"/>
    <w:rsid w:val="00FD7F67"/>
    <w:rsid w:val="00FE009C"/>
    <w:rsid w:val="00FE11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05E"/>
    <w:pPr>
      <w:spacing w:after="0" w:line="240" w:lineRule="auto"/>
    </w:pPr>
    <w:rPr>
      <w:rFonts w:ascii="Times New Roman" w:eastAsia="Times New Roman" w:hAnsi="Times New Roman" w:cs="Times New Roman"/>
      <w:color w:val="000000"/>
      <w:sz w:val="24"/>
      <w:szCs w:val="24"/>
      <w:lang w:val="en-US"/>
    </w:rPr>
  </w:style>
  <w:style w:type="paragraph" w:styleId="3">
    <w:name w:val="heading 3"/>
    <w:basedOn w:val="a"/>
    <w:link w:val="30"/>
    <w:qFormat/>
    <w:rsid w:val="00DB105E"/>
    <w:pPr>
      <w:spacing w:before="100" w:beforeAutospacing="1" w:after="100" w:afterAutospacing="1"/>
      <w:outlineLvl w:val="2"/>
    </w:pPr>
    <w:rPr>
      <w:b/>
      <w:bCs/>
      <w:color w:val="auto"/>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05E"/>
    <w:pPr>
      <w:ind w:left="720"/>
      <w:contextualSpacing/>
    </w:pPr>
  </w:style>
  <w:style w:type="character" w:customStyle="1" w:styleId="30">
    <w:name w:val="Заголовок 3 Знак"/>
    <w:basedOn w:val="a0"/>
    <w:link w:val="3"/>
    <w:rsid w:val="00DB105E"/>
    <w:rPr>
      <w:rFonts w:ascii="Times New Roman" w:eastAsia="Times New Roman" w:hAnsi="Times New Roman" w:cs="Times New Roman"/>
      <w:b/>
      <w:bCs/>
      <w:sz w:val="27"/>
      <w:szCs w:val="27"/>
      <w:lang w:val="ru-RU" w:eastAsia="ru-RU"/>
    </w:rPr>
  </w:style>
  <w:style w:type="character" w:styleId="a4">
    <w:name w:val="Hyperlink"/>
    <w:basedOn w:val="a0"/>
    <w:rsid w:val="00DB105E"/>
    <w:rPr>
      <w:color w:val="0000FF"/>
      <w:u w:val="single"/>
    </w:rPr>
  </w:style>
  <w:style w:type="character" w:customStyle="1" w:styleId="go">
    <w:name w:val="go"/>
    <w:basedOn w:val="a0"/>
    <w:rsid w:val="00DB105E"/>
  </w:style>
  <w:style w:type="paragraph" w:styleId="a5">
    <w:name w:val="footnote text"/>
    <w:basedOn w:val="a"/>
    <w:link w:val="a6"/>
    <w:semiHidden/>
    <w:rsid w:val="00DB105E"/>
    <w:rPr>
      <w:rFonts w:ascii="MT Extra" w:eastAsia="MT Extra" w:hAnsi="MT Extra"/>
      <w:color w:val="auto"/>
      <w:sz w:val="20"/>
      <w:szCs w:val="20"/>
      <w:lang w:val="uk-UA" w:eastAsia="ru-RU"/>
    </w:rPr>
  </w:style>
  <w:style w:type="character" w:customStyle="1" w:styleId="a6">
    <w:name w:val="Текст сноски Знак"/>
    <w:basedOn w:val="a0"/>
    <w:link w:val="a5"/>
    <w:semiHidden/>
    <w:rsid w:val="00DB105E"/>
    <w:rPr>
      <w:rFonts w:ascii="MT Extra" w:eastAsia="MT Extra" w:hAnsi="MT Extra" w:cs="Times New Roman"/>
      <w:sz w:val="20"/>
      <w:szCs w:val="20"/>
      <w:lang w:eastAsia="ru-RU"/>
    </w:rPr>
  </w:style>
  <w:style w:type="paragraph" w:styleId="a7">
    <w:name w:val="Body Text"/>
    <w:basedOn w:val="a"/>
    <w:link w:val="a8"/>
    <w:rsid w:val="00DB105E"/>
    <w:pPr>
      <w:spacing w:line="360" w:lineRule="auto"/>
      <w:jc w:val="both"/>
    </w:pPr>
    <w:rPr>
      <w:rFonts w:ascii="MT Extra" w:eastAsia="MT Extra" w:hAnsi="MT Extra"/>
      <w:color w:val="auto"/>
      <w:sz w:val="28"/>
      <w:szCs w:val="20"/>
      <w:lang w:val="uk-UA" w:eastAsia="ru-RU"/>
    </w:rPr>
  </w:style>
  <w:style w:type="character" w:customStyle="1" w:styleId="a8">
    <w:name w:val="Основной текст Знак"/>
    <w:basedOn w:val="a0"/>
    <w:link w:val="a7"/>
    <w:rsid w:val="00DB105E"/>
    <w:rPr>
      <w:rFonts w:ascii="MT Extra" w:eastAsia="MT Extra" w:hAnsi="MT Extra" w:cs="Times New Roman"/>
      <w:sz w:val="28"/>
      <w:szCs w:val="20"/>
      <w:lang w:eastAsia="ru-RU"/>
    </w:rPr>
  </w:style>
  <w:style w:type="paragraph" w:styleId="a9">
    <w:name w:val="Body Text Indent"/>
    <w:basedOn w:val="a"/>
    <w:link w:val="aa"/>
    <w:rsid w:val="00DB105E"/>
    <w:pPr>
      <w:spacing w:line="360" w:lineRule="auto"/>
      <w:ind w:left="568"/>
      <w:jc w:val="both"/>
    </w:pPr>
    <w:rPr>
      <w:rFonts w:ascii="MT Extra" w:eastAsia="MT Extra" w:hAnsi="MT Extra"/>
      <w:color w:val="auto"/>
      <w:sz w:val="28"/>
      <w:szCs w:val="20"/>
      <w:lang w:val="uk-UA" w:eastAsia="ru-RU"/>
    </w:rPr>
  </w:style>
  <w:style w:type="character" w:customStyle="1" w:styleId="aa">
    <w:name w:val="Основной текст с отступом Знак"/>
    <w:basedOn w:val="a0"/>
    <w:link w:val="a9"/>
    <w:rsid w:val="00DB105E"/>
    <w:rPr>
      <w:rFonts w:ascii="MT Extra" w:eastAsia="MT Extra" w:hAnsi="MT Extra" w:cs="Times New Roman"/>
      <w:sz w:val="28"/>
      <w:szCs w:val="20"/>
      <w:lang w:eastAsia="ru-RU"/>
    </w:rPr>
  </w:style>
  <w:style w:type="paragraph" w:styleId="2">
    <w:name w:val="Body Text Indent 2"/>
    <w:basedOn w:val="a"/>
    <w:link w:val="20"/>
    <w:rsid w:val="00DB105E"/>
    <w:pPr>
      <w:ind w:firstLine="567"/>
      <w:jc w:val="both"/>
    </w:pPr>
    <w:rPr>
      <w:rFonts w:ascii="MT Extra" w:eastAsia="MT Extra" w:hAnsi="MT Extra"/>
      <w:color w:val="auto"/>
      <w:sz w:val="28"/>
      <w:szCs w:val="20"/>
      <w:lang w:val="uk-UA" w:eastAsia="ru-RU"/>
    </w:rPr>
  </w:style>
  <w:style w:type="character" w:customStyle="1" w:styleId="20">
    <w:name w:val="Основной текст с отступом 2 Знак"/>
    <w:basedOn w:val="a0"/>
    <w:link w:val="2"/>
    <w:rsid w:val="00DB105E"/>
    <w:rPr>
      <w:rFonts w:ascii="MT Extra" w:eastAsia="MT Extra" w:hAnsi="MT Extra" w:cs="Times New Roman"/>
      <w:sz w:val="28"/>
      <w:szCs w:val="20"/>
      <w:lang w:eastAsia="ru-RU"/>
    </w:rPr>
  </w:style>
  <w:style w:type="paragraph" w:customStyle="1" w:styleId="21">
    <w:name w:val="Основний текст з відступом 21"/>
    <w:basedOn w:val="a"/>
    <w:rsid w:val="00DB105E"/>
    <w:pPr>
      <w:widowControl w:val="0"/>
      <w:spacing w:line="360" w:lineRule="auto"/>
      <w:ind w:left="567"/>
      <w:jc w:val="both"/>
    </w:pPr>
    <w:rPr>
      <w:color w:val="auto"/>
      <w:sz w:val="28"/>
      <w:szCs w:val="20"/>
      <w:lang w:val="uk-UA" w:eastAsia="ru-RU"/>
    </w:rPr>
  </w:style>
  <w:style w:type="paragraph" w:styleId="ab">
    <w:name w:val="Title"/>
    <w:basedOn w:val="a"/>
    <w:link w:val="ac"/>
    <w:qFormat/>
    <w:rsid w:val="00DB105E"/>
    <w:pPr>
      <w:jc w:val="center"/>
    </w:pPr>
    <w:rPr>
      <w:b/>
      <w:bCs/>
      <w:color w:val="auto"/>
      <w:sz w:val="32"/>
      <w:lang w:val="uk-UA" w:eastAsia="ru-RU"/>
    </w:rPr>
  </w:style>
  <w:style w:type="character" w:customStyle="1" w:styleId="ac">
    <w:name w:val="Название Знак"/>
    <w:basedOn w:val="a0"/>
    <w:link w:val="ab"/>
    <w:rsid w:val="00DB105E"/>
    <w:rPr>
      <w:rFonts w:ascii="Times New Roman" w:eastAsia="Times New Roman" w:hAnsi="Times New Roman" w:cs="Times New Roman"/>
      <w:b/>
      <w:bCs/>
      <w:sz w:val="32"/>
      <w:szCs w:val="24"/>
      <w:lang w:eastAsia="ru-RU"/>
    </w:rPr>
  </w:style>
  <w:style w:type="paragraph" w:customStyle="1" w:styleId="1">
    <w:name w:val="Абзац списку1"/>
    <w:basedOn w:val="a"/>
    <w:rsid w:val="00A11168"/>
    <w:pPr>
      <w:ind w:left="720"/>
      <w:contextualSpacing/>
    </w:pPr>
    <w:rPr>
      <w:rFonts w:ascii="Calibri" w:hAnsi="Calibri"/>
      <w:color w:val="auto"/>
      <w:sz w:val="22"/>
      <w:szCs w:val="22"/>
      <w:lang w:val="uk-UA"/>
    </w:rPr>
  </w:style>
  <w:style w:type="paragraph" w:customStyle="1" w:styleId="22">
    <w:name w:val="Знак Знак2"/>
    <w:basedOn w:val="a"/>
    <w:rsid w:val="00502BBF"/>
    <w:rPr>
      <w:rFonts w:ascii="Verdana" w:hAnsi="Verdana" w:cs="Verdana"/>
      <w:color w:val="auto"/>
      <w:sz w:val="20"/>
      <w:szCs w:val="20"/>
    </w:rPr>
  </w:style>
  <w:style w:type="character" w:styleId="ad">
    <w:name w:val="Emphasis"/>
    <w:basedOn w:val="a0"/>
    <w:uiPriority w:val="20"/>
    <w:qFormat/>
    <w:rsid w:val="000336F3"/>
    <w:rPr>
      <w:i/>
      <w:iCs/>
    </w:rPr>
  </w:style>
  <w:style w:type="paragraph" w:styleId="ae">
    <w:name w:val="Balloon Text"/>
    <w:basedOn w:val="a"/>
    <w:link w:val="af"/>
    <w:uiPriority w:val="99"/>
    <w:semiHidden/>
    <w:unhideWhenUsed/>
    <w:rsid w:val="008F2946"/>
    <w:rPr>
      <w:rFonts w:ascii="Tahoma" w:hAnsi="Tahoma" w:cs="Tahoma"/>
      <w:sz w:val="16"/>
      <w:szCs w:val="16"/>
    </w:rPr>
  </w:style>
  <w:style w:type="character" w:customStyle="1" w:styleId="af">
    <w:name w:val="Текст выноски Знак"/>
    <w:basedOn w:val="a0"/>
    <w:link w:val="ae"/>
    <w:uiPriority w:val="99"/>
    <w:semiHidden/>
    <w:rsid w:val="008F2946"/>
    <w:rPr>
      <w:rFonts w:ascii="Tahoma" w:eastAsia="Times New Roman"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05E"/>
    <w:pPr>
      <w:spacing w:after="0" w:line="240" w:lineRule="auto"/>
    </w:pPr>
    <w:rPr>
      <w:rFonts w:ascii="Times New Roman" w:eastAsia="Times New Roman" w:hAnsi="Times New Roman" w:cs="Times New Roman"/>
      <w:color w:val="000000"/>
      <w:sz w:val="24"/>
      <w:szCs w:val="24"/>
      <w:lang w:val="en-US"/>
    </w:rPr>
  </w:style>
  <w:style w:type="paragraph" w:styleId="3">
    <w:name w:val="heading 3"/>
    <w:basedOn w:val="a"/>
    <w:link w:val="30"/>
    <w:qFormat/>
    <w:rsid w:val="00DB105E"/>
    <w:pPr>
      <w:spacing w:before="100" w:beforeAutospacing="1" w:after="100" w:afterAutospacing="1"/>
      <w:outlineLvl w:val="2"/>
    </w:pPr>
    <w:rPr>
      <w:b/>
      <w:bCs/>
      <w:color w:val="auto"/>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05E"/>
    <w:pPr>
      <w:ind w:left="720"/>
      <w:contextualSpacing/>
    </w:pPr>
  </w:style>
  <w:style w:type="character" w:customStyle="1" w:styleId="30">
    <w:name w:val="Заголовок 3 Знак"/>
    <w:basedOn w:val="a0"/>
    <w:link w:val="3"/>
    <w:rsid w:val="00DB105E"/>
    <w:rPr>
      <w:rFonts w:ascii="Times New Roman" w:eastAsia="Times New Roman" w:hAnsi="Times New Roman" w:cs="Times New Roman"/>
      <w:b/>
      <w:bCs/>
      <w:sz w:val="27"/>
      <w:szCs w:val="27"/>
      <w:lang w:val="ru-RU" w:eastAsia="ru-RU"/>
    </w:rPr>
  </w:style>
  <w:style w:type="character" w:styleId="a4">
    <w:name w:val="Hyperlink"/>
    <w:basedOn w:val="a0"/>
    <w:rsid w:val="00DB105E"/>
    <w:rPr>
      <w:color w:val="0000FF"/>
      <w:u w:val="single"/>
    </w:rPr>
  </w:style>
  <w:style w:type="character" w:customStyle="1" w:styleId="go">
    <w:name w:val="go"/>
    <w:basedOn w:val="a0"/>
    <w:rsid w:val="00DB105E"/>
  </w:style>
  <w:style w:type="paragraph" w:styleId="a5">
    <w:name w:val="footnote text"/>
    <w:basedOn w:val="a"/>
    <w:link w:val="a6"/>
    <w:semiHidden/>
    <w:rsid w:val="00DB105E"/>
    <w:rPr>
      <w:rFonts w:ascii="MT Extra" w:eastAsia="MT Extra" w:hAnsi="MT Extra"/>
      <w:color w:val="auto"/>
      <w:sz w:val="20"/>
      <w:szCs w:val="20"/>
      <w:lang w:val="uk-UA" w:eastAsia="ru-RU"/>
    </w:rPr>
  </w:style>
  <w:style w:type="character" w:customStyle="1" w:styleId="a6">
    <w:name w:val="Текст сноски Знак"/>
    <w:basedOn w:val="a0"/>
    <w:link w:val="a5"/>
    <w:semiHidden/>
    <w:rsid w:val="00DB105E"/>
    <w:rPr>
      <w:rFonts w:ascii="MT Extra" w:eastAsia="MT Extra" w:hAnsi="MT Extra" w:cs="Times New Roman"/>
      <w:sz w:val="20"/>
      <w:szCs w:val="20"/>
      <w:lang w:eastAsia="ru-RU"/>
    </w:rPr>
  </w:style>
  <w:style w:type="paragraph" w:styleId="a7">
    <w:name w:val="Body Text"/>
    <w:basedOn w:val="a"/>
    <w:link w:val="a8"/>
    <w:rsid w:val="00DB105E"/>
    <w:pPr>
      <w:spacing w:line="360" w:lineRule="auto"/>
      <w:jc w:val="both"/>
    </w:pPr>
    <w:rPr>
      <w:rFonts w:ascii="MT Extra" w:eastAsia="MT Extra" w:hAnsi="MT Extra"/>
      <w:color w:val="auto"/>
      <w:sz w:val="28"/>
      <w:szCs w:val="20"/>
      <w:lang w:val="uk-UA" w:eastAsia="ru-RU"/>
    </w:rPr>
  </w:style>
  <w:style w:type="character" w:customStyle="1" w:styleId="a8">
    <w:name w:val="Основной текст Знак"/>
    <w:basedOn w:val="a0"/>
    <w:link w:val="a7"/>
    <w:rsid w:val="00DB105E"/>
    <w:rPr>
      <w:rFonts w:ascii="MT Extra" w:eastAsia="MT Extra" w:hAnsi="MT Extra" w:cs="Times New Roman"/>
      <w:sz w:val="28"/>
      <w:szCs w:val="20"/>
      <w:lang w:eastAsia="ru-RU"/>
    </w:rPr>
  </w:style>
  <w:style w:type="paragraph" w:styleId="a9">
    <w:name w:val="Body Text Indent"/>
    <w:basedOn w:val="a"/>
    <w:link w:val="aa"/>
    <w:rsid w:val="00DB105E"/>
    <w:pPr>
      <w:spacing w:line="360" w:lineRule="auto"/>
      <w:ind w:left="568"/>
      <w:jc w:val="both"/>
    </w:pPr>
    <w:rPr>
      <w:rFonts w:ascii="MT Extra" w:eastAsia="MT Extra" w:hAnsi="MT Extra"/>
      <w:color w:val="auto"/>
      <w:sz w:val="28"/>
      <w:szCs w:val="20"/>
      <w:lang w:val="uk-UA" w:eastAsia="ru-RU"/>
    </w:rPr>
  </w:style>
  <w:style w:type="character" w:customStyle="1" w:styleId="aa">
    <w:name w:val="Основной текст с отступом Знак"/>
    <w:basedOn w:val="a0"/>
    <w:link w:val="a9"/>
    <w:rsid w:val="00DB105E"/>
    <w:rPr>
      <w:rFonts w:ascii="MT Extra" w:eastAsia="MT Extra" w:hAnsi="MT Extra" w:cs="Times New Roman"/>
      <w:sz w:val="28"/>
      <w:szCs w:val="20"/>
      <w:lang w:eastAsia="ru-RU"/>
    </w:rPr>
  </w:style>
  <w:style w:type="paragraph" w:styleId="2">
    <w:name w:val="Body Text Indent 2"/>
    <w:basedOn w:val="a"/>
    <w:link w:val="20"/>
    <w:rsid w:val="00DB105E"/>
    <w:pPr>
      <w:ind w:firstLine="567"/>
      <w:jc w:val="both"/>
    </w:pPr>
    <w:rPr>
      <w:rFonts w:ascii="MT Extra" w:eastAsia="MT Extra" w:hAnsi="MT Extra"/>
      <w:color w:val="auto"/>
      <w:sz w:val="28"/>
      <w:szCs w:val="20"/>
      <w:lang w:val="uk-UA" w:eastAsia="ru-RU"/>
    </w:rPr>
  </w:style>
  <w:style w:type="character" w:customStyle="1" w:styleId="20">
    <w:name w:val="Основной текст с отступом 2 Знак"/>
    <w:basedOn w:val="a0"/>
    <w:link w:val="2"/>
    <w:rsid w:val="00DB105E"/>
    <w:rPr>
      <w:rFonts w:ascii="MT Extra" w:eastAsia="MT Extra" w:hAnsi="MT Extra" w:cs="Times New Roman"/>
      <w:sz w:val="28"/>
      <w:szCs w:val="20"/>
      <w:lang w:eastAsia="ru-RU"/>
    </w:rPr>
  </w:style>
  <w:style w:type="paragraph" w:customStyle="1" w:styleId="21">
    <w:name w:val="Основний текст з відступом 21"/>
    <w:basedOn w:val="a"/>
    <w:rsid w:val="00DB105E"/>
    <w:pPr>
      <w:widowControl w:val="0"/>
      <w:spacing w:line="360" w:lineRule="auto"/>
      <w:ind w:left="567"/>
      <w:jc w:val="both"/>
    </w:pPr>
    <w:rPr>
      <w:color w:val="auto"/>
      <w:sz w:val="28"/>
      <w:szCs w:val="20"/>
      <w:lang w:val="uk-UA" w:eastAsia="ru-RU"/>
    </w:rPr>
  </w:style>
  <w:style w:type="paragraph" w:styleId="ab">
    <w:name w:val="Title"/>
    <w:basedOn w:val="a"/>
    <w:link w:val="ac"/>
    <w:qFormat/>
    <w:rsid w:val="00DB105E"/>
    <w:pPr>
      <w:jc w:val="center"/>
    </w:pPr>
    <w:rPr>
      <w:b/>
      <w:bCs/>
      <w:color w:val="auto"/>
      <w:sz w:val="32"/>
      <w:lang w:val="uk-UA" w:eastAsia="ru-RU"/>
    </w:rPr>
  </w:style>
  <w:style w:type="character" w:customStyle="1" w:styleId="ac">
    <w:name w:val="Название Знак"/>
    <w:basedOn w:val="a0"/>
    <w:link w:val="ab"/>
    <w:rsid w:val="00DB105E"/>
    <w:rPr>
      <w:rFonts w:ascii="Times New Roman" w:eastAsia="Times New Roman" w:hAnsi="Times New Roman" w:cs="Times New Roman"/>
      <w:b/>
      <w:bCs/>
      <w:sz w:val="32"/>
      <w:szCs w:val="24"/>
      <w:lang w:eastAsia="ru-RU"/>
    </w:rPr>
  </w:style>
  <w:style w:type="paragraph" w:customStyle="1" w:styleId="1">
    <w:name w:val="Абзац списку1"/>
    <w:basedOn w:val="a"/>
    <w:rsid w:val="00A11168"/>
    <w:pPr>
      <w:ind w:left="720"/>
      <w:contextualSpacing/>
    </w:pPr>
    <w:rPr>
      <w:rFonts w:ascii="Calibri" w:hAnsi="Calibri"/>
      <w:color w:val="auto"/>
      <w:sz w:val="22"/>
      <w:szCs w:val="22"/>
      <w:lang w:val="uk-UA"/>
    </w:rPr>
  </w:style>
  <w:style w:type="paragraph" w:customStyle="1" w:styleId="22">
    <w:name w:val="Знак Знак2"/>
    <w:basedOn w:val="a"/>
    <w:rsid w:val="00502BBF"/>
    <w:rPr>
      <w:rFonts w:ascii="Verdana" w:hAnsi="Verdana" w:cs="Verdana"/>
      <w:color w:val="auto"/>
      <w:sz w:val="20"/>
      <w:szCs w:val="20"/>
    </w:rPr>
  </w:style>
  <w:style w:type="character" w:styleId="ad">
    <w:name w:val="Emphasis"/>
    <w:basedOn w:val="a0"/>
    <w:uiPriority w:val="20"/>
    <w:qFormat/>
    <w:rsid w:val="000336F3"/>
    <w:rPr>
      <w:i/>
      <w:iCs/>
    </w:rPr>
  </w:style>
  <w:style w:type="paragraph" w:styleId="ae">
    <w:name w:val="Balloon Text"/>
    <w:basedOn w:val="a"/>
    <w:link w:val="af"/>
    <w:uiPriority w:val="99"/>
    <w:semiHidden/>
    <w:unhideWhenUsed/>
    <w:rsid w:val="008F2946"/>
    <w:rPr>
      <w:rFonts w:ascii="Tahoma" w:hAnsi="Tahoma" w:cs="Tahoma"/>
      <w:sz w:val="16"/>
      <w:szCs w:val="16"/>
    </w:rPr>
  </w:style>
  <w:style w:type="character" w:customStyle="1" w:styleId="af">
    <w:name w:val="Текст выноски Знак"/>
    <w:basedOn w:val="a0"/>
    <w:link w:val="ae"/>
    <w:uiPriority w:val="99"/>
    <w:semiHidden/>
    <w:rsid w:val="008F2946"/>
    <w:rPr>
      <w:rFonts w:ascii="Tahoma" w:eastAsia="Times New Roman"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31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nu.edu.ua/life-safety/" TargetMode="External"/><Relationship Id="rId3" Type="http://schemas.microsoft.com/office/2007/relationships/stylesWithEffects" Target="stylesWithEffects.xml"/><Relationship Id="rId7" Type="http://schemas.openxmlformats.org/officeDocument/2006/relationships/hyperlink" Target="http://www.lnu.edu.ua/life-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inoviy.yaremko@lnu.edu.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14611</Words>
  <Characters>8329</Characters>
  <Application>Microsoft Office Word</Application>
  <DocSecurity>0</DocSecurity>
  <Lines>69</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HOME</cp:lastModifiedBy>
  <cp:revision>3</cp:revision>
  <cp:lastPrinted>2020-02-14T12:53:00Z</cp:lastPrinted>
  <dcterms:created xsi:type="dcterms:W3CDTF">2020-01-24T13:02:00Z</dcterms:created>
  <dcterms:modified xsi:type="dcterms:W3CDTF">2020-02-14T12:53:00Z</dcterms:modified>
</cp:coreProperties>
</file>