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__________________________________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4B078C">
        <w:rPr>
          <w:rFonts w:ascii="Times New Roman" w:hAnsi="Times New Roman" w:cs="Times New Roman"/>
          <w:b/>
          <w:sz w:val="26"/>
          <w:szCs w:val="26"/>
        </w:rPr>
        <w:t>11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4B078C">
        <w:rPr>
          <w:rFonts w:ascii="Times New Roman" w:hAnsi="Times New Roman" w:cs="Times New Roman"/>
          <w:b/>
          <w:sz w:val="26"/>
          <w:szCs w:val="26"/>
        </w:rPr>
        <w:t>5.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708C7">
        <w:rPr>
          <w:rFonts w:ascii="Times New Roman" w:hAnsi="Times New Roman" w:cs="Times New Roman"/>
          <w:b/>
          <w:sz w:val="26"/>
          <w:szCs w:val="26"/>
        </w:rPr>
        <w:t>Український музичний модернізм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</w:t>
      </w:r>
      <w:proofErr w:type="spellStart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пр</w:t>
      </w:r>
      <w:proofErr w:type="spellEnd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)</w:t>
      </w:r>
    </w:p>
    <w:p w:rsidR="00A73108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28CB" w:rsidRPr="00BC0D09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узичне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мистецтво, музикознавство</w:t>
      </w:r>
      <w:r w:rsidR="004361A5" w:rsidRPr="00BC0D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</w:t>
      </w:r>
      <w:r w:rsidR="004B078C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7708C7">
        <w:rPr>
          <w:rFonts w:ascii="Times New Roman" w:hAnsi="Times New Roman" w:cs="Times New Roman"/>
          <w:b/>
          <w:sz w:val="26"/>
          <w:szCs w:val="26"/>
          <w:u w:val="single"/>
        </w:rPr>
        <w:t>51м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Т.М.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 xml:space="preserve"> Т.М.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712993" w:rsidRPr="00712993" w:rsidTr="00252A2E">
        <w:trPr>
          <w:trHeight w:val="769"/>
        </w:trPr>
        <w:tc>
          <w:tcPr>
            <w:tcW w:w="1101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AB221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AB221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rPr>
          <w:trHeight w:val="557"/>
        </w:trPr>
        <w:tc>
          <w:tcPr>
            <w:tcW w:w="1101" w:type="dxa"/>
          </w:tcPr>
          <w:p w:rsidR="00712993" w:rsidRPr="00AB2210" w:rsidRDefault="007708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73108" w:rsidRPr="007708C7" w:rsidRDefault="00A73108" w:rsidP="00A7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77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8C7" w:rsidRPr="00770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Творчість </w:t>
            </w:r>
            <w:r w:rsidR="00770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7708C7">
              <w:rPr>
                <w:rFonts w:ascii="Times New Roman" w:hAnsi="Times New Roman" w:cs="Times New Roman"/>
                <w:bCs/>
                <w:sz w:val="24"/>
                <w:szCs w:val="24"/>
              </w:rPr>
              <w:t>Туркевич-Лукіянович</w:t>
            </w:r>
            <w:proofErr w:type="spellEnd"/>
            <w:r w:rsidR="00624803" w:rsidRPr="007708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 w:rsidR="00624803" w:rsidRPr="0077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C0D09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712993" w:rsidRPr="00AB2210" w:rsidRDefault="00097E67" w:rsidP="00097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Нові напрями і тенденції європейської музики в творчості українських галицьких композиторів першої половини ХХ ст. (до 1939 р.) / Р.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Спілка Українських Професійних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Львові: Матеріали і </w:t>
            </w:r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документи. – Львів, 1997. – С. 19-30.</w:t>
            </w:r>
          </w:p>
        </w:tc>
        <w:tc>
          <w:tcPr>
            <w:tcW w:w="4900" w:type="dxa"/>
          </w:tcPr>
          <w:p w:rsidR="00712993" w:rsidRPr="00AB2210" w:rsidRDefault="00FE3ACE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  <w:hyperlink r:id="rId7" w:history="1"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tarasdubrovnyy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gmail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  <w:p w:rsidR="00A73108" w:rsidRPr="00AB2210" w:rsidRDefault="00A7310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Pr="00AB2210" w:rsidRDefault="00D27F60" w:rsidP="00E13668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252A2E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252A2E" w:rsidRPr="00AB2210">
              <w:rPr>
                <w:rFonts w:ascii="Times New Roman" w:hAnsi="Times New Roman" w:cs="Times New Roman"/>
              </w:rPr>
              <w:t>).</w:t>
            </w:r>
          </w:p>
          <w:p w:rsidR="00252A2E" w:rsidRPr="00AB2210" w:rsidRDefault="00252A2E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A73108" w:rsidRPr="00AB2210" w:rsidRDefault="00A73108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624803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Експресіонізм, урбанізм, </w:t>
            </w:r>
            <w:proofErr w:type="spellStart"/>
            <w:r w:rsidR="007708C7">
              <w:rPr>
                <w:rFonts w:ascii="Times New Roman" w:hAnsi="Times New Roman" w:cs="Times New Roman"/>
                <w:sz w:val="24"/>
                <w:szCs w:val="24"/>
              </w:rPr>
              <w:t>необарокко</w:t>
            </w:r>
            <w:proofErr w:type="spellEnd"/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, неокласицизм у творчості композиторів Галичини </w:t>
            </w:r>
          </w:p>
        </w:tc>
        <w:tc>
          <w:tcPr>
            <w:tcW w:w="1417" w:type="dxa"/>
          </w:tcPr>
          <w:p w:rsidR="00712993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t>1. Письмове реферування статей з лекційної теми.</w:t>
            </w:r>
          </w:p>
          <w:p w:rsidR="00252A2E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252A2E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097E67" w:rsidRDefault="00097E67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Фортепіанне мистецтво у Львові: статті, рецензії, матеріали / Наталія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. – Тернопіль: СПМ «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», 2001. – 400 с.</w:t>
            </w:r>
          </w:p>
          <w:p w:rsidR="00624803" w:rsidRPr="00097E67" w:rsidRDefault="00097E67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Галицька музична культура ХІХ-ХХ ст.: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посіб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для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вищ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закл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/ Любов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. – Чернівці: Книги-ХХІ, 2007.-  424 с.</w:t>
            </w:r>
          </w:p>
        </w:tc>
        <w:tc>
          <w:tcPr>
            <w:tcW w:w="4900" w:type="dxa"/>
          </w:tcPr>
          <w:p w:rsidR="00886A7D" w:rsidRPr="00AB2210" w:rsidRDefault="00FE3ACE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hyperlink r:id="rId8" w:history="1"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taras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@lnu.edu.ua</w:t>
              </w:r>
            </w:hyperlink>
          </w:p>
          <w:p w:rsidR="00886A7D" w:rsidRPr="00AB2210" w:rsidRDefault="00886A7D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</w:p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886A7D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886A7D" w:rsidRPr="00AB2210">
              <w:rPr>
                <w:rFonts w:ascii="Times New Roman" w:hAnsi="Times New Roman" w:cs="Times New Roman"/>
              </w:rPr>
              <w:t>).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AB2210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708C7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</w:t>
            </w:r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7708C7">
              <w:rPr>
                <w:rFonts w:ascii="Times New Roman" w:hAnsi="Times New Roman" w:cs="Times New Roman"/>
                <w:sz w:val="24"/>
                <w:szCs w:val="24"/>
              </w:rPr>
              <w:t>Кофлєра</w:t>
            </w:r>
            <w:proofErr w:type="spellEnd"/>
            <w:r w:rsidR="00097E67">
              <w:rPr>
                <w:rFonts w:ascii="Times New Roman" w:hAnsi="Times New Roman" w:cs="Times New Roman"/>
                <w:sz w:val="24"/>
                <w:szCs w:val="24"/>
              </w:rPr>
              <w:t xml:space="preserve"> і Т. </w:t>
            </w:r>
            <w:proofErr w:type="spellStart"/>
            <w:r w:rsidR="00097E67">
              <w:rPr>
                <w:rFonts w:ascii="Times New Roman" w:hAnsi="Times New Roman" w:cs="Times New Roman"/>
                <w:sz w:val="24"/>
                <w:szCs w:val="24"/>
              </w:rPr>
              <w:t>Маєрського</w:t>
            </w:r>
            <w:proofErr w:type="spellEnd"/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3112" w:type="dxa"/>
          </w:tcPr>
          <w:p w:rsidR="00712993" w:rsidRDefault="00097E67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Рожак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Ю.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Кофлер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Т.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Маєрський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перші композитори-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додекафоністи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Галичини / О.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Рожак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Пузанкова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Київське музикознавство: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зб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ст. – К., 2003. –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Вип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. 40. – С. 54-59.</w:t>
            </w:r>
          </w:p>
          <w:p w:rsidR="00097E67" w:rsidRPr="00097E67" w:rsidRDefault="00097E67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Ґоламб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Йозеф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Кофлер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композитор-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додекафоніст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зі Стрия / М.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Ґоламб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[Електронний ресурс]. – Режим доступу: http://www.ji.lviv.ua/n70texts/Golamb_Josef_Kofler.htm</w:t>
            </w:r>
          </w:p>
        </w:tc>
        <w:tc>
          <w:tcPr>
            <w:tcW w:w="4900" w:type="dxa"/>
          </w:tcPr>
          <w:p w:rsidR="00AB2210" w:rsidRPr="00AB2210" w:rsidRDefault="00FE3ACE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t xml:space="preserve"> </w:t>
            </w:r>
            <w:r w:rsidRPr="0089714D">
              <w:rPr>
                <w:rFonts w:ascii="Times New Roman" w:hAnsi="Times New Roman" w:cs="Times New Roman"/>
                <w:sz w:val="24"/>
                <w:szCs w:val="24"/>
              </w:rPr>
              <w:t xml:space="preserve">Прояви експресіонізму, специфіка додекафонії у Ю. </w:t>
            </w:r>
            <w:proofErr w:type="spellStart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Кафлєра</w:t>
            </w:r>
            <w:proofErr w:type="spellEnd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>Маєрського</w:t>
            </w:r>
            <w:proofErr w:type="spellEnd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9714D" w:rsidRPr="0089714D" w:rsidRDefault="0089714D" w:rsidP="008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Письмове реферування статей з лекційної теми.</w:t>
            </w:r>
          </w:p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3112" w:type="dxa"/>
          </w:tcPr>
          <w:p w:rsidR="0089714D" w:rsidRPr="0089714D" w:rsidRDefault="0089714D" w:rsidP="00897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</w:p>
          <w:p w:rsidR="0089714D" w:rsidRPr="005E577F" w:rsidRDefault="0089714D" w:rsidP="00897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Союз українських професійних </w:t>
            </w: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 / </w:t>
            </w:r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Матеріали і документи. – Львів: </w:t>
            </w: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Сполом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. – 1997.</w:t>
            </w:r>
          </w:p>
        </w:tc>
        <w:tc>
          <w:tcPr>
            <w:tcW w:w="4900" w:type="dxa"/>
          </w:tcPr>
          <w:p w:rsidR="0089714D" w:rsidRPr="00AB2210" w:rsidRDefault="00FE3ACE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89714D" w:rsidRDefault="0089714D" w:rsidP="0089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b/>
                <w:sz w:val="24"/>
                <w:szCs w:val="24"/>
              </w:rPr>
              <w:t>Тема4.</w:t>
            </w:r>
            <w:r w:rsidRPr="0089714D">
              <w:rPr>
                <w:rFonts w:ascii="Times New Roman" w:hAnsi="Times New Roman" w:cs="Times New Roman"/>
                <w:sz w:val="24"/>
                <w:szCs w:val="24"/>
              </w:rPr>
              <w:t xml:space="preserve"> Експресіоністичні тенденції творчості М. </w:t>
            </w:r>
            <w:proofErr w:type="spellStart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>Колесси</w:t>
            </w:r>
            <w:proofErr w:type="spellEnd"/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112" w:type="dxa"/>
          </w:tcPr>
          <w:p w:rsidR="0089714D" w:rsidRPr="00E361B9" w:rsidRDefault="00E361B9" w:rsidP="00E361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Савчук І.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Екзистенційні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мотиви світобачення модерністського майстра (на матеріалі камерної музики 20-х років)/ НМАУ ім. П. Чайковського. – К., 2005. – 205 с.</w:t>
            </w:r>
          </w:p>
        </w:tc>
        <w:tc>
          <w:tcPr>
            <w:tcW w:w="4900" w:type="dxa"/>
          </w:tcPr>
          <w:p w:rsidR="0089714D" w:rsidRPr="00AB2210" w:rsidRDefault="00FE3ACE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89714D" w:rsidRPr="00E361B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89714D" w:rsidRPr="00E361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476888" w:rsidRPr="00476888">
              <w:rPr>
                <w:rFonts w:ascii="Times New Roman" w:hAnsi="Times New Roman" w:cs="Times New Roman"/>
                <w:sz w:val="24"/>
                <w:szCs w:val="24"/>
              </w:rPr>
              <w:t>Риси музичного урбанізму у творчості А. Рудницького</w:t>
            </w:r>
          </w:p>
        </w:tc>
        <w:tc>
          <w:tcPr>
            <w:tcW w:w="1417" w:type="dxa"/>
          </w:tcPr>
          <w:p w:rsidR="0089714D" w:rsidRPr="0089714D" w:rsidRDefault="0089714D" w:rsidP="008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b/>
                <w:sz w:val="24"/>
                <w:szCs w:val="24"/>
              </w:rPr>
              <w:t>1. Письмове реферування статей з лекційної теми.</w:t>
            </w:r>
          </w:p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3112" w:type="dxa"/>
          </w:tcPr>
          <w:p w:rsidR="0089714D" w:rsidRPr="00E361B9" w:rsidRDefault="00E361B9" w:rsidP="00E361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Модерністичні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тенденції у творчості українських композиторів Львова 20-х років ХХ ст.: естетичні та стильові ознаки в контексті епохи /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Автореф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дис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Канд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мист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-ва НАН України. К. – 2003, 20 с. </w:t>
            </w:r>
          </w:p>
        </w:tc>
        <w:tc>
          <w:tcPr>
            <w:tcW w:w="4900" w:type="dxa"/>
          </w:tcPr>
          <w:p w:rsidR="0089714D" w:rsidRPr="00AB2210" w:rsidRDefault="00FE3ACE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89714D" w:rsidRPr="00E361B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89714D" w:rsidRPr="00E361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78C" w:rsidRPr="00712993" w:rsidTr="00252A2E">
        <w:tc>
          <w:tcPr>
            <w:tcW w:w="1101" w:type="dxa"/>
          </w:tcPr>
          <w:p w:rsidR="004B078C" w:rsidRPr="00712993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B078C" w:rsidRPr="00712993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4B078C">
              <w:rPr>
                <w:rFonts w:ascii="Times New Roman" w:hAnsi="Times New Roman" w:cs="Times New Roman"/>
                <w:sz w:val="24"/>
                <w:szCs w:val="24"/>
              </w:rPr>
              <w:t>Необароко, неокласицизм і ретроспективні орієнтири творчості львівських композиторів 1920-х – 1930-х рр.</w:t>
            </w:r>
          </w:p>
        </w:tc>
        <w:tc>
          <w:tcPr>
            <w:tcW w:w="1578" w:type="dxa"/>
          </w:tcPr>
          <w:p w:rsidR="004B078C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078C" w:rsidRPr="0089714D" w:rsidRDefault="004B078C" w:rsidP="004B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B078C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3112" w:type="dxa"/>
          </w:tcPr>
          <w:p w:rsidR="004B078C" w:rsidRPr="004B078C" w:rsidRDefault="004B078C" w:rsidP="004B07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Фортепіанне мистецтво у Львові: статті, рецензії, матеріали / Наталія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. – Тернопіль: СПМ «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», 2001. – 400 с.</w:t>
            </w:r>
          </w:p>
          <w:p w:rsidR="004B078C" w:rsidRPr="00E361B9" w:rsidRDefault="004B078C" w:rsidP="004B07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Галицька музична культура ХІХ-ХХ ст.: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посіб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для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вищ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закл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/ Любов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. – Чернівці: Книги-ХХІ, 2007.-  424 с.</w:t>
            </w:r>
          </w:p>
        </w:tc>
        <w:tc>
          <w:tcPr>
            <w:tcW w:w="4900" w:type="dxa"/>
          </w:tcPr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Pr="00E361B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E361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78C" w:rsidRPr="00712993" w:rsidTr="00252A2E">
        <w:tc>
          <w:tcPr>
            <w:tcW w:w="1101" w:type="dxa"/>
          </w:tcPr>
          <w:p w:rsidR="004B078C" w:rsidRPr="00712993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B078C" w:rsidRPr="00712993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B078C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4B078C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Б. </w:t>
            </w:r>
            <w:proofErr w:type="spellStart"/>
            <w:r w:rsidRPr="004B078C">
              <w:rPr>
                <w:rFonts w:ascii="Times New Roman" w:hAnsi="Times New Roman" w:cs="Times New Roman"/>
                <w:sz w:val="24"/>
                <w:szCs w:val="24"/>
              </w:rPr>
              <w:t>Кудрика</w:t>
            </w:r>
            <w:proofErr w:type="spellEnd"/>
            <w:r w:rsidRPr="004B078C">
              <w:rPr>
                <w:rFonts w:ascii="Times New Roman" w:hAnsi="Times New Roman" w:cs="Times New Roman"/>
                <w:sz w:val="24"/>
                <w:szCs w:val="24"/>
              </w:rPr>
              <w:t xml:space="preserve">, В. Барвінського та Н. </w:t>
            </w:r>
            <w:proofErr w:type="spellStart"/>
            <w:r w:rsidRPr="004B078C">
              <w:rPr>
                <w:rFonts w:ascii="Times New Roman" w:hAnsi="Times New Roman" w:cs="Times New Roman"/>
                <w:sz w:val="24"/>
                <w:szCs w:val="24"/>
              </w:rPr>
              <w:t>Нижанківськ</w:t>
            </w:r>
            <w:r w:rsidRPr="004B0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  <w:r w:rsidRPr="004B078C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контексті </w:t>
            </w:r>
            <w:proofErr w:type="spellStart"/>
            <w:r w:rsidRPr="004B078C">
              <w:rPr>
                <w:rFonts w:ascii="Times New Roman" w:hAnsi="Times New Roman" w:cs="Times New Roman"/>
                <w:sz w:val="24"/>
                <w:szCs w:val="24"/>
              </w:rPr>
              <w:t>модерністичних</w:t>
            </w:r>
            <w:proofErr w:type="spellEnd"/>
            <w:r w:rsidRPr="004B078C">
              <w:rPr>
                <w:rFonts w:ascii="Times New Roman" w:hAnsi="Times New Roman" w:cs="Times New Roman"/>
                <w:sz w:val="24"/>
                <w:szCs w:val="24"/>
              </w:rPr>
              <w:t xml:space="preserve"> тенденцій початку століття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B078C" w:rsidRPr="0089714D" w:rsidRDefault="004B078C" w:rsidP="004B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B078C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05.05.2020</w:t>
            </w:r>
          </w:p>
        </w:tc>
        <w:tc>
          <w:tcPr>
            <w:tcW w:w="3112" w:type="dxa"/>
          </w:tcPr>
          <w:p w:rsidR="006468EF" w:rsidRPr="006468EF" w:rsidRDefault="006468EF" w:rsidP="00646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Булка Ю. Н. </w:t>
            </w: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Нижанківський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. Життя і творчість. – Львів-Нью-Йорк: Вид. М. Коць, 1997.</w:t>
            </w:r>
          </w:p>
          <w:p w:rsidR="006468EF" w:rsidRPr="006468EF" w:rsidRDefault="006468EF" w:rsidP="00646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</w:t>
            </w:r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культури ХІХ-ХХ ст. – Тернопіль: </w:t>
            </w: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</w:p>
          <w:p w:rsidR="006468EF" w:rsidRPr="006468EF" w:rsidRDefault="006468EF" w:rsidP="00646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Козаренко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Від модернізму до постмодернізму (парадигма розвитку галицької музики ХХ ст..) // Музика Галичини. – </w:t>
            </w: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Ряшів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2000. – Т. 5.    </w:t>
            </w:r>
          </w:p>
          <w:p w:rsidR="004B078C" w:rsidRPr="00E361B9" w:rsidRDefault="006468EF" w:rsidP="00646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Союз українських професійних </w:t>
            </w: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 / Матеріали і документи. – Львів: </w:t>
            </w: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Сполом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. – 1997.</w:t>
            </w:r>
            <w:bookmarkStart w:id="0" w:name="_GoBack"/>
            <w:bookmarkEnd w:id="0"/>
          </w:p>
        </w:tc>
        <w:tc>
          <w:tcPr>
            <w:tcW w:w="4900" w:type="dxa"/>
          </w:tcPr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Pr="00E361B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E361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proofErr w:type="spellStart"/>
      <w:r w:rsidR="00D27F60">
        <w:rPr>
          <w:rFonts w:ascii="Times New Roman" w:hAnsi="Times New Roman" w:cs="Times New Roman"/>
          <w:b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u w:val="single"/>
        </w:rPr>
        <w:t xml:space="preserve"> Т.М 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CE" w:rsidRDefault="00FE3ACE" w:rsidP="00624803">
      <w:pPr>
        <w:spacing w:after="0" w:line="240" w:lineRule="auto"/>
      </w:pPr>
      <w:r>
        <w:separator/>
      </w:r>
    </w:p>
  </w:endnote>
  <w:endnote w:type="continuationSeparator" w:id="0">
    <w:p w:rsidR="00FE3ACE" w:rsidRDefault="00FE3ACE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CE" w:rsidRDefault="00FE3ACE" w:rsidP="00624803">
      <w:pPr>
        <w:spacing w:after="0" w:line="240" w:lineRule="auto"/>
      </w:pPr>
      <w:r>
        <w:separator/>
      </w:r>
    </w:p>
  </w:footnote>
  <w:footnote w:type="continuationSeparator" w:id="0">
    <w:p w:rsidR="00FE3ACE" w:rsidRDefault="00FE3ACE" w:rsidP="00624803">
      <w:pPr>
        <w:spacing w:after="0" w:line="240" w:lineRule="auto"/>
      </w:pPr>
      <w:r>
        <w:continuationSeparator/>
      </w:r>
    </w:p>
  </w:footnote>
  <w:footnote w:id="1">
    <w:p w:rsidR="00624803" w:rsidRDefault="00624803">
      <w:pPr>
        <w:pStyle w:val="a5"/>
      </w:pPr>
      <w:r w:rsidRPr="00624803">
        <w:rPr>
          <w:rStyle w:val="a9"/>
        </w:rPr>
        <w:sym w:font="Symbol" w:char="F02A"/>
      </w:r>
      <w:r>
        <w:t xml:space="preserve"> Інформація про теми лекцій та семінарських занять подається згідно затвердженого силабусу дисципліни.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97E67"/>
    <w:rsid w:val="000A3B89"/>
    <w:rsid w:val="000C3F8E"/>
    <w:rsid w:val="00157047"/>
    <w:rsid w:val="00227D56"/>
    <w:rsid w:val="00232C44"/>
    <w:rsid w:val="00252A2E"/>
    <w:rsid w:val="0026164E"/>
    <w:rsid w:val="0026473B"/>
    <w:rsid w:val="00297FB2"/>
    <w:rsid w:val="00322824"/>
    <w:rsid w:val="00356918"/>
    <w:rsid w:val="003F714C"/>
    <w:rsid w:val="0043246C"/>
    <w:rsid w:val="004361A5"/>
    <w:rsid w:val="00476888"/>
    <w:rsid w:val="004B078C"/>
    <w:rsid w:val="00507D7A"/>
    <w:rsid w:val="00523D40"/>
    <w:rsid w:val="00557BE2"/>
    <w:rsid w:val="00624803"/>
    <w:rsid w:val="006468EF"/>
    <w:rsid w:val="00677954"/>
    <w:rsid w:val="00712993"/>
    <w:rsid w:val="00727F4F"/>
    <w:rsid w:val="007708C7"/>
    <w:rsid w:val="007D2B83"/>
    <w:rsid w:val="007D4A8B"/>
    <w:rsid w:val="007E5F6C"/>
    <w:rsid w:val="00844EA1"/>
    <w:rsid w:val="0085153C"/>
    <w:rsid w:val="00876837"/>
    <w:rsid w:val="00886A7D"/>
    <w:rsid w:val="00890887"/>
    <w:rsid w:val="0089714D"/>
    <w:rsid w:val="008A23E2"/>
    <w:rsid w:val="00995EF0"/>
    <w:rsid w:val="009B6798"/>
    <w:rsid w:val="00A73108"/>
    <w:rsid w:val="00A85206"/>
    <w:rsid w:val="00AA2563"/>
    <w:rsid w:val="00AB2210"/>
    <w:rsid w:val="00AC09A8"/>
    <w:rsid w:val="00AE018F"/>
    <w:rsid w:val="00B41F5C"/>
    <w:rsid w:val="00B75064"/>
    <w:rsid w:val="00BC0D09"/>
    <w:rsid w:val="00BF44C7"/>
    <w:rsid w:val="00C24651"/>
    <w:rsid w:val="00C57831"/>
    <w:rsid w:val="00C750EE"/>
    <w:rsid w:val="00CB3FAA"/>
    <w:rsid w:val="00D06659"/>
    <w:rsid w:val="00D22DB0"/>
    <w:rsid w:val="00D27F60"/>
    <w:rsid w:val="00D720DE"/>
    <w:rsid w:val="00D85EF4"/>
    <w:rsid w:val="00E13668"/>
    <w:rsid w:val="00E361B9"/>
    <w:rsid w:val="00E8371C"/>
    <w:rsid w:val="00F7415D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29FB"/>
  <w15:docId w15:val="{8436FF8B-4E95-421F-AFBD-DEA5540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10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.dubrovnyy@lnu.edu.ua" TargetMode="External"/><Relationship Id="rId13" Type="http://schemas.openxmlformats.org/officeDocument/2006/relationships/hyperlink" Target="mailto:yuriy.medvedyk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y.medvedyk@lnu.edu.ua" TargetMode="External"/><Relationship Id="rId12" Type="http://schemas.openxmlformats.org/officeDocument/2006/relationships/hyperlink" Target="mailto:yuriy.medvedyk@lnu.edu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uriy.medvedyk@lnu.edu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uriy.medved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riy.medvedyk@lnu.edu.ua" TargetMode="External"/><Relationship Id="rId14" Type="http://schemas.openxmlformats.org/officeDocument/2006/relationships/hyperlink" Target="mailto:yuriy.medvedy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B34C-D909-48A0-B61E-3C34E5B7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3220</Words>
  <Characters>1836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 Dubrovnuy</cp:lastModifiedBy>
  <cp:revision>5</cp:revision>
  <cp:lastPrinted>2020-03-12T13:20:00Z</cp:lastPrinted>
  <dcterms:created xsi:type="dcterms:W3CDTF">2020-03-19T16:34:00Z</dcterms:created>
  <dcterms:modified xsi:type="dcterms:W3CDTF">2020-04-27T16:39:00Z</dcterms:modified>
</cp:coreProperties>
</file>