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6E105B" w:rsidRDefault="00712993" w:rsidP="003B110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E105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6E105B" w:rsidRDefault="00890887" w:rsidP="003B110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E105B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="002B3814" w:rsidRPr="006E105B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6E105B" w:rsidRDefault="00712993" w:rsidP="003B11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6E105B" w:rsidRDefault="00C24651" w:rsidP="003B11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5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6E105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6E105B" w:rsidRDefault="00712993" w:rsidP="003B11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5B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773BB9">
        <w:rPr>
          <w:rFonts w:ascii="Times New Roman" w:hAnsi="Times New Roman" w:cs="Times New Roman"/>
          <w:b/>
          <w:sz w:val="26"/>
          <w:szCs w:val="26"/>
        </w:rPr>
        <w:t>06.04 по 24</w:t>
      </w:r>
      <w:r w:rsidRPr="006E105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6E105B" w:rsidRDefault="00C24651" w:rsidP="003B11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6E105B" w:rsidRDefault="00C24651" w:rsidP="003B1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05B">
        <w:rPr>
          <w:rFonts w:ascii="Times New Roman" w:hAnsi="Times New Roman" w:cs="Times New Roman"/>
          <w:b/>
          <w:sz w:val="24"/>
          <w:szCs w:val="24"/>
        </w:rPr>
        <w:t>Навчальна дисципліна   ___</w:t>
      </w:r>
      <w:r w:rsidR="001C0F00" w:rsidRPr="006E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59C" w:rsidRPr="006D359C">
        <w:rPr>
          <w:rFonts w:ascii="Times New Roman" w:hAnsi="Times New Roman" w:cs="Times New Roman"/>
          <w:b/>
          <w:u w:val="single"/>
        </w:rPr>
        <w:t>Методологія наукового дослідження хореографічного мистецтва</w:t>
      </w:r>
      <w:r w:rsidR="006D359C" w:rsidRPr="00097211">
        <w:rPr>
          <w:color w:val="FF0000"/>
        </w:rPr>
        <w:t xml:space="preserve"> </w:t>
      </w:r>
      <w:r w:rsidRPr="006E105B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0328CB" w:rsidRPr="006E105B" w:rsidRDefault="00356918" w:rsidP="003B1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05B">
        <w:rPr>
          <w:rFonts w:ascii="Times New Roman" w:hAnsi="Times New Roman" w:cs="Times New Roman"/>
          <w:b/>
          <w:sz w:val="24"/>
          <w:szCs w:val="24"/>
        </w:rPr>
        <w:t>СПЕЦІАЛЬНІСТЬ</w:t>
      </w:r>
      <w:r w:rsidR="00C24651" w:rsidRPr="006E105B">
        <w:rPr>
          <w:rFonts w:ascii="Times New Roman" w:hAnsi="Times New Roman" w:cs="Times New Roman"/>
          <w:b/>
          <w:sz w:val="24"/>
          <w:szCs w:val="24"/>
        </w:rPr>
        <w:t xml:space="preserve">  (ОП)</w:t>
      </w:r>
      <w:r w:rsidRPr="006E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814" w:rsidRPr="006E105B">
        <w:rPr>
          <w:rFonts w:ascii="Times New Roman" w:hAnsi="Times New Roman" w:cs="Times New Roman"/>
          <w:b/>
          <w:sz w:val="24"/>
          <w:szCs w:val="24"/>
          <w:u w:val="single"/>
        </w:rPr>
        <w:t>024 Хореографія</w:t>
      </w:r>
    </w:p>
    <w:p w:rsidR="00E13668" w:rsidRPr="006E105B" w:rsidRDefault="004361A5" w:rsidP="003B1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05B">
        <w:rPr>
          <w:rFonts w:ascii="Times New Roman" w:hAnsi="Times New Roman" w:cs="Times New Roman"/>
          <w:b/>
          <w:sz w:val="24"/>
          <w:szCs w:val="24"/>
        </w:rPr>
        <w:t>Група ___</w:t>
      </w:r>
      <w:r w:rsidR="006D359C" w:rsidRPr="006D359C">
        <w:rPr>
          <w:rFonts w:ascii="Times New Roman" w:hAnsi="Times New Roman" w:cs="Times New Roman"/>
          <w:b/>
          <w:sz w:val="24"/>
          <w:szCs w:val="24"/>
          <w:u w:val="single"/>
        </w:rPr>
        <w:t>КМХ-11М</w:t>
      </w:r>
      <w:r w:rsidRPr="006E105B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0C3F8E" w:rsidRPr="006E105B" w:rsidRDefault="000C3F8E" w:rsidP="003B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18F" w:rsidRPr="006E105B" w:rsidRDefault="004361A5" w:rsidP="003B1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05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4651" w:rsidRPr="006E105B">
        <w:rPr>
          <w:rFonts w:ascii="Times New Roman" w:hAnsi="Times New Roman" w:cs="Times New Roman"/>
          <w:b/>
          <w:sz w:val="24"/>
          <w:szCs w:val="24"/>
        </w:rPr>
        <w:t xml:space="preserve">Лекції читає </w:t>
      </w:r>
      <w:r w:rsidR="001C0F00" w:rsidRPr="006E105B">
        <w:rPr>
          <w:rFonts w:ascii="Times New Roman" w:hAnsi="Times New Roman" w:cs="Times New Roman"/>
          <w:sz w:val="24"/>
          <w:szCs w:val="24"/>
          <w:u w:val="single"/>
        </w:rPr>
        <w:t xml:space="preserve">доц. </w:t>
      </w:r>
      <w:proofErr w:type="spellStart"/>
      <w:r w:rsidR="001C0F00" w:rsidRPr="006E105B">
        <w:rPr>
          <w:rFonts w:ascii="Times New Roman" w:hAnsi="Times New Roman" w:cs="Times New Roman"/>
          <w:sz w:val="24"/>
          <w:szCs w:val="24"/>
          <w:u w:val="single"/>
        </w:rPr>
        <w:t>Луньо</w:t>
      </w:r>
      <w:proofErr w:type="spellEnd"/>
      <w:r w:rsidR="001C0F00" w:rsidRPr="006E105B">
        <w:rPr>
          <w:rFonts w:ascii="Times New Roman" w:hAnsi="Times New Roman" w:cs="Times New Roman"/>
          <w:sz w:val="24"/>
          <w:szCs w:val="24"/>
          <w:u w:val="single"/>
        </w:rPr>
        <w:t xml:space="preserve"> П. Є.</w:t>
      </w:r>
      <w:r w:rsidR="001C0F00" w:rsidRPr="006E105B">
        <w:rPr>
          <w:rFonts w:ascii="Times New Roman" w:hAnsi="Times New Roman" w:cs="Times New Roman"/>
          <w:sz w:val="24"/>
          <w:szCs w:val="24"/>
        </w:rPr>
        <w:t xml:space="preserve"> </w:t>
      </w:r>
      <w:r w:rsidR="00C24651" w:rsidRPr="006E105B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D06659" w:rsidRPr="006E10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018F" w:rsidRPr="006E105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06659" w:rsidRPr="006E105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24651" w:rsidRPr="006E105B">
        <w:rPr>
          <w:rFonts w:ascii="Times New Roman" w:hAnsi="Times New Roman" w:cs="Times New Roman"/>
          <w:b/>
          <w:sz w:val="24"/>
          <w:szCs w:val="24"/>
        </w:rPr>
        <w:t xml:space="preserve">      Веде </w:t>
      </w:r>
      <w:r w:rsidR="00D06659" w:rsidRPr="006E105B">
        <w:rPr>
          <w:rFonts w:ascii="Times New Roman" w:hAnsi="Times New Roman" w:cs="Times New Roman"/>
          <w:b/>
          <w:sz w:val="24"/>
          <w:szCs w:val="24"/>
        </w:rPr>
        <w:t>семінар</w:t>
      </w:r>
      <w:r w:rsidR="00C24651" w:rsidRPr="006E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F00" w:rsidRPr="006E105B">
        <w:rPr>
          <w:rFonts w:ascii="Times New Roman" w:hAnsi="Times New Roman" w:cs="Times New Roman"/>
          <w:sz w:val="24"/>
          <w:szCs w:val="24"/>
          <w:u w:val="single"/>
        </w:rPr>
        <w:t xml:space="preserve">доц. </w:t>
      </w:r>
      <w:proofErr w:type="spellStart"/>
      <w:r w:rsidR="001C0F00" w:rsidRPr="006E105B">
        <w:rPr>
          <w:rFonts w:ascii="Times New Roman" w:hAnsi="Times New Roman" w:cs="Times New Roman"/>
          <w:sz w:val="24"/>
          <w:szCs w:val="24"/>
          <w:u w:val="single"/>
        </w:rPr>
        <w:t>Луньо</w:t>
      </w:r>
      <w:proofErr w:type="spellEnd"/>
      <w:r w:rsidR="001C0F00" w:rsidRPr="006E105B">
        <w:rPr>
          <w:rFonts w:ascii="Times New Roman" w:hAnsi="Times New Roman" w:cs="Times New Roman"/>
          <w:sz w:val="24"/>
          <w:szCs w:val="24"/>
          <w:u w:val="single"/>
        </w:rPr>
        <w:t xml:space="preserve"> П. Є.</w:t>
      </w:r>
      <w:r w:rsidR="001C0F00" w:rsidRPr="006E105B">
        <w:rPr>
          <w:rFonts w:ascii="Times New Roman" w:hAnsi="Times New Roman" w:cs="Times New Roman"/>
          <w:sz w:val="24"/>
          <w:szCs w:val="24"/>
        </w:rPr>
        <w:t xml:space="preserve"> </w:t>
      </w:r>
      <w:r w:rsidR="00C24651" w:rsidRPr="006E105B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D06659" w:rsidRPr="006E10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E1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F01" w:rsidRPr="006E105B" w:rsidRDefault="00080F01" w:rsidP="003B11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813" w:type="dxa"/>
        <w:tblLayout w:type="fixed"/>
        <w:tblLook w:val="04A0"/>
      </w:tblPr>
      <w:tblGrid>
        <w:gridCol w:w="1384"/>
        <w:gridCol w:w="2000"/>
        <w:gridCol w:w="2077"/>
        <w:gridCol w:w="2837"/>
        <w:gridCol w:w="1578"/>
        <w:gridCol w:w="3131"/>
        <w:gridCol w:w="2806"/>
      </w:tblGrid>
      <w:tr w:rsidR="00712993" w:rsidRPr="006E105B" w:rsidTr="00773BB9">
        <w:trPr>
          <w:trHeight w:val="769"/>
        </w:trPr>
        <w:tc>
          <w:tcPr>
            <w:tcW w:w="1384" w:type="dxa"/>
            <w:vMerge w:val="restart"/>
          </w:tcPr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077" w:type="dxa"/>
            <w:gridSpan w:val="2"/>
          </w:tcPr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</w:tcPr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05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 завдання</w:t>
            </w: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</w:tcPr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B41F5C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 xml:space="preserve"> (список рекомендованої л-ри, </w:t>
            </w:r>
            <w:r w:rsidR="00B41F5C" w:rsidRPr="006E105B">
              <w:rPr>
                <w:rFonts w:ascii="Times New Roman" w:hAnsi="Times New Roman" w:cs="Times New Roman"/>
                <w:sz w:val="24"/>
                <w:szCs w:val="24"/>
              </w:rPr>
              <w:t xml:space="preserve">елементи </w:t>
            </w: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B41F5C" w:rsidRPr="006E105B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  <w:proofErr w:type="spellEnd"/>
            <w:r w:rsidR="00B41F5C" w:rsidRPr="006E105B">
              <w:rPr>
                <w:rFonts w:ascii="Times New Roman" w:hAnsi="Times New Roman" w:cs="Times New Roman"/>
                <w:sz w:val="24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2806" w:type="dxa"/>
            <w:vMerge w:val="restart"/>
          </w:tcPr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E105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6E105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6E105B" w:rsidRDefault="00712993" w:rsidP="003B1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B4A" w:rsidRPr="006E105B" w:rsidTr="00773BB9">
        <w:tc>
          <w:tcPr>
            <w:tcW w:w="1384" w:type="dxa"/>
            <w:vMerge/>
          </w:tcPr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077" w:type="dxa"/>
          </w:tcPr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837" w:type="dxa"/>
            <w:vMerge/>
          </w:tcPr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12993" w:rsidRPr="006E105B" w:rsidRDefault="00712993" w:rsidP="003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BB9" w:rsidRPr="006D359C" w:rsidTr="00773BB9">
        <w:tc>
          <w:tcPr>
            <w:tcW w:w="1384" w:type="dxa"/>
          </w:tcPr>
          <w:p w:rsidR="00773BB9" w:rsidRPr="00060DCA" w:rsidRDefault="00773BB9" w:rsidP="003B110A">
            <w:pPr>
              <w:tabs>
                <w:tab w:val="left" w:pos="224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CA">
              <w:rPr>
                <w:rFonts w:ascii="Times New Roman" w:hAnsi="Times New Roman" w:cs="Times New Roman"/>
                <w:b/>
                <w:sz w:val="24"/>
                <w:szCs w:val="24"/>
              </w:rPr>
              <w:t>06.04.2020</w:t>
            </w:r>
          </w:p>
          <w:p w:rsidR="00773BB9" w:rsidRPr="00060DCA" w:rsidRDefault="00773BB9" w:rsidP="003B110A">
            <w:pPr>
              <w:tabs>
                <w:tab w:val="left" w:pos="224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CA">
              <w:rPr>
                <w:rFonts w:ascii="Times New Roman" w:hAnsi="Times New Roman" w:cs="Times New Roman"/>
                <w:b/>
                <w:sz w:val="24"/>
                <w:szCs w:val="24"/>
              </w:rPr>
              <w:t>13:30-14:50</w:t>
            </w:r>
          </w:p>
        </w:tc>
        <w:tc>
          <w:tcPr>
            <w:tcW w:w="2000" w:type="dxa"/>
          </w:tcPr>
          <w:p w:rsidR="00773BB9" w:rsidRPr="003B110A" w:rsidRDefault="00773BB9" w:rsidP="003B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10A">
              <w:rPr>
                <w:rFonts w:ascii="Times New Roman" w:hAnsi="Times New Roman" w:cs="Times New Roman"/>
                <w:sz w:val="20"/>
                <w:szCs w:val="20"/>
              </w:rPr>
              <w:t>Тема 4. Теоретичні методи дослідження хореографічного мистецтва</w:t>
            </w:r>
          </w:p>
        </w:tc>
        <w:tc>
          <w:tcPr>
            <w:tcW w:w="2077" w:type="dxa"/>
          </w:tcPr>
          <w:p w:rsidR="00773BB9" w:rsidRPr="003B110A" w:rsidRDefault="00773BB9" w:rsidP="003B110A">
            <w:pPr>
              <w:tabs>
                <w:tab w:val="left" w:pos="22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3B110A" w:rsidRPr="003B110A" w:rsidRDefault="003B110A" w:rsidP="003B110A">
            <w:pPr>
              <w:pStyle w:val="20"/>
              <w:shd w:val="clear" w:color="auto" w:fill="auto"/>
              <w:tabs>
                <w:tab w:val="left" w:pos="351"/>
              </w:tabs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  <w:lang w:bidi="uk-UA"/>
              </w:rPr>
            </w:pPr>
            <w:r w:rsidRPr="003B110A">
              <w:rPr>
                <w:color w:val="000000"/>
                <w:sz w:val="20"/>
                <w:szCs w:val="20"/>
                <w:lang w:bidi="uk-UA"/>
              </w:rPr>
              <w:t>Дослідити питання:</w:t>
            </w:r>
          </w:p>
          <w:p w:rsidR="00773BB9" w:rsidRPr="003B110A" w:rsidRDefault="003B110A" w:rsidP="003B110A">
            <w:pPr>
              <w:pStyle w:val="20"/>
              <w:shd w:val="clear" w:color="auto" w:fill="auto"/>
              <w:tabs>
                <w:tab w:val="left" w:pos="351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110A">
              <w:rPr>
                <w:color w:val="000000"/>
                <w:sz w:val="20"/>
                <w:szCs w:val="20"/>
                <w:lang w:bidi="uk-UA"/>
              </w:rPr>
              <w:t>1.</w:t>
            </w:r>
            <w:r w:rsidR="00773BB9" w:rsidRPr="003B110A">
              <w:rPr>
                <w:color w:val="000000"/>
                <w:sz w:val="20"/>
                <w:szCs w:val="20"/>
                <w:lang w:bidi="uk-UA"/>
              </w:rPr>
              <w:t xml:space="preserve">Загальнонаукові теоретичні методи. </w:t>
            </w:r>
          </w:p>
          <w:p w:rsidR="00773BB9" w:rsidRPr="003B110A" w:rsidRDefault="00773BB9" w:rsidP="003B110A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B110A">
              <w:rPr>
                <w:color w:val="000000"/>
                <w:sz w:val="20"/>
                <w:szCs w:val="20"/>
                <w:lang w:bidi="uk-UA"/>
              </w:rPr>
              <w:t>Аналіз та синтез, їх види: емпіричний, елементарно-теоретичний, структурно-генетичний.</w:t>
            </w:r>
          </w:p>
          <w:p w:rsidR="00773BB9" w:rsidRPr="003B110A" w:rsidRDefault="00773BB9" w:rsidP="003B110A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B110A">
              <w:rPr>
                <w:color w:val="000000"/>
                <w:sz w:val="20"/>
                <w:szCs w:val="20"/>
                <w:lang w:bidi="uk-UA"/>
              </w:rPr>
              <w:t>Дедукція та індукція.</w:t>
            </w:r>
          </w:p>
          <w:p w:rsidR="00773BB9" w:rsidRPr="003B110A" w:rsidRDefault="00773BB9" w:rsidP="003B110A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B110A">
              <w:rPr>
                <w:color w:val="000000"/>
                <w:sz w:val="20"/>
                <w:szCs w:val="20"/>
                <w:lang w:bidi="uk-UA"/>
              </w:rPr>
              <w:t xml:space="preserve">Поняття загального та часткового. </w:t>
            </w:r>
          </w:p>
          <w:p w:rsidR="00773BB9" w:rsidRPr="003B110A" w:rsidRDefault="00773BB9" w:rsidP="003B110A">
            <w:pPr>
              <w:pStyle w:val="a6"/>
              <w:tabs>
                <w:tab w:val="left" w:pos="224"/>
                <w:tab w:val="left" w:pos="351"/>
              </w:tabs>
              <w:ind w:left="0"/>
              <w:jc w:val="both"/>
              <w:rPr>
                <w:b/>
                <w:lang w:val="uk-UA"/>
              </w:rPr>
            </w:pPr>
          </w:p>
        </w:tc>
        <w:tc>
          <w:tcPr>
            <w:tcW w:w="1578" w:type="dxa"/>
          </w:tcPr>
          <w:p w:rsidR="00773BB9" w:rsidRPr="003B110A" w:rsidRDefault="00773BB9" w:rsidP="003B1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10A"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3131" w:type="dxa"/>
          </w:tcPr>
          <w:p w:rsidR="00773BB9" w:rsidRPr="003B110A" w:rsidRDefault="00773BB9" w:rsidP="003B110A">
            <w:pPr>
              <w:pStyle w:val="a6"/>
              <w:numPr>
                <w:ilvl w:val="0"/>
                <w:numId w:val="13"/>
              </w:numPr>
              <w:tabs>
                <w:tab w:val="left" w:pos="330"/>
              </w:tabs>
              <w:ind w:left="0" w:firstLine="0"/>
              <w:jc w:val="both"/>
              <w:rPr>
                <w:lang w:val="uk-UA" w:eastAsia="uk-UA"/>
              </w:rPr>
            </w:pPr>
            <w:r w:rsidRPr="003B110A">
              <w:rPr>
                <w:lang w:val="uk-UA"/>
              </w:rPr>
              <w:t xml:space="preserve">Основи методології та організації наукових досліджень: </w:t>
            </w:r>
            <w:proofErr w:type="spellStart"/>
            <w:r w:rsidRPr="003B110A">
              <w:rPr>
                <w:lang w:val="uk-UA"/>
              </w:rPr>
              <w:t>навч</w:t>
            </w:r>
            <w:proofErr w:type="spellEnd"/>
            <w:r w:rsidRPr="003B110A">
              <w:rPr>
                <w:lang w:val="uk-UA"/>
              </w:rPr>
              <w:t xml:space="preserve">. </w:t>
            </w:r>
            <w:proofErr w:type="spellStart"/>
            <w:r w:rsidRPr="003B110A">
              <w:rPr>
                <w:lang w:val="uk-UA"/>
              </w:rPr>
              <w:t>посібн</w:t>
            </w:r>
            <w:proofErr w:type="spellEnd"/>
            <w:r w:rsidRPr="003B110A">
              <w:rPr>
                <w:lang w:val="uk-UA"/>
              </w:rPr>
              <w:t xml:space="preserve">. для студентів, курсантів, аспірантів і </w:t>
            </w:r>
            <w:proofErr w:type="spellStart"/>
            <w:r w:rsidRPr="003B110A">
              <w:rPr>
                <w:lang w:val="uk-UA"/>
              </w:rPr>
              <w:t>ад’юнтів</w:t>
            </w:r>
            <w:proofErr w:type="spellEnd"/>
            <w:r w:rsidRPr="003B110A">
              <w:rPr>
                <w:lang w:val="uk-UA"/>
              </w:rPr>
              <w:t xml:space="preserve"> / за ред. А. Є. </w:t>
            </w:r>
            <w:proofErr w:type="spellStart"/>
            <w:r w:rsidRPr="003B110A">
              <w:rPr>
                <w:lang w:val="uk-UA"/>
              </w:rPr>
              <w:t>Конверського</w:t>
            </w:r>
            <w:proofErr w:type="spellEnd"/>
            <w:r w:rsidRPr="003B110A">
              <w:rPr>
                <w:lang w:val="uk-UA"/>
              </w:rPr>
              <w:t>. — К.: Центр учбової літератури, 2010. — 352 с.</w:t>
            </w:r>
          </w:p>
          <w:p w:rsidR="00773BB9" w:rsidRPr="003B110A" w:rsidRDefault="00773BB9" w:rsidP="003B110A">
            <w:pPr>
              <w:pStyle w:val="a6"/>
              <w:numPr>
                <w:ilvl w:val="0"/>
                <w:numId w:val="13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3B110A">
              <w:rPr>
                <w:lang w:val="uk-UA"/>
              </w:rPr>
              <w:t>Клименюк</w:t>
            </w:r>
            <w:proofErr w:type="spellEnd"/>
            <w:r w:rsidRPr="003B110A">
              <w:rPr>
                <w:lang w:val="uk-UA"/>
              </w:rPr>
              <w:t xml:space="preserve"> О. В. Методологія та методи наукового дослідження: </w:t>
            </w:r>
            <w:proofErr w:type="spellStart"/>
            <w:r w:rsidRPr="003B110A">
              <w:rPr>
                <w:lang w:val="uk-UA"/>
              </w:rPr>
              <w:t>навч</w:t>
            </w:r>
            <w:proofErr w:type="spellEnd"/>
            <w:r w:rsidRPr="003B110A">
              <w:rPr>
                <w:lang w:val="uk-UA"/>
              </w:rPr>
              <w:t xml:space="preserve">. </w:t>
            </w:r>
            <w:proofErr w:type="spellStart"/>
            <w:r w:rsidRPr="003B110A">
              <w:rPr>
                <w:lang w:val="uk-UA"/>
              </w:rPr>
              <w:t>посібн</w:t>
            </w:r>
            <w:proofErr w:type="spellEnd"/>
            <w:r w:rsidRPr="003B110A">
              <w:rPr>
                <w:lang w:val="uk-UA"/>
              </w:rPr>
              <w:t xml:space="preserve">. / О. В. </w:t>
            </w:r>
            <w:proofErr w:type="spellStart"/>
            <w:r w:rsidRPr="003B110A">
              <w:rPr>
                <w:lang w:val="uk-UA"/>
              </w:rPr>
              <w:t>Клименюк</w:t>
            </w:r>
            <w:proofErr w:type="spellEnd"/>
            <w:r w:rsidRPr="003B110A">
              <w:rPr>
                <w:lang w:val="uk-UA"/>
              </w:rPr>
              <w:t xml:space="preserve">. – К. : Міленіум, 2005. – 186 с. </w:t>
            </w:r>
          </w:p>
          <w:p w:rsidR="00773BB9" w:rsidRPr="003B110A" w:rsidRDefault="00773BB9" w:rsidP="003B110A">
            <w:pPr>
              <w:pStyle w:val="a6"/>
              <w:numPr>
                <w:ilvl w:val="0"/>
                <w:numId w:val="13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3B110A">
              <w:rPr>
                <w:rFonts w:eastAsiaTheme="minorHAnsi"/>
                <w:lang w:val="uk-UA" w:eastAsia="en-US"/>
              </w:rPr>
              <w:t>Єріна</w:t>
            </w:r>
            <w:proofErr w:type="spellEnd"/>
            <w:r w:rsidRPr="003B110A">
              <w:rPr>
                <w:rFonts w:eastAsiaTheme="minorHAnsi"/>
                <w:lang w:val="uk-UA" w:eastAsia="en-US"/>
              </w:rPr>
              <w:t xml:space="preserve"> А. М., </w:t>
            </w:r>
            <w:proofErr w:type="spellStart"/>
            <w:r w:rsidRPr="003B110A">
              <w:rPr>
                <w:rFonts w:eastAsiaTheme="minorHAnsi"/>
                <w:lang w:val="uk-UA" w:eastAsia="en-US"/>
              </w:rPr>
              <w:t>Захожай</w:t>
            </w:r>
            <w:proofErr w:type="spellEnd"/>
            <w:r w:rsidRPr="003B110A">
              <w:rPr>
                <w:rFonts w:eastAsiaTheme="minorHAnsi"/>
                <w:lang w:val="uk-UA" w:eastAsia="en-US"/>
              </w:rPr>
              <w:t xml:space="preserve"> В. Б., </w:t>
            </w:r>
            <w:proofErr w:type="spellStart"/>
            <w:r w:rsidRPr="003B110A">
              <w:rPr>
                <w:rFonts w:eastAsiaTheme="minorHAnsi"/>
                <w:lang w:val="uk-UA" w:eastAsia="en-US"/>
              </w:rPr>
              <w:lastRenderedPageBreak/>
              <w:t>Єрін</w:t>
            </w:r>
            <w:proofErr w:type="spellEnd"/>
            <w:r w:rsidRPr="003B110A">
              <w:rPr>
                <w:rFonts w:eastAsiaTheme="minorHAnsi"/>
                <w:lang w:val="uk-UA" w:eastAsia="en-US"/>
              </w:rPr>
              <w:t xml:space="preserve"> Д. Л. Методологія наукових досліджень: Навчальний посібник. – К.: Центр навчальної літератури, 2004. – 212 с.</w:t>
            </w:r>
          </w:p>
          <w:p w:rsidR="00773BB9" w:rsidRPr="003B110A" w:rsidRDefault="00773BB9" w:rsidP="003B110A">
            <w:pPr>
              <w:pStyle w:val="a6"/>
              <w:numPr>
                <w:ilvl w:val="0"/>
                <w:numId w:val="13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3B110A">
              <w:rPr>
                <w:lang w:val="uk-UA"/>
              </w:rPr>
              <w:t>Демківський</w:t>
            </w:r>
            <w:proofErr w:type="spellEnd"/>
            <w:r w:rsidRPr="003B110A">
              <w:rPr>
                <w:lang w:val="uk-UA"/>
              </w:rPr>
              <w:t xml:space="preserve"> А. В. Основи методології наукових досліджень [Текст] : </w:t>
            </w:r>
            <w:proofErr w:type="spellStart"/>
            <w:r w:rsidRPr="003B110A">
              <w:rPr>
                <w:lang w:val="uk-UA"/>
              </w:rPr>
              <w:t>навч</w:t>
            </w:r>
            <w:proofErr w:type="spellEnd"/>
            <w:r w:rsidRPr="003B110A">
              <w:rPr>
                <w:lang w:val="uk-UA"/>
              </w:rPr>
              <w:t xml:space="preserve">. </w:t>
            </w:r>
            <w:proofErr w:type="spellStart"/>
            <w:r w:rsidRPr="003B110A">
              <w:rPr>
                <w:lang w:val="uk-UA"/>
              </w:rPr>
              <w:t>посібн</w:t>
            </w:r>
            <w:proofErr w:type="spellEnd"/>
            <w:r w:rsidRPr="003B110A">
              <w:rPr>
                <w:lang w:val="uk-UA"/>
              </w:rPr>
              <w:t xml:space="preserve">. / А. В. </w:t>
            </w:r>
            <w:proofErr w:type="spellStart"/>
            <w:r w:rsidRPr="003B110A">
              <w:rPr>
                <w:lang w:val="uk-UA"/>
              </w:rPr>
              <w:t>Демківський</w:t>
            </w:r>
            <w:proofErr w:type="spellEnd"/>
            <w:r w:rsidRPr="003B110A">
              <w:rPr>
                <w:lang w:val="uk-UA"/>
              </w:rPr>
              <w:t xml:space="preserve">, П. І. </w:t>
            </w:r>
            <w:proofErr w:type="spellStart"/>
            <w:r w:rsidRPr="003B110A">
              <w:rPr>
                <w:lang w:val="uk-UA"/>
              </w:rPr>
              <w:t>Безус</w:t>
            </w:r>
            <w:proofErr w:type="spellEnd"/>
            <w:r w:rsidRPr="003B110A">
              <w:rPr>
                <w:lang w:val="uk-UA"/>
              </w:rPr>
              <w:t xml:space="preserve">. – К. : Акад. </w:t>
            </w:r>
            <w:proofErr w:type="spellStart"/>
            <w:r w:rsidRPr="003B110A">
              <w:rPr>
                <w:lang w:val="uk-UA"/>
              </w:rPr>
              <w:t>муніцип</w:t>
            </w:r>
            <w:proofErr w:type="spellEnd"/>
            <w:r w:rsidRPr="003B110A">
              <w:rPr>
                <w:lang w:val="uk-UA"/>
              </w:rPr>
              <w:t xml:space="preserve">. </w:t>
            </w:r>
            <w:proofErr w:type="spellStart"/>
            <w:r w:rsidRPr="003B110A">
              <w:rPr>
                <w:lang w:val="uk-UA"/>
              </w:rPr>
              <w:t>упр</w:t>
            </w:r>
            <w:proofErr w:type="spellEnd"/>
            <w:r w:rsidRPr="003B110A">
              <w:rPr>
                <w:lang w:val="uk-UA"/>
              </w:rPr>
              <w:t>., 2012. – 276 с.</w:t>
            </w:r>
          </w:p>
          <w:p w:rsidR="00773BB9" w:rsidRPr="003B110A" w:rsidRDefault="00773BB9" w:rsidP="003B110A">
            <w:pPr>
              <w:pStyle w:val="a6"/>
              <w:numPr>
                <w:ilvl w:val="0"/>
                <w:numId w:val="13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r w:rsidRPr="003B110A">
              <w:rPr>
                <w:rFonts w:eastAsiaTheme="minorHAnsi"/>
                <w:lang w:val="uk-UA" w:eastAsia="en-US"/>
              </w:rPr>
              <w:t>Білуха М. Т. Методологія наукових досліджень: Підручник. – К.: АБУ, 2002. – 480 с.</w:t>
            </w:r>
          </w:p>
          <w:p w:rsidR="00773BB9" w:rsidRPr="003B110A" w:rsidRDefault="00773BB9" w:rsidP="003B110A">
            <w:pPr>
              <w:pStyle w:val="a6"/>
              <w:tabs>
                <w:tab w:val="left" w:pos="330"/>
              </w:tabs>
              <w:ind w:left="0"/>
              <w:jc w:val="both"/>
              <w:rPr>
                <w:snapToGrid w:val="0"/>
                <w:lang w:val="uk-UA" w:eastAsia="en-US"/>
              </w:rPr>
            </w:pPr>
          </w:p>
        </w:tc>
        <w:tc>
          <w:tcPr>
            <w:tcW w:w="2806" w:type="dxa"/>
          </w:tcPr>
          <w:p w:rsidR="00773BB9" w:rsidRPr="006D359C" w:rsidRDefault="00773BB9" w:rsidP="003B1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Pr="006D359C">
                <w:rPr>
                  <w:rStyle w:val="a7"/>
                  <w:rFonts w:ascii="Verdana" w:hAnsi="Verdana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Petro.Luno@lnu.edu.ua</w:t>
              </w:r>
            </w:hyperlink>
          </w:p>
          <w:p w:rsidR="00773BB9" w:rsidRPr="006D359C" w:rsidRDefault="00773BB9" w:rsidP="003B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BB9" w:rsidRPr="006D359C" w:rsidRDefault="00773BB9" w:rsidP="003B110A">
            <w:pPr>
              <w:tabs>
                <w:tab w:val="left" w:pos="17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59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73BB9" w:rsidRPr="006E105B" w:rsidTr="00773BB9">
        <w:tc>
          <w:tcPr>
            <w:tcW w:w="1384" w:type="dxa"/>
          </w:tcPr>
          <w:p w:rsidR="00773BB9" w:rsidRPr="00060DCA" w:rsidRDefault="00773BB9" w:rsidP="003B110A">
            <w:pPr>
              <w:tabs>
                <w:tab w:val="left" w:pos="224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13.04.2020</w:t>
            </w:r>
          </w:p>
          <w:p w:rsidR="00773BB9" w:rsidRPr="00060DCA" w:rsidRDefault="00773BB9" w:rsidP="003B110A">
            <w:pPr>
              <w:tabs>
                <w:tab w:val="left" w:pos="224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CA">
              <w:rPr>
                <w:rFonts w:ascii="Times New Roman" w:hAnsi="Times New Roman" w:cs="Times New Roman"/>
                <w:b/>
                <w:sz w:val="24"/>
                <w:szCs w:val="24"/>
              </w:rPr>
              <w:t>13:30-14:50</w:t>
            </w:r>
          </w:p>
        </w:tc>
        <w:tc>
          <w:tcPr>
            <w:tcW w:w="2000" w:type="dxa"/>
          </w:tcPr>
          <w:p w:rsidR="00773BB9" w:rsidRPr="003B110A" w:rsidRDefault="00773BB9" w:rsidP="003B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773BB9" w:rsidRPr="003B110A" w:rsidRDefault="003B110A" w:rsidP="003B110A">
            <w:pPr>
              <w:tabs>
                <w:tab w:val="left" w:pos="22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10A">
              <w:rPr>
                <w:sz w:val="20"/>
                <w:szCs w:val="20"/>
              </w:rPr>
              <w:t>Тема 4. Структура дослідження: обґрунтування актуальності і визначення теми дослідження його мети, завдання дослідження хореографічного мистецтва</w:t>
            </w:r>
          </w:p>
        </w:tc>
        <w:tc>
          <w:tcPr>
            <w:tcW w:w="2837" w:type="dxa"/>
          </w:tcPr>
          <w:p w:rsidR="003B110A" w:rsidRPr="003B110A" w:rsidRDefault="003B110A" w:rsidP="003B110A">
            <w:pPr>
              <w:jc w:val="both"/>
              <w:rPr>
                <w:sz w:val="20"/>
                <w:szCs w:val="20"/>
              </w:rPr>
            </w:pPr>
            <w:r w:rsidRPr="003B110A">
              <w:rPr>
                <w:i/>
                <w:sz w:val="20"/>
                <w:szCs w:val="20"/>
              </w:rPr>
              <w:t>Дослідити питання:</w:t>
            </w:r>
            <w:r w:rsidRPr="003B110A">
              <w:rPr>
                <w:sz w:val="20"/>
                <w:szCs w:val="20"/>
              </w:rPr>
              <w:t xml:space="preserve"> 1. Поняття актуальності, визначення об’єкта, предмета, теми дослідження. </w:t>
            </w:r>
          </w:p>
          <w:p w:rsidR="003B110A" w:rsidRPr="003B110A" w:rsidRDefault="003B110A" w:rsidP="003B110A">
            <w:pPr>
              <w:jc w:val="both"/>
              <w:rPr>
                <w:sz w:val="20"/>
                <w:szCs w:val="20"/>
              </w:rPr>
            </w:pPr>
            <w:r w:rsidRPr="003B110A">
              <w:rPr>
                <w:sz w:val="20"/>
                <w:szCs w:val="20"/>
              </w:rPr>
              <w:t xml:space="preserve">2. Попереднє ознайомлення з літературою та визначення головних напрямків дослідження. </w:t>
            </w:r>
          </w:p>
          <w:p w:rsidR="003B110A" w:rsidRPr="003B110A" w:rsidRDefault="003B110A" w:rsidP="003B110A">
            <w:pPr>
              <w:jc w:val="both"/>
              <w:rPr>
                <w:sz w:val="20"/>
                <w:szCs w:val="20"/>
              </w:rPr>
            </w:pPr>
            <w:r w:rsidRPr="003B110A">
              <w:rPr>
                <w:sz w:val="20"/>
                <w:szCs w:val="20"/>
              </w:rPr>
              <w:t>3. Формулювання загальної і проміжної цілей дослідження.</w:t>
            </w:r>
          </w:p>
          <w:p w:rsidR="003B110A" w:rsidRPr="003B110A" w:rsidRDefault="003B110A" w:rsidP="003B110A">
            <w:pPr>
              <w:jc w:val="both"/>
              <w:rPr>
                <w:sz w:val="20"/>
                <w:szCs w:val="20"/>
              </w:rPr>
            </w:pPr>
            <w:r w:rsidRPr="003B110A">
              <w:rPr>
                <w:sz w:val="20"/>
                <w:szCs w:val="20"/>
              </w:rPr>
              <w:t>4. Обговорення результатів дослідження.</w:t>
            </w:r>
          </w:p>
          <w:p w:rsidR="00773BB9" w:rsidRPr="003B110A" w:rsidRDefault="003B110A" w:rsidP="003B110A">
            <w:pPr>
              <w:jc w:val="both"/>
              <w:rPr>
                <w:sz w:val="20"/>
                <w:szCs w:val="20"/>
              </w:rPr>
            </w:pPr>
            <w:r w:rsidRPr="003B110A">
              <w:rPr>
                <w:sz w:val="20"/>
                <w:szCs w:val="20"/>
              </w:rPr>
              <w:t xml:space="preserve">5. Формулювання висновків та оцінка </w:t>
            </w:r>
            <w:proofErr w:type="spellStart"/>
            <w:r w:rsidRPr="003B110A">
              <w:rPr>
                <w:sz w:val="20"/>
                <w:szCs w:val="20"/>
              </w:rPr>
              <w:t>одержаних</w:t>
            </w:r>
            <w:proofErr w:type="spellEnd"/>
            <w:r w:rsidRPr="003B110A">
              <w:rPr>
                <w:sz w:val="20"/>
                <w:szCs w:val="20"/>
              </w:rPr>
              <w:t xml:space="preserve"> результатів, їх публічний захист.</w:t>
            </w:r>
          </w:p>
        </w:tc>
        <w:tc>
          <w:tcPr>
            <w:tcW w:w="1578" w:type="dxa"/>
          </w:tcPr>
          <w:p w:rsidR="00773BB9" w:rsidRPr="003B110A" w:rsidRDefault="00773BB9" w:rsidP="003B1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10A"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3131" w:type="dxa"/>
          </w:tcPr>
          <w:p w:rsidR="003B110A" w:rsidRPr="003B110A" w:rsidRDefault="003B110A" w:rsidP="003B110A">
            <w:pPr>
              <w:pStyle w:val="a6"/>
              <w:numPr>
                <w:ilvl w:val="0"/>
                <w:numId w:val="13"/>
              </w:numPr>
              <w:tabs>
                <w:tab w:val="left" w:pos="330"/>
              </w:tabs>
              <w:ind w:left="0" w:firstLine="0"/>
              <w:jc w:val="both"/>
              <w:rPr>
                <w:lang w:val="uk-UA" w:eastAsia="uk-UA"/>
              </w:rPr>
            </w:pPr>
            <w:r w:rsidRPr="003B110A">
              <w:rPr>
                <w:lang w:val="uk-UA"/>
              </w:rPr>
              <w:t xml:space="preserve">Основи методології та організації наукових досліджень: </w:t>
            </w:r>
            <w:proofErr w:type="spellStart"/>
            <w:r w:rsidRPr="003B110A">
              <w:rPr>
                <w:lang w:val="uk-UA"/>
              </w:rPr>
              <w:t>навч</w:t>
            </w:r>
            <w:proofErr w:type="spellEnd"/>
            <w:r w:rsidRPr="003B110A">
              <w:rPr>
                <w:lang w:val="uk-UA"/>
              </w:rPr>
              <w:t xml:space="preserve">. </w:t>
            </w:r>
            <w:proofErr w:type="spellStart"/>
            <w:r w:rsidRPr="003B110A">
              <w:rPr>
                <w:lang w:val="uk-UA"/>
              </w:rPr>
              <w:t>посібн</w:t>
            </w:r>
            <w:proofErr w:type="spellEnd"/>
            <w:r w:rsidRPr="003B110A">
              <w:rPr>
                <w:lang w:val="uk-UA"/>
              </w:rPr>
              <w:t xml:space="preserve">. для студентів, курсантів, аспірантів і </w:t>
            </w:r>
            <w:proofErr w:type="spellStart"/>
            <w:r w:rsidRPr="003B110A">
              <w:rPr>
                <w:lang w:val="uk-UA"/>
              </w:rPr>
              <w:t>ад’юнтів</w:t>
            </w:r>
            <w:proofErr w:type="spellEnd"/>
            <w:r w:rsidRPr="003B110A">
              <w:rPr>
                <w:lang w:val="uk-UA"/>
              </w:rPr>
              <w:t xml:space="preserve"> / за ред. А. Є. </w:t>
            </w:r>
            <w:proofErr w:type="spellStart"/>
            <w:r w:rsidRPr="003B110A">
              <w:rPr>
                <w:lang w:val="uk-UA"/>
              </w:rPr>
              <w:t>Конверського</w:t>
            </w:r>
            <w:proofErr w:type="spellEnd"/>
            <w:r w:rsidRPr="003B110A">
              <w:rPr>
                <w:lang w:val="uk-UA"/>
              </w:rPr>
              <w:t>. — К.: Центр учбової літератури, 2010. — 352 с.</w:t>
            </w:r>
          </w:p>
          <w:p w:rsidR="003B110A" w:rsidRPr="003B110A" w:rsidRDefault="003B110A" w:rsidP="003B110A">
            <w:pPr>
              <w:pStyle w:val="a6"/>
              <w:numPr>
                <w:ilvl w:val="0"/>
                <w:numId w:val="13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3B110A">
              <w:rPr>
                <w:lang w:val="uk-UA"/>
              </w:rPr>
              <w:t>Клименюк</w:t>
            </w:r>
            <w:proofErr w:type="spellEnd"/>
            <w:r w:rsidRPr="003B110A">
              <w:rPr>
                <w:lang w:val="uk-UA"/>
              </w:rPr>
              <w:t xml:space="preserve"> О. В. Методологія та методи наукового дослідження: </w:t>
            </w:r>
            <w:proofErr w:type="spellStart"/>
            <w:r w:rsidRPr="003B110A">
              <w:rPr>
                <w:lang w:val="uk-UA"/>
              </w:rPr>
              <w:t>навч</w:t>
            </w:r>
            <w:proofErr w:type="spellEnd"/>
            <w:r w:rsidRPr="003B110A">
              <w:rPr>
                <w:lang w:val="uk-UA"/>
              </w:rPr>
              <w:t xml:space="preserve">. </w:t>
            </w:r>
            <w:proofErr w:type="spellStart"/>
            <w:r w:rsidRPr="003B110A">
              <w:rPr>
                <w:lang w:val="uk-UA"/>
              </w:rPr>
              <w:t>посібн</w:t>
            </w:r>
            <w:proofErr w:type="spellEnd"/>
            <w:r w:rsidRPr="003B110A">
              <w:rPr>
                <w:lang w:val="uk-UA"/>
              </w:rPr>
              <w:t xml:space="preserve">. / О. В. </w:t>
            </w:r>
            <w:proofErr w:type="spellStart"/>
            <w:r w:rsidRPr="003B110A">
              <w:rPr>
                <w:lang w:val="uk-UA"/>
              </w:rPr>
              <w:t>Клименюк</w:t>
            </w:r>
            <w:proofErr w:type="spellEnd"/>
            <w:r w:rsidRPr="003B110A">
              <w:rPr>
                <w:lang w:val="uk-UA"/>
              </w:rPr>
              <w:t xml:space="preserve">. – К. : Міленіум, 2005. – 186 с. </w:t>
            </w:r>
          </w:p>
          <w:p w:rsidR="003B110A" w:rsidRPr="003B110A" w:rsidRDefault="003B110A" w:rsidP="003B110A">
            <w:pPr>
              <w:pStyle w:val="a6"/>
              <w:numPr>
                <w:ilvl w:val="0"/>
                <w:numId w:val="13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3B110A">
              <w:rPr>
                <w:rFonts w:eastAsiaTheme="minorHAnsi"/>
                <w:lang w:val="uk-UA" w:eastAsia="en-US"/>
              </w:rPr>
              <w:t>Єріна</w:t>
            </w:r>
            <w:proofErr w:type="spellEnd"/>
            <w:r w:rsidRPr="003B110A">
              <w:rPr>
                <w:rFonts w:eastAsiaTheme="minorHAnsi"/>
                <w:lang w:val="uk-UA" w:eastAsia="en-US"/>
              </w:rPr>
              <w:t xml:space="preserve"> А. М., </w:t>
            </w:r>
            <w:proofErr w:type="spellStart"/>
            <w:r w:rsidRPr="003B110A">
              <w:rPr>
                <w:rFonts w:eastAsiaTheme="minorHAnsi"/>
                <w:lang w:val="uk-UA" w:eastAsia="en-US"/>
              </w:rPr>
              <w:t>Захожай</w:t>
            </w:r>
            <w:proofErr w:type="spellEnd"/>
            <w:r w:rsidRPr="003B110A">
              <w:rPr>
                <w:rFonts w:eastAsiaTheme="minorHAnsi"/>
                <w:lang w:val="uk-UA" w:eastAsia="en-US"/>
              </w:rPr>
              <w:t xml:space="preserve"> В. Б., </w:t>
            </w:r>
            <w:proofErr w:type="spellStart"/>
            <w:r w:rsidRPr="003B110A">
              <w:rPr>
                <w:rFonts w:eastAsiaTheme="minorHAnsi"/>
                <w:lang w:val="uk-UA" w:eastAsia="en-US"/>
              </w:rPr>
              <w:t>Єрін</w:t>
            </w:r>
            <w:proofErr w:type="spellEnd"/>
            <w:r w:rsidRPr="003B110A">
              <w:rPr>
                <w:rFonts w:eastAsiaTheme="minorHAnsi"/>
                <w:lang w:val="uk-UA" w:eastAsia="en-US"/>
              </w:rPr>
              <w:t xml:space="preserve"> Д. Л. Методологія наукових досліджень: Навчальний посібник. – К.: Центр навчальної літератури, 2004. – 212 с.</w:t>
            </w:r>
          </w:p>
          <w:p w:rsidR="003B110A" w:rsidRPr="003B110A" w:rsidRDefault="003B110A" w:rsidP="003B110A">
            <w:pPr>
              <w:pStyle w:val="a6"/>
              <w:numPr>
                <w:ilvl w:val="0"/>
                <w:numId w:val="13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3B110A">
              <w:rPr>
                <w:lang w:val="uk-UA"/>
              </w:rPr>
              <w:t>Демківський</w:t>
            </w:r>
            <w:proofErr w:type="spellEnd"/>
            <w:r w:rsidRPr="003B110A">
              <w:rPr>
                <w:lang w:val="uk-UA"/>
              </w:rPr>
              <w:t xml:space="preserve"> А. В. Основи методології наукових досліджень [Текст] : </w:t>
            </w:r>
            <w:proofErr w:type="spellStart"/>
            <w:r w:rsidRPr="003B110A">
              <w:rPr>
                <w:lang w:val="uk-UA"/>
              </w:rPr>
              <w:t>навч</w:t>
            </w:r>
            <w:proofErr w:type="spellEnd"/>
            <w:r w:rsidRPr="003B110A">
              <w:rPr>
                <w:lang w:val="uk-UA"/>
              </w:rPr>
              <w:t xml:space="preserve">. </w:t>
            </w:r>
            <w:proofErr w:type="spellStart"/>
            <w:r w:rsidRPr="003B110A">
              <w:rPr>
                <w:lang w:val="uk-UA"/>
              </w:rPr>
              <w:t>посібн</w:t>
            </w:r>
            <w:proofErr w:type="spellEnd"/>
            <w:r w:rsidRPr="003B110A">
              <w:rPr>
                <w:lang w:val="uk-UA"/>
              </w:rPr>
              <w:t xml:space="preserve">. / А. В. </w:t>
            </w:r>
            <w:proofErr w:type="spellStart"/>
            <w:r w:rsidRPr="003B110A">
              <w:rPr>
                <w:lang w:val="uk-UA"/>
              </w:rPr>
              <w:t>Демківський</w:t>
            </w:r>
            <w:proofErr w:type="spellEnd"/>
            <w:r w:rsidRPr="003B110A">
              <w:rPr>
                <w:lang w:val="uk-UA"/>
              </w:rPr>
              <w:t xml:space="preserve">, П. І. </w:t>
            </w:r>
            <w:proofErr w:type="spellStart"/>
            <w:r w:rsidRPr="003B110A">
              <w:rPr>
                <w:lang w:val="uk-UA"/>
              </w:rPr>
              <w:t>Безус</w:t>
            </w:r>
            <w:proofErr w:type="spellEnd"/>
            <w:r w:rsidRPr="003B110A">
              <w:rPr>
                <w:lang w:val="uk-UA"/>
              </w:rPr>
              <w:t xml:space="preserve">. – К. : Акад. </w:t>
            </w:r>
            <w:proofErr w:type="spellStart"/>
            <w:r w:rsidRPr="003B110A">
              <w:rPr>
                <w:lang w:val="uk-UA"/>
              </w:rPr>
              <w:t>муніцип</w:t>
            </w:r>
            <w:proofErr w:type="spellEnd"/>
            <w:r w:rsidRPr="003B110A">
              <w:rPr>
                <w:lang w:val="uk-UA"/>
              </w:rPr>
              <w:t xml:space="preserve">. </w:t>
            </w:r>
            <w:proofErr w:type="spellStart"/>
            <w:r w:rsidRPr="003B110A">
              <w:rPr>
                <w:lang w:val="uk-UA"/>
              </w:rPr>
              <w:t>упр</w:t>
            </w:r>
            <w:proofErr w:type="spellEnd"/>
            <w:r w:rsidRPr="003B110A">
              <w:rPr>
                <w:lang w:val="uk-UA"/>
              </w:rPr>
              <w:t>., 2012. – 276 с.</w:t>
            </w:r>
          </w:p>
          <w:p w:rsidR="00773BB9" w:rsidRPr="003B110A" w:rsidRDefault="003B110A" w:rsidP="003B110A">
            <w:pPr>
              <w:pStyle w:val="a6"/>
              <w:numPr>
                <w:ilvl w:val="0"/>
                <w:numId w:val="14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b/>
              </w:rPr>
            </w:pPr>
            <w:r w:rsidRPr="003B110A">
              <w:rPr>
                <w:rFonts w:eastAsiaTheme="minorHAnsi"/>
                <w:lang w:val="uk-UA" w:eastAsia="en-US"/>
              </w:rPr>
              <w:t>Білуха М. Т. Методологія наукових досліджень: Підручник. – К.: АБУ, 2002. – 480 с.</w:t>
            </w:r>
          </w:p>
        </w:tc>
        <w:tc>
          <w:tcPr>
            <w:tcW w:w="2806" w:type="dxa"/>
          </w:tcPr>
          <w:p w:rsidR="00773BB9" w:rsidRPr="006E105B" w:rsidRDefault="00773BB9" w:rsidP="003B1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6E105B">
                <w:rPr>
                  <w:rStyle w:val="a7"/>
                  <w:rFonts w:ascii="Verdana" w:hAnsi="Verdana"/>
                  <w:color w:val="0080BD"/>
                  <w:bdr w:val="none" w:sz="0" w:space="0" w:color="auto" w:frame="1"/>
                  <w:shd w:val="clear" w:color="auto" w:fill="FAFAFA"/>
                </w:rPr>
                <w:t>Petro.Luno@lnu.edu.ua</w:t>
              </w:r>
            </w:hyperlink>
          </w:p>
        </w:tc>
      </w:tr>
      <w:tr w:rsidR="003B110A" w:rsidRPr="006E105B" w:rsidTr="00773BB9">
        <w:tc>
          <w:tcPr>
            <w:tcW w:w="1384" w:type="dxa"/>
          </w:tcPr>
          <w:p w:rsidR="003B110A" w:rsidRPr="00060DCA" w:rsidRDefault="003B110A" w:rsidP="003B110A">
            <w:pPr>
              <w:tabs>
                <w:tab w:val="left" w:pos="224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CA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  <w:p w:rsidR="003B110A" w:rsidRPr="00060DCA" w:rsidRDefault="003B110A" w:rsidP="003B110A">
            <w:pPr>
              <w:tabs>
                <w:tab w:val="left" w:pos="224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CA">
              <w:rPr>
                <w:rFonts w:ascii="Times New Roman" w:hAnsi="Times New Roman" w:cs="Times New Roman"/>
                <w:b/>
                <w:sz w:val="24"/>
                <w:szCs w:val="24"/>
              </w:rPr>
              <w:t>13:30-14:50</w:t>
            </w:r>
          </w:p>
        </w:tc>
        <w:tc>
          <w:tcPr>
            <w:tcW w:w="2000" w:type="dxa"/>
          </w:tcPr>
          <w:p w:rsidR="003B110A" w:rsidRPr="003B110A" w:rsidRDefault="003B110A" w:rsidP="003B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10A">
              <w:rPr>
                <w:bCs/>
                <w:sz w:val="20"/>
                <w:szCs w:val="20"/>
              </w:rPr>
              <w:t xml:space="preserve">Тема 5. Методика проведення та оформлення </w:t>
            </w:r>
            <w:r w:rsidRPr="003B110A">
              <w:rPr>
                <w:bCs/>
                <w:sz w:val="20"/>
                <w:szCs w:val="20"/>
              </w:rPr>
              <w:lastRenderedPageBreak/>
              <w:t>наукового дослідження хореографічного мистецтва</w:t>
            </w:r>
          </w:p>
        </w:tc>
        <w:tc>
          <w:tcPr>
            <w:tcW w:w="2077" w:type="dxa"/>
          </w:tcPr>
          <w:p w:rsidR="003B110A" w:rsidRPr="003B110A" w:rsidRDefault="003B110A" w:rsidP="003B110A">
            <w:pPr>
              <w:tabs>
                <w:tab w:val="left" w:pos="2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3B110A" w:rsidRPr="003B110A" w:rsidRDefault="003B110A" w:rsidP="003B110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3B110A">
              <w:rPr>
                <w:color w:val="000000"/>
                <w:sz w:val="20"/>
                <w:szCs w:val="20"/>
              </w:rPr>
              <w:t>Дослідити питання:</w:t>
            </w:r>
          </w:p>
          <w:p w:rsidR="003B110A" w:rsidRPr="003B110A" w:rsidRDefault="003B110A" w:rsidP="003B110A">
            <w:pPr>
              <w:pStyle w:val="a6"/>
              <w:widowControl w:val="0"/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</w:rPr>
            </w:pPr>
            <w:proofErr w:type="spellStart"/>
            <w:r w:rsidRPr="003B110A">
              <w:rPr>
                <w:bCs/>
              </w:rPr>
              <w:t>Обрання</w:t>
            </w:r>
            <w:proofErr w:type="spellEnd"/>
            <w:r w:rsidRPr="003B110A">
              <w:rPr>
                <w:bCs/>
              </w:rPr>
              <w:t xml:space="preserve"> теми. </w:t>
            </w:r>
            <w:r w:rsidRPr="003B110A">
              <w:rPr>
                <w:color w:val="000000"/>
              </w:rPr>
              <w:t xml:space="preserve">Актуальність </w:t>
            </w:r>
            <w:proofErr w:type="gramStart"/>
            <w:r w:rsidRPr="003B110A">
              <w:rPr>
                <w:color w:val="000000"/>
              </w:rPr>
              <w:t>досл</w:t>
            </w:r>
            <w:proofErr w:type="gramEnd"/>
            <w:r w:rsidRPr="003B110A">
              <w:rPr>
                <w:color w:val="000000"/>
              </w:rPr>
              <w:t xml:space="preserve">ідження, </w:t>
            </w:r>
            <w:r w:rsidRPr="003B110A">
              <w:rPr>
                <w:color w:val="000000"/>
              </w:rPr>
              <w:lastRenderedPageBreak/>
              <w:t xml:space="preserve">мета і задачі. </w:t>
            </w:r>
            <w:r w:rsidRPr="003B110A">
              <w:rPr>
                <w:bCs/>
              </w:rPr>
              <w:t xml:space="preserve">Об’єкт і предмет. </w:t>
            </w:r>
          </w:p>
          <w:p w:rsidR="003B110A" w:rsidRPr="003B110A" w:rsidRDefault="003B110A" w:rsidP="003B110A">
            <w:pPr>
              <w:pStyle w:val="a6"/>
              <w:widowControl w:val="0"/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lang w:val="uk-UA"/>
              </w:rPr>
            </w:pPr>
            <w:r w:rsidRPr="003B110A">
              <w:rPr>
                <w:bCs/>
                <w:lang w:val="uk-UA"/>
              </w:rPr>
              <w:t>Методологія дослідження: с</w:t>
            </w:r>
            <w:r w:rsidRPr="003B110A">
              <w:rPr>
                <w:color w:val="000000"/>
                <w:lang w:val="uk-UA"/>
              </w:rPr>
              <w:t xml:space="preserve">постереження, порівняння, вимірювання, абстрагування, аналіз, синтез, історичний метод та ін. </w:t>
            </w:r>
          </w:p>
          <w:p w:rsidR="003B110A" w:rsidRPr="003B110A" w:rsidRDefault="003B110A" w:rsidP="003B110A">
            <w:pPr>
              <w:pStyle w:val="a6"/>
              <w:widowControl w:val="0"/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</w:rPr>
            </w:pPr>
            <w:proofErr w:type="spellStart"/>
            <w:proofErr w:type="gramStart"/>
            <w:r w:rsidRPr="003B110A">
              <w:rPr>
                <w:color w:val="000000"/>
              </w:rPr>
              <w:t>П</w:t>
            </w:r>
            <w:proofErr w:type="gramEnd"/>
            <w:r w:rsidRPr="003B110A">
              <w:rPr>
                <w:color w:val="000000"/>
              </w:rPr>
              <w:t>ідготовка</w:t>
            </w:r>
            <w:proofErr w:type="spellEnd"/>
            <w:r w:rsidRPr="003B110A">
              <w:rPr>
                <w:color w:val="000000"/>
              </w:rPr>
              <w:t xml:space="preserve"> до </w:t>
            </w:r>
            <w:proofErr w:type="spellStart"/>
            <w:r w:rsidRPr="003B110A">
              <w:rPr>
                <w:color w:val="000000"/>
              </w:rPr>
              <w:t>написання</w:t>
            </w:r>
            <w:proofErr w:type="spellEnd"/>
            <w:r w:rsidRPr="003B110A">
              <w:rPr>
                <w:color w:val="000000"/>
              </w:rPr>
              <w:t xml:space="preserve"> </w:t>
            </w:r>
            <w:proofErr w:type="spellStart"/>
            <w:r w:rsidRPr="003B110A">
              <w:rPr>
                <w:color w:val="000000"/>
              </w:rPr>
              <w:t>науково-дослідної</w:t>
            </w:r>
            <w:proofErr w:type="spellEnd"/>
            <w:r w:rsidRPr="003B110A">
              <w:rPr>
                <w:color w:val="000000"/>
              </w:rPr>
              <w:t xml:space="preserve"> роботи і накопичення необхідної інформації. </w:t>
            </w:r>
          </w:p>
          <w:p w:rsidR="003B110A" w:rsidRPr="003B110A" w:rsidRDefault="003B110A" w:rsidP="003B110A">
            <w:pPr>
              <w:pStyle w:val="a6"/>
              <w:widowControl w:val="0"/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lang w:bidi="uk-UA"/>
              </w:rPr>
            </w:pPr>
            <w:r w:rsidRPr="003B110A">
              <w:rPr>
                <w:color w:val="000000"/>
              </w:rPr>
              <w:t xml:space="preserve">Робота з джерелами – науково-методична література, художня література, практичні </w:t>
            </w:r>
            <w:proofErr w:type="gramStart"/>
            <w:r w:rsidRPr="003B110A">
              <w:rPr>
                <w:color w:val="000000"/>
              </w:rPr>
              <w:t>матер</w:t>
            </w:r>
            <w:proofErr w:type="gramEnd"/>
            <w:r w:rsidRPr="003B110A">
              <w:rPr>
                <w:color w:val="000000"/>
              </w:rPr>
              <w:t xml:space="preserve">іали, відео джерела. </w:t>
            </w:r>
          </w:p>
        </w:tc>
        <w:tc>
          <w:tcPr>
            <w:tcW w:w="1578" w:type="dxa"/>
          </w:tcPr>
          <w:p w:rsidR="003B110A" w:rsidRPr="003B110A" w:rsidRDefault="003B110A" w:rsidP="003B1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1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24.04</w:t>
            </w:r>
          </w:p>
        </w:tc>
        <w:tc>
          <w:tcPr>
            <w:tcW w:w="3131" w:type="dxa"/>
          </w:tcPr>
          <w:p w:rsidR="003B110A" w:rsidRPr="003B110A" w:rsidRDefault="003B110A" w:rsidP="003B110A">
            <w:pPr>
              <w:pStyle w:val="a6"/>
              <w:numPr>
                <w:ilvl w:val="0"/>
                <w:numId w:val="16"/>
              </w:numPr>
              <w:tabs>
                <w:tab w:val="left" w:pos="330"/>
              </w:tabs>
              <w:ind w:left="0" w:firstLine="47"/>
              <w:jc w:val="both"/>
              <w:rPr>
                <w:lang w:val="uk-UA" w:eastAsia="uk-UA"/>
              </w:rPr>
            </w:pPr>
            <w:r w:rsidRPr="003B110A">
              <w:rPr>
                <w:lang w:val="uk-UA"/>
              </w:rPr>
              <w:t xml:space="preserve">Основи методології та організації наукових досліджень: </w:t>
            </w:r>
            <w:proofErr w:type="spellStart"/>
            <w:r w:rsidRPr="003B110A">
              <w:rPr>
                <w:lang w:val="uk-UA"/>
              </w:rPr>
              <w:t>навч</w:t>
            </w:r>
            <w:proofErr w:type="spellEnd"/>
            <w:r w:rsidRPr="003B110A">
              <w:rPr>
                <w:lang w:val="uk-UA"/>
              </w:rPr>
              <w:t xml:space="preserve">. </w:t>
            </w:r>
            <w:proofErr w:type="spellStart"/>
            <w:r w:rsidRPr="003B110A">
              <w:rPr>
                <w:lang w:val="uk-UA"/>
              </w:rPr>
              <w:t>посібн</w:t>
            </w:r>
            <w:proofErr w:type="spellEnd"/>
            <w:r w:rsidRPr="003B110A">
              <w:rPr>
                <w:lang w:val="uk-UA"/>
              </w:rPr>
              <w:t xml:space="preserve">. для студентів, </w:t>
            </w:r>
            <w:r w:rsidRPr="003B110A">
              <w:rPr>
                <w:lang w:val="uk-UA"/>
              </w:rPr>
              <w:lastRenderedPageBreak/>
              <w:t xml:space="preserve">курсантів, аспірантів і </w:t>
            </w:r>
            <w:proofErr w:type="spellStart"/>
            <w:r w:rsidRPr="003B110A">
              <w:rPr>
                <w:lang w:val="uk-UA"/>
              </w:rPr>
              <w:t>ад’юнтів</w:t>
            </w:r>
            <w:proofErr w:type="spellEnd"/>
            <w:r w:rsidRPr="003B110A">
              <w:rPr>
                <w:lang w:val="uk-UA"/>
              </w:rPr>
              <w:t xml:space="preserve"> / за ред. А. Є. </w:t>
            </w:r>
            <w:proofErr w:type="spellStart"/>
            <w:r w:rsidRPr="003B110A">
              <w:rPr>
                <w:lang w:val="uk-UA"/>
              </w:rPr>
              <w:t>Конверського</w:t>
            </w:r>
            <w:proofErr w:type="spellEnd"/>
            <w:r w:rsidRPr="003B110A">
              <w:rPr>
                <w:lang w:val="uk-UA"/>
              </w:rPr>
              <w:t>. — К.: Центр учбової літератури, 2010. — 352 с.</w:t>
            </w:r>
          </w:p>
          <w:p w:rsidR="003B110A" w:rsidRPr="003B110A" w:rsidRDefault="003B110A" w:rsidP="003B110A">
            <w:pPr>
              <w:pStyle w:val="a6"/>
              <w:numPr>
                <w:ilvl w:val="0"/>
                <w:numId w:val="16"/>
              </w:numPr>
              <w:tabs>
                <w:tab w:val="left" w:pos="330"/>
                <w:tab w:val="left" w:pos="851"/>
              </w:tabs>
              <w:ind w:left="0" w:firstLine="47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3B110A">
              <w:rPr>
                <w:lang w:val="uk-UA"/>
              </w:rPr>
              <w:t>Клименюк</w:t>
            </w:r>
            <w:proofErr w:type="spellEnd"/>
            <w:r w:rsidRPr="003B110A">
              <w:rPr>
                <w:lang w:val="uk-UA"/>
              </w:rPr>
              <w:t xml:space="preserve"> О. В. Методологія та методи наукового дослідження: </w:t>
            </w:r>
            <w:proofErr w:type="spellStart"/>
            <w:r w:rsidRPr="003B110A">
              <w:rPr>
                <w:lang w:val="uk-UA"/>
              </w:rPr>
              <w:t>навч</w:t>
            </w:r>
            <w:proofErr w:type="spellEnd"/>
            <w:r w:rsidRPr="003B110A">
              <w:rPr>
                <w:lang w:val="uk-UA"/>
              </w:rPr>
              <w:t xml:space="preserve">. </w:t>
            </w:r>
            <w:proofErr w:type="spellStart"/>
            <w:r w:rsidRPr="003B110A">
              <w:rPr>
                <w:lang w:val="uk-UA"/>
              </w:rPr>
              <w:t>посібн</w:t>
            </w:r>
            <w:proofErr w:type="spellEnd"/>
            <w:r w:rsidRPr="003B110A">
              <w:rPr>
                <w:lang w:val="uk-UA"/>
              </w:rPr>
              <w:t xml:space="preserve">. / О. В. </w:t>
            </w:r>
            <w:proofErr w:type="spellStart"/>
            <w:r w:rsidRPr="003B110A">
              <w:rPr>
                <w:lang w:val="uk-UA"/>
              </w:rPr>
              <w:t>Клименюк</w:t>
            </w:r>
            <w:proofErr w:type="spellEnd"/>
            <w:r w:rsidRPr="003B110A">
              <w:rPr>
                <w:lang w:val="uk-UA"/>
              </w:rPr>
              <w:t xml:space="preserve">. – К. : Міленіум, 2005. – 186 с. </w:t>
            </w:r>
          </w:p>
          <w:p w:rsidR="003B110A" w:rsidRPr="003B110A" w:rsidRDefault="003B110A" w:rsidP="003B110A">
            <w:pPr>
              <w:pStyle w:val="a6"/>
              <w:numPr>
                <w:ilvl w:val="0"/>
                <w:numId w:val="16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47"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3B110A">
              <w:rPr>
                <w:rFonts w:eastAsiaTheme="minorHAnsi"/>
                <w:lang w:val="uk-UA" w:eastAsia="en-US"/>
              </w:rPr>
              <w:t>Єріна</w:t>
            </w:r>
            <w:proofErr w:type="spellEnd"/>
            <w:r w:rsidRPr="003B110A">
              <w:rPr>
                <w:rFonts w:eastAsiaTheme="minorHAnsi"/>
                <w:lang w:val="uk-UA" w:eastAsia="en-US"/>
              </w:rPr>
              <w:t xml:space="preserve"> А. М., </w:t>
            </w:r>
            <w:proofErr w:type="spellStart"/>
            <w:r w:rsidRPr="003B110A">
              <w:rPr>
                <w:rFonts w:eastAsiaTheme="minorHAnsi"/>
                <w:lang w:val="uk-UA" w:eastAsia="en-US"/>
              </w:rPr>
              <w:t>Захожай</w:t>
            </w:r>
            <w:proofErr w:type="spellEnd"/>
            <w:r w:rsidRPr="003B110A">
              <w:rPr>
                <w:rFonts w:eastAsiaTheme="minorHAnsi"/>
                <w:lang w:val="uk-UA" w:eastAsia="en-US"/>
              </w:rPr>
              <w:t xml:space="preserve"> В. Б., </w:t>
            </w:r>
            <w:proofErr w:type="spellStart"/>
            <w:r w:rsidRPr="003B110A">
              <w:rPr>
                <w:rFonts w:eastAsiaTheme="minorHAnsi"/>
                <w:lang w:val="uk-UA" w:eastAsia="en-US"/>
              </w:rPr>
              <w:t>Єрін</w:t>
            </w:r>
            <w:proofErr w:type="spellEnd"/>
            <w:r w:rsidRPr="003B110A">
              <w:rPr>
                <w:rFonts w:eastAsiaTheme="minorHAnsi"/>
                <w:lang w:val="uk-UA" w:eastAsia="en-US"/>
              </w:rPr>
              <w:t xml:space="preserve"> Д. Л. Методологія наукових досліджень: Навчальний посібник. – К.: Центр навчальної літератури, 2004. – 212 с.</w:t>
            </w:r>
          </w:p>
          <w:p w:rsidR="003B110A" w:rsidRPr="003B110A" w:rsidRDefault="003B110A" w:rsidP="003B110A">
            <w:pPr>
              <w:pStyle w:val="a6"/>
              <w:numPr>
                <w:ilvl w:val="0"/>
                <w:numId w:val="16"/>
              </w:numPr>
              <w:tabs>
                <w:tab w:val="left" w:pos="330"/>
                <w:tab w:val="left" w:pos="851"/>
              </w:tabs>
              <w:ind w:left="0" w:firstLine="47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3B110A">
              <w:rPr>
                <w:lang w:val="uk-UA"/>
              </w:rPr>
              <w:t>Демківський</w:t>
            </w:r>
            <w:proofErr w:type="spellEnd"/>
            <w:r w:rsidRPr="003B110A">
              <w:rPr>
                <w:lang w:val="uk-UA"/>
              </w:rPr>
              <w:t xml:space="preserve"> А. В. Основи методології наукових досліджень [Текст] : </w:t>
            </w:r>
            <w:proofErr w:type="spellStart"/>
            <w:r w:rsidRPr="003B110A">
              <w:rPr>
                <w:lang w:val="uk-UA"/>
              </w:rPr>
              <w:t>навч</w:t>
            </w:r>
            <w:proofErr w:type="spellEnd"/>
            <w:r w:rsidRPr="003B110A">
              <w:rPr>
                <w:lang w:val="uk-UA"/>
              </w:rPr>
              <w:t xml:space="preserve">. </w:t>
            </w:r>
            <w:proofErr w:type="spellStart"/>
            <w:r w:rsidRPr="003B110A">
              <w:rPr>
                <w:lang w:val="uk-UA"/>
              </w:rPr>
              <w:t>посібн</w:t>
            </w:r>
            <w:proofErr w:type="spellEnd"/>
            <w:r w:rsidRPr="003B110A">
              <w:rPr>
                <w:lang w:val="uk-UA"/>
              </w:rPr>
              <w:t xml:space="preserve">. / А. В. </w:t>
            </w:r>
            <w:proofErr w:type="spellStart"/>
            <w:r w:rsidRPr="003B110A">
              <w:rPr>
                <w:lang w:val="uk-UA"/>
              </w:rPr>
              <w:t>Демківський</w:t>
            </w:r>
            <w:proofErr w:type="spellEnd"/>
            <w:r w:rsidRPr="003B110A">
              <w:rPr>
                <w:lang w:val="uk-UA"/>
              </w:rPr>
              <w:t xml:space="preserve">, П. І. </w:t>
            </w:r>
            <w:proofErr w:type="spellStart"/>
            <w:r w:rsidRPr="003B110A">
              <w:rPr>
                <w:lang w:val="uk-UA"/>
              </w:rPr>
              <w:t>Безус</w:t>
            </w:r>
            <w:proofErr w:type="spellEnd"/>
            <w:r w:rsidRPr="003B110A">
              <w:rPr>
                <w:lang w:val="uk-UA"/>
              </w:rPr>
              <w:t xml:space="preserve">. – К. : Акад. </w:t>
            </w:r>
            <w:proofErr w:type="spellStart"/>
            <w:r w:rsidRPr="003B110A">
              <w:rPr>
                <w:lang w:val="uk-UA"/>
              </w:rPr>
              <w:t>муніцип</w:t>
            </w:r>
            <w:proofErr w:type="spellEnd"/>
            <w:r w:rsidRPr="003B110A">
              <w:rPr>
                <w:lang w:val="uk-UA"/>
              </w:rPr>
              <w:t xml:space="preserve">. </w:t>
            </w:r>
            <w:proofErr w:type="spellStart"/>
            <w:r w:rsidRPr="003B110A">
              <w:rPr>
                <w:lang w:val="uk-UA"/>
              </w:rPr>
              <w:t>упр</w:t>
            </w:r>
            <w:proofErr w:type="spellEnd"/>
            <w:r w:rsidRPr="003B110A">
              <w:rPr>
                <w:lang w:val="uk-UA"/>
              </w:rPr>
              <w:t>., 2012. – 276 с.</w:t>
            </w:r>
          </w:p>
          <w:p w:rsidR="003B110A" w:rsidRPr="003B110A" w:rsidRDefault="003B110A" w:rsidP="003B110A">
            <w:pPr>
              <w:pStyle w:val="a6"/>
              <w:tabs>
                <w:tab w:val="left" w:pos="330"/>
              </w:tabs>
              <w:ind w:left="0" w:firstLine="47"/>
              <w:jc w:val="both"/>
              <w:rPr>
                <w:lang w:val="uk-UA"/>
              </w:rPr>
            </w:pPr>
            <w:r w:rsidRPr="003B110A">
              <w:rPr>
                <w:rFonts w:eastAsiaTheme="minorHAnsi"/>
                <w:lang w:val="uk-UA" w:eastAsia="en-US"/>
              </w:rPr>
              <w:t>Білуха М. Т. Методологія наукових досліджень: Підручник. – К.: АБУ, 2002. – 480 с.</w:t>
            </w:r>
          </w:p>
        </w:tc>
        <w:tc>
          <w:tcPr>
            <w:tcW w:w="2806" w:type="dxa"/>
          </w:tcPr>
          <w:p w:rsidR="003B110A" w:rsidRPr="006E105B" w:rsidRDefault="003B110A" w:rsidP="003B1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6E105B">
                <w:rPr>
                  <w:rStyle w:val="a7"/>
                  <w:rFonts w:ascii="Verdana" w:hAnsi="Verdana"/>
                  <w:color w:val="0080BD"/>
                  <w:bdr w:val="none" w:sz="0" w:space="0" w:color="auto" w:frame="1"/>
                  <w:shd w:val="clear" w:color="auto" w:fill="FAFAFA"/>
                </w:rPr>
                <w:t>Petro.Luno@lnu.edu.ua</w:t>
              </w:r>
            </w:hyperlink>
          </w:p>
        </w:tc>
      </w:tr>
    </w:tbl>
    <w:p w:rsidR="00E13668" w:rsidRPr="006E105B" w:rsidRDefault="00E13668" w:rsidP="003B11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668" w:rsidRPr="006E105B" w:rsidRDefault="00712993" w:rsidP="003B11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105B">
        <w:rPr>
          <w:rFonts w:ascii="Times New Roman" w:hAnsi="Times New Roman" w:cs="Times New Roman"/>
        </w:rPr>
        <w:t>Викладач  _________________</w:t>
      </w:r>
      <w:r w:rsidR="001C0F00" w:rsidRPr="006E105B">
        <w:rPr>
          <w:rFonts w:ascii="Times New Roman" w:hAnsi="Times New Roman" w:cs="Times New Roman"/>
        </w:rPr>
        <w:t xml:space="preserve"> </w:t>
      </w:r>
      <w:proofErr w:type="spellStart"/>
      <w:r w:rsidR="001C0F00" w:rsidRPr="006E105B">
        <w:rPr>
          <w:rFonts w:ascii="Times New Roman" w:hAnsi="Times New Roman" w:cs="Times New Roman"/>
        </w:rPr>
        <w:t>Луньо</w:t>
      </w:r>
      <w:proofErr w:type="spellEnd"/>
      <w:r w:rsidR="001C0F00" w:rsidRPr="006E105B">
        <w:rPr>
          <w:rFonts w:ascii="Times New Roman" w:hAnsi="Times New Roman" w:cs="Times New Roman"/>
        </w:rPr>
        <w:t xml:space="preserve"> П.Є.</w:t>
      </w:r>
      <w:r w:rsidRPr="006E105B"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 _____________________</w:t>
      </w:r>
    </w:p>
    <w:sectPr w:rsidR="00E13668" w:rsidRPr="006E105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AF8"/>
    <w:multiLevelType w:val="hybridMultilevel"/>
    <w:tmpl w:val="BF4EBD32"/>
    <w:lvl w:ilvl="0" w:tplc="D7081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63912"/>
    <w:multiLevelType w:val="hybridMultilevel"/>
    <w:tmpl w:val="718A1384"/>
    <w:lvl w:ilvl="0" w:tplc="E8F24B38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DC41EC"/>
    <w:multiLevelType w:val="hybridMultilevel"/>
    <w:tmpl w:val="F61C3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68FA"/>
    <w:multiLevelType w:val="hybridMultilevel"/>
    <w:tmpl w:val="F61C3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71A43"/>
    <w:multiLevelType w:val="hybridMultilevel"/>
    <w:tmpl w:val="04E2AA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35AFE"/>
    <w:multiLevelType w:val="hybridMultilevel"/>
    <w:tmpl w:val="28161F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D4EB7"/>
    <w:multiLevelType w:val="hybridMultilevel"/>
    <w:tmpl w:val="28161F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80270"/>
    <w:multiLevelType w:val="hybridMultilevel"/>
    <w:tmpl w:val="2AF0B68C"/>
    <w:lvl w:ilvl="0" w:tplc="929C16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435D8"/>
    <w:multiLevelType w:val="hybridMultilevel"/>
    <w:tmpl w:val="EA76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A0ED5"/>
    <w:multiLevelType w:val="hybridMultilevel"/>
    <w:tmpl w:val="28161F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92E1F"/>
    <w:multiLevelType w:val="hybridMultilevel"/>
    <w:tmpl w:val="EA76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B6C80"/>
    <w:multiLevelType w:val="hybridMultilevel"/>
    <w:tmpl w:val="2AF0B68C"/>
    <w:lvl w:ilvl="0" w:tplc="929C16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15E8D"/>
    <w:multiLevelType w:val="hybridMultilevel"/>
    <w:tmpl w:val="56624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20B33"/>
    <w:multiLevelType w:val="hybridMultilevel"/>
    <w:tmpl w:val="2AF0B68C"/>
    <w:lvl w:ilvl="0" w:tplc="929C16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246F9"/>
    <w:multiLevelType w:val="hybridMultilevel"/>
    <w:tmpl w:val="12B4D1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87E0C"/>
    <w:multiLevelType w:val="hybridMultilevel"/>
    <w:tmpl w:val="2AF0B68C"/>
    <w:lvl w:ilvl="0" w:tplc="929C16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40CB7"/>
    <w:multiLevelType w:val="hybridMultilevel"/>
    <w:tmpl w:val="2AF0B68C"/>
    <w:lvl w:ilvl="0" w:tplc="929C16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744DD"/>
    <w:multiLevelType w:val="hybridMultilevel"/>
    <w:tmpl w:val="2E10A16C"/>
    <w:lvl w:ilvl="0" w:tplc="E4B4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5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16"/>
  </w:num>
  <w:num w:numId="14">
    <w:abstractNumId w:val="13"/>
  </w:num>
  <w:num w:numId="15">
    <w:abstractNumId w:val="1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1C0F00"/>
    <w:rsid w:val="001F2F7F"/>
    <w:rsid w:val="00227D56"/>
    <w:rsid w:val="00232C44"/>
    <w:rsid w:val="00247435"/>
    <w:rsid w:val="00297FB2"/>
    <w:rsid w:val="002B3814"/>
    <w:rsid w:val="00356918"/>
    <w:rsid w:val="003B110A"/>
    <w:rsid w:val="003F714C"/>
    <w:rsid w:val="0043246C"/>
    <w:rsid w:val="004361A5"/>
    <w:rsid w:val="00523D40"/>
    <w:rsid w:val="00557BE2"/>
    <w:rsid w:val="005A6B4A"/>
    <w:rsid w:val="005E5F17"/>
    <w:rsid w:val="006067AC"/>
    <w:rsid w:val="006902A4"/>
    <w:rsid w:val="006D359C"/>
    <w:rsid w:val="006E105B"/>
    <w:rsid w:val="00712993"/>
    <w:rsid w:val="00727F4F"/>
    <w:rsid w:val="00773BB9"/>
    <w:rsid w:val="007D2B83"/>
    <w:rsid w:val="007E5F6C"/>
    <w:rsid w:val="008403C9"/>
    <w:rsid w:val="00844EA1"/>
    <w:rsid w:val="00847050"/>
    <w:rsid w:val="00876837"/>
    <w:rsid w:val="00890887"/>
    <w:rsid w:val="008A23E2"/>
    <w:rsid w:val="00960BD0"/>
    <w:rsid w:val="00995EF0"/>
    <w:rsid w:val="009B6798"/>
    <w:rsid w:val="00A85206"/>
    <w:rsid w:val="00AE018F"/>
    <w:rsid w:val="00B41F5C"/>
    <w:rsid w:val="00BF44C7"/>
    <w:rsid w:val="00BF5096"/>
    <w:rsid w:val="00C24651"/>
    <w:rsid w:val="00C57831"/>
    <w:rsid w:val="00C750EE"/>
    <w:rsid w:val="00C81CA7"/>
    <w:rsid w:val="00D06659"/>
    <w:rsid w:val="00D22DB0"/>
    <w:rsid w:val="00D720DE"/>
    <w:rsid w:val="00E13668"/>
    <w:rsid w:val="00E622BC"/>
    <w:rsid w:val="00E837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0"/>
    <w:basedOn w:val="a"/>
    <w:rsid w:val="001C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1C0F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1C0F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1C0F0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1C0F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1C0F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21">
    <w:name w:val="Основной текст 21"/>
    <w:basedOn w:val="a"/>
    <w:rsid w:val="001C0F00"/>
    <w:pPr>
      <w:spacing w:after="0" w:line="240" w:lineRule="auto"/>
      <w:ind w:left="284" w:firstLine="567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A6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5A6B4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A6B4A"/>
  </w:style>
  <w:style w:type="character" w:customStyle="1" w:styleId="spelle">
    <w:name w:val="spelle"/>
    <w:basedOn w:val="a0"/>
    <w:rsid w:val="005A6B4A"/>
  </w:style>
  <w:style w:type="character" w:customStyle="1" w:styleId="2">
    <w:name w:val="Основной текст (2)_"/>
    <w:basedOn w:val="a0"/>
    <w:link w:val="20"/>
    <w:rsid w:val="006902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02A4"/>
    <w:pPr>
      <w:widowControl w:val="0"/>
      <w:shd w:val="clear" w:color="auto" w:fill="FFFFFF"/>
      <w:spacing w:after="420" w:line="0" w:lineRule="atLeast"/>
      <w:ind w:hanging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o.Luno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.Luno@lnu.edu.ua" TargetMode="External"/><Relationship Id="rId5" Type="http://schemas.openxmlformats.org/officeDocument/2006/relationships/hyperlink" Target="mailto:Petro.Luno@lnu.edu.u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3093</Words>
  <Characters>1764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2020-03-12T13:20:00Z</cp:lastPrinted>
  <dcterms:created xsi:type="dcterms:W3CDTF">2020-04-05T21:23:00Z</dcterms:created>
  <dcterms:modified xsi:type="dcterms:W3CDTF">2020-04-05T21:42:00Z</dcterms:modified>
</cp:coreProperties>
</file>