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B38" w:rsidRDefault="001B2B38" w:rsidP="00EA0315">
      <w:pPr>
        <w:spacing w:after="0" w:line="240" w:lineRule="auto"/>
        <w:jc w:val="right"/>
        <w:rPr>
          <w:rFonts w:ascii="Times New Roman" w:hAnsi="Times New Roman"/>
          <w:b/>
          <w:sz w:val="26"/>
          <w:szCs w:val="26"/>
        </w:rPr>
      </w:pPr>
      <w:bookmarkStart w:id="0" w:name="_GoBack"/>
      <w:bookmarkEnd w:id="0"/>
      <w:r>
        <w:rPr>
          <w:rFonts w:ascii="Times New Roman" w:hAnsi="Times New Roman"/>
          <w:b/>
          <w:sz w:val="26"/>
          <w:szCs w:val="26"/>
        </w:rPr>
        <w:t>Факультет культури і мистецтв</w:t>
      </w:r>
    </w:p>
    <w:p w:rsidR="001B2B38" w:rsidRDefault="001B2B38" w:rsidP="00EA0315">
      <w:pPr>
        <w:spacing w:after="0" w:line="240" w:lineRule="auto"/>
        <w:jc w:val="right"/>
        <w:rPr>
          <w:rFonts w:ascii="Times New Roman" w:hAnsi="Times New Roman"/>
          <w:b/>
          <w:sz w:val="26"/>
          <w:szCs w:val="26"/>
        </w:rPr>
      </w:pPr>
      <w:r>
        <w:rPr>
          <w:rFonts w:ascii="Times New Roman" w:hAnsi="Times New Roman"/>
          <w:b/>
          <w:sz w:val="26"/>
          <w:szCs w:val="26"/>
        </w:rPr>
        <w:t>Кафедра бібліотекознавства і бібліографії</w:t>
      </w:r>
    </w:p>
    <w:p w:rsidR="001B2B38" w:rsidRDefault="001B2B38" w:rsidP="00EA0315">
      <w:pPr>
        <w:spacing w:after="0" w:line="240" w:lineRule="auto"/>
        <w:rPr>
          <w:rFonts w:ascii="Times New Roman" w:hAnsi="Times New Roman"/>
          <w:b/>
          <w:sz w:val="26"/>
          <w:szCs w:val="26"/>
        </w:rPr>
      </w:pPr>
    </w:p>
    <w:p w:rsidR="001B2B38" w:rsidRDefault="001B2B38" w:rsidP="00EA0315">
      <w:pPr>
        <w:spacing w:after="0" w:line="240" w:lineRule="auto"/>
        <w:jc w:val="center"/>
        <w:rPr>
          <w:rFonts w:ascii="Times New Roman" w:hAnsi="Times New Roman"/>
          <w:b/>
          <w:sz w:val="26"/>
          <w:szCs w:val="26"/>
        </w:rPr>
      </w:pPr>
      <w:r w:rsidRPr="00844EA1">
        <w:rPr>
          <w:rFonts w:ascii="Times New Roman" w:hAnsi="Times New Roman"/>
          <w:b/>
          <w:sz w:val="26"/>
          <w:szCs w:val="26"/>
        </w:rPr>
        <w:t>Дистанційн</w:t>
      </w:r>
      <w:r>
        <w:rPr>
          <w:rFonts w:ascii="Times New Roman" w:hAnsi="Times New Roman"/>
          <w:b/>
          <w:sz w:val="26"/>
          <w:szCs w:val="26"/>
        </w:rPr>
        <w:t>а формана</w:t>
      </w:r>
      <w:r w:rsidR="007E6F5E">
        <w:rPr>
          <w:rFonts w:ascii="Times New Roman" w:hAnsi="Times New Roman"/>
          <w:b/>
          <w:sz w:val="26"/>
          <w:szCs w:val="26"/>
        </w:rPr>
        <w:t xml:space="preserve"> </w:t>
      </w:r>
      <w:r>
        <w:rPr>
          <w:rFonts w:ascii="Times New Roman" w:hAnsi="Times New Roman"/>
          <w:b/>
          <w:sz w:val="26"/>
          <w:szCs w:val="26"/>
        </w:rPr>
        <w:t xml:space="preserve">вчання </w:t>
      </w:r>
      <w:r w:rsidRPr="00844EA1">
        <w:rPr>
          <w:rFonts w:ascii="Times New Roman" w:hAnsi="Times New Roman"/>
          <w:b/>
          <w:sz w:val="26"/>
          <w:szCs w:val="26"/>
        </w:rPr>
        <w:t xml:space="preserve">на </w:t>
      </w:r>
      <w:r>
        <w:rPr>
          <w:rFonts w:ascii="Times New Roman" w:hAnsi="Times New Roman"/>
          <w:b/>
          <w:sz w:val="26"/>
          <w:szCs w:val="26"/>
        </w:rPr>
        <w:t>час</w:t>
      </w:r>
      <w:r w:rsidRPr="00844EA1">
        <w:rPr>
          <w:rFonts w:ascii="Times New Roman" w:hAnsi="Times New Roman"/>
          <w:b/>
          <w:sz w:val="26"/>
          <w:szCs w:val="26"/>
        </w:rPr>
        <w:t xml:space="preserve"> карантину </w:t>
      </w:r>
    </w:p>
    <w:p w:rsidR="001B2B38" w:rsidRPr="00844EA1" w:rsidRDefault="001B2B38" w:rsidP="00EA0315">
      <w:pPr>
        <w:spacing w:after="0" w:line="240" w:lineRule="auto"/>
        <w:jc w:val="center"/>
        <w:rPr>
          <w:rFonts w:ascii="Times New Roman" w:hAnsi="Times New Roman"/>
          <w:b/>
          <w:sz w:val="26"/>
          <w:szCs w:val="26"/>
        </w:rPr>
      </w:pPr>
      <w:r w:rsidRPr="00844EA1">
        <w:rPr>
          <w:rFonts w:ascii="Times New Roman" w:hAnsi="Times New Roman"/>
          <w:b/>
          <w:sz w:val="26"/>
          <w:szCs w:val="26"/>
        </w:rPr>
        <w:t>з 12. 03. по 3.04</w:t>
      </w:r>
      <w:r>
        <w:rPr>
          <w:rFonts w:ascii="Times New Roman" w:hAnsi="Times New Roman"/>
          <w:b/>
          <w:sz w:val="26"/>
          <w:szCs w:val="26"/>
        </w:rPr>
        <w:t>.</w:t>
      </w:r>
      <w:r w:rsidRPr="00844EA1">
        <w:rPr>
          <w:rFonts w:ascii="Times New Roman" w:hAnsi="Times New Roman"/>
          <w:b/>
          <w:sz w:val="26"/>
          <w:szCs w:val="26"/>
        </w:rPr>
        <w:t xml:space="preserve"> 2020 р.</w:t>
      </w:r>
    </w:p>
    <w:p w:rsidR="001B2B38" w:rsidRDefault="001B2B38" w:rsidP="00EA0315">
      <w:pPr>
        <w:spacing w:after="0" w:line="240" w:lineRule="auto"/>
        <w:jc w:val="center"/>
        <w:rPr>
          <w:rFonts w:ascii="Times New Roman" w:hAnsi="Times New Roman"/>
          <w:b/>
          <w:sz w:val="26"/>
          <w:szCs w:val="26"/>
        </w:rPr>
      </w:pPr>
    </w:p>
    <w:p w:rsidR="001B2B38" w:rsidRDefault="001B2B38" w:rsidP="00EA0315">
      <w:pPr>
        <w:spacing w:after="0" w:line="240" w:lineRule="auto"/>
        <w:rPr>
          <w:rFonts w:ascii="Times New Roman" w:hAnsi="Times New Roman"/>
          <w:b/>
          <w:sz w:val="26"/>
          <w:szCs w:val="26"/>
        </w:rPr>
      </w:pPr>
      <w:r>
        <w:rPr>
          <w:rFonts w:ascii="Times New Roman" w:hAnsi="Times New Roman"/>
          <w:b/>
          <w:sz w:val="26"/>
          <w:szCs w:val="26"/>
        </w:rPr>
        <w:t>Н</w:t>
      </w:r>
      <w:r w:rsidRPr="00844EA1">
        <w:rPr>
          <w:rFonts w:ascii="Times New Roman" w:hAnsi="Times New Roman"/>
          <w:b/>
          <w:sz w:val="26"/>
          <w:szCs w:val="26"/>
        </w:rPr>
        <w:t>авчальн</w:t>
      </w:r>
      <w:r>
        <w:rPr>
          <w:rFonts w:ascii="Times New Roman" w:hAnsi="Times New Roman"/>
          <w:b/>
          <w:sz w:val="26"/>
          <w:szCs w:val="26"/>
        </w:rPr>
        <w:t>а</w:t>
      </w:r>
      <w:r w:rsidRPr="00844EA1">
        <w:rPr>
          <w:rFonts w:ascii="Times New Roman" w:hAnsi="Times New Roman"/>
          <w:b/>
          <w:sz w:val="26"/>
          <w:szCs w:val="26"/>
        </w:rPr>
        <w:t xml:space="preserve"> дисциплін</w:t>
      </w:r>
      <w:r>
        <w:rPr>
          <w:rFonts w:ascii="Times New Roman" w:hAnsi="Times New Roman"/>
          <w:b/>
          <w:sz w:val="26"/>
          <w:szCs w:val="26"/>
        </w:rPr>
        <w:t>а</w:t>
      </w:r>
      <w:r w:rsidR="00425537">
        <w:rPr>
          <w:rFonts w:ascii="Times New Roman" w:hAnsi="Times New Roman"/>
          <w:b/>
          <w:sz w:val="26"/>
          <w:szCs w:val="26"/>
        </w:rPr>
        <w:t xml:space="preserve"> </w:t>
      </w:r>
      <w:r w:rsidRPr="001C21B5">
        <w:rPr>
          <w:rFonts w:ascii="Times New Roman" w:hAnsi="Times New Roman"/>
          <w:b/>
          <w:sz w:val="26"/>
          <w:szCs w:val="26"/>
          <w:u w:val="single"/>
        </w:rPr>
        <w:t>Теорія соціальних комунікацій</w:t>
      </w:r>
    </w:p>
    <w:p w:rsidR="001B2B38" w:rsidRPr="001C21B5" w:rsidRDefault="001B2B38" w:rsidP="00EA0315">
      <w:pPr>
        <w:spacing w:after="0" w:line="240" w:lineRule="auto"/>
        <w:rPr>
          <w:rFonts w:ascii="Times New Roman" w:hAnsi="Times New Roman"/>
          <w:b/>
          <w:sz w:val="26"/>
          <w:szCs w:val="26"/>
          <w:u w:val="single"/>
          <w:lang w:val="ru-RU"/>
        </w:rPr>
      </w:pPr>
      <w:r w:rsidRPr="00844EA1">
        <w:rPr>
          <w:rFonts w:ascii="Times New Roman" w:hAnsi="Times New Roman"/>
          <w:b/>
          <w:sz w:val="26"/>
          <w:szCs w:val="26"/>
        </w:rPr>
        <w:t>СПЕЦІАЛЬНІСТЬ</w:t>
      </w:r>
      <w:r>
        <w:rPr>
          <w:rFonts w:ascii="Times New Roman" w:hAnsi="Times New Roman"/>
          <w:b/>
          <w:sz w:val="26"/>
          <w:szCs w:val="26"/>
        </w:rPr>
        <w:t xml:space="preserve">  (ОП)</w:t>
      </w:r>
      <w:r w:rsidRPr="001C21B5">
        <w:rPr>
          <w:rFonts w:ascii="Times New Roman" w:hAnsi="Times New Roman"/>
          <w:b/>
          <w:sz w:val="26"/>
          <w:szCs w:val="26"/>
          <w:u w:val="single"/>
          <w:lang w:val="ru-RU"/>
        </w:rPr>
        <w:t>029 «Інформаційна, бібліотечна та архівна справа»</w:t>
      </w:r>
    </w:p>
    <w:p w:rsidR="001B2B38" w:rsidRPr="004361A5" w:rsidRDefault="001B2B38" w:rsidP="00EA0315">
      <w:pPr>
        <w:spacing w:after="0" w:line="240" w:lineRule="auto"/>
        <w:rPr>
          <w:rFonts w:ascii="Times New Roman" w:hAnsi="Times New Roman"/>
          <w:b/>
          <w:sz w:val="26"/>
          <w:szCs w:val="26"/>
        </w:rPr>
      </w:pPr>
      <w:r>
        <w:rPr>
          <w:rFonts w:ascii="Times New Roman" w:hAnsi="Times New Roman"/>
          <w:b/>
          <w:sz w:val="26"/>
          <w:szCs w:val="26"/>
        </w:rPr>
        <w:t xml:space="preserve">Група </w:t>
      </w:r>
      <w:r w:rsidRPr="004B6F14">
        <w:rPr>
          <w:rFonts w:ascii="Times New Roman" w:hAnsi="Times New Roman"/>
          <w:b/>
          <w:sz w:val="26"/>
          <w:szCs w:val="26"/>
          <w:u w:val="single"/>
        </w:rPr>
        <w:t>КМБ-31</w:t>
      </w:r>
    </w:p>
    <w:p w:rsidR="001B2B38" w:rsidRPr="00844EA1" w:rsidRDefault="001B2B38" w:rsidP="00EA0315">
      <w:pPr>
        <w:spacing w:after="0" w:line="240" w:lineRule="auto"/>
        <w:jc w:val="center"/>
        <w:rPr>
          <w:rFonts w:ascii="Times New Roman" w:hAnsi="Times New Roman"/>
          <w:b/>
          <w:sz w:val="26"/>
          <w:szCs w:val="26"/>
        </w:rPr>
      </w:pPr>
    </w:p>
    <w:p w:rsidR="001B2B38" w:rsidRPr="00C24651" w:rsidRDefault="001B2B38" w:rsidP="00EA0315">
      <w:pPr>
        <w:spacing w:after="0" w:line="240" w:lineRule="auto"/>
        <w:rPr>
          <w:rFonts w:ascii="Times New Roman" w:hAnsi="Times New Roman"/>
          <w:b/>
          <w:sz w:val="26"/>
          <w:szCs w:val="26"/>
          <w:lang w:val="ru-RU"/>
        </w:rPr>
      </w:pPr>
      <w:r>
        <w:rPr>
          <w:rFonts w:ascii="Times New Roman" w:hAnsi="Times New Roman"/>
          <w:b/>
          <w:sz w:val="26"/>
          <w:szCs w:val="26"/>
          <w:lang w:val="ru-RU"/>
        </w:rPr>
        <w:t>Лекції</w:t>
      </w:r>
      <w:r w:rsidR="007E6F5E">
        <w:rPr>
          <w:rFonts w:ascii="Times New Roman" w:hAnsi="Times New Roman"/>
          <w:b/>
          <w:sz w:val="26"/>
          <w:szCs w:val="26"/>
          <w:lang w:val="ru-RU"/>
        </w:rPr>
        <w:t xml:space="preserve"> </w:t>
      </w:r>
      <w:r>
        <w:rPr>
          <w:rFonts w:ascii="Times New Roman" w:hAnsi="Times New Roman"/>
          <w:b/>
          <w:sz w:val="26"/>
          <w:szCs w:val="26"/>
          <w:lang w:val="ru-RU"/>
        </w:rPr>
        <w:t>читає</w:t>
      </w:r>
      <w:r w:rsidR="007E6F5E">
        <w:rPr>
          <w:rFonts w:ascii="Times New Roman" w:hAnsi="Times New Roman"/>
          <w:b/>
          <w:sz w:val="26"/>
          <w:szCs w:val="26"/>
          <w:lang w:val="ru-RU"/>
        </w:rPr>
        <w:t xml:space="preserve"> </w:t>
      </w:r>
      <w:r w:rsidRPr="001C21B5">
        <w:rPr>
          <w:rFonts w:ascii="Times New Roman" w:hAnsi="Times New Roman"/>
          <w:b/>
          <w:sz w:val="26"/>
          <w:szCs w:val="26"/>
          <w:u w:val="single"/>
          <w:lang w:val="ru-RU"/>
        </w:rPr>
        <w:t>ст. викл. Пугач Л. Ю.</w:t>
      </w:r>
      <w:r>
        <w:rPr>
          <w:rFonts w:ascii="Times New Roman" w:hAnsi="Times New Roman"/>
          <w:b/>
          <w:sz w:val="26"/>
          <w:szCs w:val="26"/>
        </w:rPr>
        <w:t xml:space="preserve">      Веде </w:t>
      </w:r>
      <w:r w:rsidRPr="00844EA1">
        <w:rPr>
          <w:rFonts w:ascii="Times New Roman" w:hAnsi="Times New Roman"/>
          <w:b/>
          <w:sz w:val="26"/>
          <w:szCs w:val="26"/>
        </w:rPr>
        <w:t>семінар</w:t>
      </w:r>
      <w:r w:rsidR="007E6F5E">
        <w:rPr>
          <w:rFonts w:ascii="Times New Roman" w:hAnsi="Times New Roman"/>
          <w:b/>
          <w:sz w:val="26"/>
          <w:szCs w:val="26"/>
        </w:rPr>
        <w:t xml:space="preserve"> </w:t>
      </w:r>
      <w:r w:rsidRPr="001C21B5">
        <w:rPr>
          <w:rFonts w:ascii="Times New Roman" w:hAnsi="Times New Roman"/>
          <w:b/>
          <w:sz w:val="26"/>
          <w:szCs w:val="26"/>
          <w:u w:val="single"/>
        </w:rPr>
        <w:t>ст. викл. Пугач Л. Ю.</w:t>
      </w:r>
    </w:p>
    <w:p w:rsidR="001B2B38" w:rsidRPr="00844EA1" w:rsidRDefault="001B2B38" w:rsidP="00EA0315">
      <w:pPr>
        <w:spacing w:after="0" w:line="240" w:lineRule="auto"/>
        <w:jc w:val="center"/>
        <w:rPr>
          <w:rFonts w:ascii="Times New Roman" w:hAnsi="Times New Roman"/>
          <w:b/>
          <w:sz w:val="26"/>
          <w:szCs w:val="26"/>
        </w:r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5"/>
        <w:gridCol w:w="1996"/>
        <w:gridCol w:w="1922"/>
        <w:gridCol w:w="1611"/>
        <w:gridCol w:w="1537"/>
        <w:gridCol w:w="2397"/>
        <w:gridCol w:w="4409"/>
      </w:tblGrid>
      <w:tr w:rsidR="001B2B38" w:rsidRPr="00305699" w:rsidTr="00305699">
        <w:trPr>
          <w:trHeight w:val="769"/>
        </w:trPr>
        <w:tc>
          <w:tcPr>
            <w:tcW w:w="1666" w:type="dxa"/>
            <w:vMerge w:val="restart"/>
          </w:tcPr>
          <w:p w:rsidR="001B2B38" w:rsidRPr="00305699" w:rsidRDefault="001B2B38" w:rsidP="00425537">
            <w:pPr>
              <w:spacing w:after="0" w:line="240" w:lineRule="auto"/>
              <w:jc w:val="center"/>
              <w:rPr>
                <w:rFonts w:ascii="Times New Roman" w:hAnsi="Times New Roman"/>
                <w:b/>
                <w:sz w:val="24"/>
                <w:szCs w:val="24"/>
              </w:rPr>
            </w:pPr>
          </w:p>
          <w:p w:rsidR="001B2B38" w:rsidRPr="00305699" w:rsidRDefault="001B2B38" w:rsidP="00425537">
            <w:pPr>
              <w:spacing w:after="0" w:line="240" w:lineRule="auto"/>
              <w:jc w:val="center"/>
              <w:rPr>
                <w:rFonts w:ascii="Times New Roman" w:hAnsi="Times New Roman"/>
                <w:b/>
                <w:sz w:val="24"/>
                <w:szCs w:val="24"/>
              </w:rPr>
            </w:pPr>
          </w:p>
          <w:p w:rsidR="001B2B38" w:rsidRPr="00305699" w:rsidRDefault="001B2B38" w:rsidP="00425537">
            <w:pPr>
              <w:spacing w:after="0" w:line="240" w:lineRule="auto"/>
              <w:jc w:val="center"/>
              <w:rPr>
                <w:rFonts w:ascii="Times New Roman" w:hAnsi="Times New Roman"/>
                <w:b/>
                <w:sz w:val="24"/>
                <w:szCs w:val="24"/>
              </w:rPr>
            </w:pPr>
            <w:r w:rsidRPr="00305699">
              <w:rPr>
                <w:rFonts w:ascii="Times New Roman" w:hAnsi="Times New Roman"/>
                <w:b/>
                <w:sz w:val="24"/>
                <w:szCs w:val="24"/>
              </w:rPr>
              <w:t xml:space="preserve">Час  проведення  заняття </w:t>
            </w:r>
          </w:p>
          <w:p w:rsidR="001B2B38" w:rsidRPr="00305699" w:rsidRDefault="001B2B38" w:rsidP="00425537">
            <w:pPr>
              <w:spacing w:after="0" w:line="240" w:lineRule="auto"/>
              <w:jc w:val="center"/>
              <w:rPr>
                <w:rFonts w:ascii="Times New Roman" w:hAnsi="Times New Roman"/>
                <w:b/>
                <w:sz w:val="24"/>
                <w:szCs w:val="24"/>
              </w:rPr>
            </w:pPr>
            <w:r w:rsidRPr="00305699">
              <w:rPr>
                <w:rFonts w:ascii="Times New Roman" w:hAnsi="Times New Roman"/>
                <w:b/>
                <w:sz w:val="24"/>
                <w:szCs w:val="24"/>
              </w:rPr>
              <w:t xml:space="preserve">(за розкладом) </w:t>
            </w:r>
          </w:p>
        </w:tc>
        <w:tc>
          <w:tcPr>
            <w:tcW w:w="4791" w:type="dxa"/>
            <w:gridSpan w:val="2"/>
          </w:tcPr>
          <w:p w:rsidR="001B2B38" w:rsidRPr="00305699" w:rsidRDefault="001B2B38" w:rsidP="00425537">
            <w:pPr>
              <w:spacing w:after="0" w:line="240" w:lineRule="auto"/>
              <w:jc w:val="center"/>
              <w:rPr>
                <w:rFonts w:ascii="Times New Roman" w:hAnsi="Times New Roman"/>
                <w:b/>
                <w:sz w:val="24"/>
                <w:szCs w:val="24"/>
              </w:rPr>
            </w:pPr>
          </w:p>
          <w:p w:rsidR="001B2B38" w:rsidRPr="00305699" w:rsidRDefault="001B2B38" w:rsidP="00425537">
            <w:pPr>
              <w:spacing w:after="0" w:line="240" w:lineRule="auto"/>
              <w:jc w:val="center"/>
              <w:rPr>
                <w:rFonts w:ascii="Times New Roman" w:hAnsi="Times New Roman"/>
                <w:b/>
                <w:sz w:val="24"/>
                <w:szCs w:val="24"/>
              </w:rPr>
            </w:pPr>
            <w:r w:rsidRPr="00305699">
              <w:rPr>
                <w:rFonts w:ascii="Times New Roman" w:hAnsi="Times New Roman"/>
                <w:b/>
                <w:sz w:val="24"/>
                <w:szCs w:val="24"/>
              </w:rPr>
              <w:t xml:space="preserve">Тема заняття (за силабусом) </w:t>
            </w:r>
          </w:p>
          <w:p w:rsidR="001B2B38" w:rsidRPr="00305699" w:rsidRDefault="001B2B38" w:rsidP="00425537">
            <w:pPr>
              <w:spacing w:after="0" w:line="240" w:lineRule="auto"/>
              <w:jc w:val="center"/>
              <w:rPr>
                <w:rFonts w:ascii="Times New Roman" w:hAnsi="Times New Roman"/>
                <w:b/>
                <w:sz w:val="24"/>
                <w:szCs w:val="24"/>
              </w:rPr>
            </w:pPr>
          </w:p>
        </w:tc>
        <w:tc>
          <w:tcPr>
            <w:tcW w:w="1737" w:type="dxa"/>
            <w:vMerge w:val="restart"/>
          </w:tcPr>
          <w:p w:rsidR="001B2B38" w:rsidRPr="00305699" w:rsidRDefault="001B2B38" w:rsidP="00425537">
            <w:pPr>
              <w:spacing w:after="0" w:line="240" w:lineRule="auto"/>
              <w:jc w:val="center"/>
              <w:rPr>
                <w:rFonts w:ascii="Times New Roman" w:hAnsi="Times New Roman"/>
                <w:b/>
                <w:sz w:val="24"/>
                <w:szCs w:val="24"/>
              </w:rPr>
            </w:pPr>
          </w:p>
          <w:p w:rsidR="001B2B38" w:rsidRPr="00305699" w:rsidRDefault="001B2B38" w:rsidP="00425537">
            <w:pPr>
              <w:spacing w:after="0" w:line="240" w:lineRule="auto"/>
              <w:jc w:val="center"/>
              <w:rPr>
                <w:rFonts w:ascii="Times New Roman" w:hAnsi="Times New Roman"/>
                <w:b/>
                <w:sz w:val="24"/>
                <w:szCs w:val="24"/>
              </w:rPr>
            </w:pPr>
          </w:p>
          <w:p w:rsidR="001B2B38" w:rsidRPr="00305699" w:rsidRDefault="001B2B38" w:rsidP="00425537">
            <w:pPr>
              <w:spacing w:after="0" w:line="240" w:lineRule="auto"/>
              <w:jc w:val="center"/>
              <w:rPr>
                <w:rFonts w:ascii="Times New Roman" w:hAnsi="Times New Roman"/>
                <w:b/>
                <w:sz w:val="24"/>
                <w:szCs w:val="24"/>
              </w:rPr>
            </w:pPr>
            <w:r w:rsidRPr="00305699">
              <w:rPr>
                <w:rFonts w:ascii="Times New Roman" w:hAnsi="Times New Roman"/>
                <w:b/>
                <w:sz w:val="24"/>
                <w:szCs w:val="24"/>
              </w:rPr>
              <w:t xml:space="preserve">Завдання </w:t>
            </w:r>
          </w:p>
          <w:p w:rsidR="001B2B38" w:rsidRPr="00305699" w:rsidRDefault="001B2B38" w:rsidP="00425537">
            <w:pPr>
              <w:spacing w:after="0" w:line="240" w:lineRule="auto"/>
              <w:jc w:val="center"/>
              <w:rPr>
                <w:rFonts w:ascii="Times New Roman" w:hAnsi="Times New Roman"/>
                <w:b/>
                <w:sz w:val="24"/>
                <w:szCs w:val="24"/>
              </w:rPr>
            </w:pPr>
            <w:r w:rsidRPr="00305699">
              <w:rPr>
                <w:rFonts w:ascii="Times New Roman" w:hAnsi="Times New Roman"/>
                <w:b/>
                <w:sz w:val="24"/>
                <w:szCs w:val="24"/>
              </w:rPr>
              <w:t xml:space="preserve">для студентів  </w:t>
            </w:r>
          </w:p>
          <w:p w:rsidR="001B2B38" w:rsidRPr="00305699" w:rsidRDefault="001B2B38" w:rsidP="00425537">
            <w:pPr>
              <w:spacing w:after="0" w:line="240" w:lineRule="auto"/>
              <w:jc w:val="center"/>
              <w:rPr>
                <w:rFonts w:ascii="Times New Roman" w:hAnsi="Times New Roman"/>
                <w:b/>
                <w:sz w:val="24"/>
                <w:szCs w:val="24"/>
              </w:rPr>
            </w:pPr>
          </w:p>
          <w:p w:rsidR="001B2B38" w:rsidRPr="00305699" w:rsidRDefault="001B2B38" w:rsidP="00425537">
            <w:pPr>
              <w:spacing w:after="0" w:line="240" w:lineRule="auto"/>
              <w:jc w:val="center"/>
              <w:rPr>
                <w:rFonts w:ascii="Times New Roman" w:hAnsi="Times New Roman"/>
                <w:b/>
                <w:sz w:val="24"/>
                <w:szCs w:val="24"/>
              </w:rPr>
            </w:pPr>
          </w:p>
          <w:p w:rsidR="001B2B38" w:rsidRPr="00305699" w:rsidRDefault="001B2B38" w:rsidP="00425537">
            <w:pPr>
              <w:spacing w:after="0" w:line="240" w:lineRule="auto"/>
              <w:jc w:val="center"/>
              <w:rPr>
                <w:rFonts w:ascii="Times New Roman" w:hAnsi="Times New Roman"/>
                <w:b/>
                <w:sz w:val="24"/>
                <w:szCs w:val="24"/>
              </w:rPr>
            </w:pPr>
          </w:p>
        </w:tc>
        <w:tc>
          <w:tcPr>
            <w:tcW w:w="1782" w:type="dxa"/>
            <w:vMerge w:val="restart"/>
          </w:tcPr>
          <w:p w:rsidR="001B2B38" w:rsidRPr="00305699" w:rsidRDefault="001B2B38" w:rsidP="00425537">
            <w:pPr>
              <w:spacing w:after="0" w:line="240" w:lineRule="auto"/>
              <w:jc w:val="center"/>
              <w:rPr>
                <w:rFonts w:ascii="Times New Roman" w:hAnsi="Times New Roman"/>
                <w:b/>
                <w:sz w:val="24"/>
                <w:szCs w:val="24"/>
              </w:rPr>
            </w:pPr>
          </w:p>
          <w:p w:rsidR="001B2B38" w:rsidRPr="00305699" w:rsidRDefault="001B2B38" w:rsidP="00425537">
            <w:pPr>
              <w:spacing w:after="0" w:line="240" w:lineRule="auto"/>
              <w:jc w:val="center"/>
              <w:rPr>
                <w:rFonts w:ascii="Times New Roman" w:hAnsi="Times New Roman"/>
                <w:b/>
                <w:sz w:val="24"/>
                <w:szCs w:val="24"/>
              </w:rPr>
            </w:pPr>
          </w:p>
          <w:p w:rsidR="001B2B38" w:rsidRPr="00305699" w:rsidRDefault="001B2B38" w:rsidP="00425537">
            <w:pPr>
              <w:spacing w:after="0" w:line="240" w:lineRule="auto"/>
              <w:jc w:val="center"/>
              <w:rPr>
                <w:rFonts w:ascii="Times New Roman" w:hAnsi="Times New Roman"/>
                <w:b/>
                <w:sz w:val="24"/>
                <w:szCs w:val="24"/>
              </w:rPr>
            </w:pPr>
            <w:r w:rsidRPr="00305699">
              <w:rPr>
                <w:rFonts w:ascii="Times New Roman" w:hAnsi="Times New Roman"/>
                <w:b/>
                <w:sz w:val="24"/>
                <w:szCs w:val="24"/>
              </w:rPr>
              <w:t>Термін виконання завдання</w:t>
            </w:r>
          </w:p>
          <w:p w:rsidR="001B2B38" w:rsidRPr="00305699" w:rsidRDefault="001B2B38" w:rsidP="00425537">
            <w:pPr>
              <w:spacing w:after="0" w:line="240" w:lineRule="auto"/>
              <w:jc w:val="center"/>
              <w:rPr>
                <w:rFonts w:ascii="Times New Roman" w:hAnsi="Times New Roman"/>
                <w:b/>
                <w:sz w:val="24"/>
                <w:szCs w:val="24"/>
              </w:rPr>
            </w:pPr>
          </w:p>
        </w:tc>
        <w:tc>
          <w:tcPr>
            <w:tcW w:w="2974" w:type="dxa"/>
            <w:vMerge w:val="restart"/>
          </w:tcPr>
          <w:p w:rsidR="001B2B38" w:rsidRPr="00305699" w:rsidRDefault="001B2B38" w:rsidP="00425537">
            <w:pPr>
              <w:spacing w:after="0" w:line="240" w:lineRule="auto"/>
              <w:jc w:val="center"/>
              <w:rPr>
                <w:rFonts w:ascii="Times New Roman" w:hAnsi="Times New Roman"/>
                <w:b/>
                <w:sz w:val="24"/>
                <w:szCs w:val="24"/>
              </w:rPr>
            </w:pPr>
          </w:p>
          <w:p w:rsidR="001B2B38" w:rsidRPr="00305699" w:rsidRDefault="001B2B38" w:rsidP="00425537">
            <w:pPr>
              <w:spacing w:after="0" w:line="240" w:lineRule="auto"/>
              <w:jc w:val="center"/>
              <w:rPr>
                <w:rFonts w:ascii="Times New Roman" w:hAnsi="Times New Roman"/>
                <w:b/>
                <w:sz w:val="24"/>
                <w:szCs w:val="24"/>
              </w:rPr>
            </w:pPr>
            <w:r w:rsidRPr="00305699">
              <w:rPr>
                <w:rFonts w:ascii="Times New Roman" w:hAnsi="Times New Roman"/>
                <w:b/>
                <w:sz w:val="24"/>
                <w:szCs w:val="24"/>
              </w:rPr>
              <w:t xml:space="preserve">Допоміжні матеріали  </w:t>
            </w:r>
          </w:p>
          <w:p w:rsidR="001B2B38" w:rsidRPr="00305699" w:rsidRDefault="001B2B38" w:rsidP="00425537">
            <w:pPr>
              <w:spacing w:after="0" w:line="240" w:lineRule="auto"/>
              <w:jc w:val="center"/>
              <w:rPr>
                <w:rFonts w:ascii="Times New Roman" w:hAnsi="Times New Roman"/>
                <w:b/>
                <w:sz w:val="24"/>
                <w:szCs w:val="24"/>
              </w:rPr>
            </w:pPr>
            <w:r w:rsidRPr="00305699">
              <w:rPr>
                <w:rFonts w:ascii="Times New Roman" w:hAnsi="Times New Roman"/>
                <w:b/>
                <w:sz w:val="24"/>
                <w:szCs w:val="24"/>
              </w:rPr>
              <w:t xml:space="preserve">для дистанційного опрацювання  теми </w:t>
            </w:r>
          </w:p>
          <w:p w:rsidR="001B2B38" w:rsidRPr="00305699" w:rsidRDefault="001B2B38" w:rsidP="00425537">
            <w:pPr>
              <w:spacing w:after="0" w:line="240" w:lineRule="auto"/>
              <w:jc w:val="center"/>
              <w:rPr>
                <w:rFonts w:ascii="Times New Roman" w:hAnsi="Times New Roman"/>
                <w:sz w:val="24"/>
                <w:szCs w:val="24"/>
              </w:rPr>
            </w:pPr>
            <w:r w:rsidRPr="00305699">
              <w:rPr>
                <w:rFonts w:ascii="Times New Roman" w:hAnsi="Times New Roman"/>
                <w:sz w:val="20"/>
                <w:szCs w:val="24"/>
              </w:rPr>
              <w:t xml:space="preserve"> (список рекомендованої л-ри, елементи текстів  лекцій, матеріали презентації,  покликання на інтернет-ресурси, де це розміщено, або ж вказівка на комунікацію через е-пошту викладач-студенти тощо)</w:t>
            </w:r>
          </w:p>
        </w:tc>
        <w:tc>
          <w:tcPr>
            <w:tcW w:w="2467" w:type="dxa"/>
            <w:vMerge w:val="restart"/>
          </w:tcPr>
          <w:p w:rsidR="001B2B38" w:rsidRPr="00305699" w:rsidRDefault="001B2B38" w:rsidP="00425537">
            <w:pPr>
              <w:spacing w:after="0" w:line="240" w:lineRule="auto"/>
              <w:jc w:val="center"/>
              <w:rPr>
                <w:rFonts w:ascii="Times New Roman" w:hAnsi="Times New Roman"/>
                <w:b/>
                <w:sz w:val="24"/>
                <w:szCs w:val="24"/>
              </w:rPr>
            </w:pPr>
            <w:r w:rsidRPr="00305699">
              <w:rPr>
                <w:rFonts w:ascii="Times New Roman" w:hAnsi="Times New Roman"/>
                <w:b/>
                <w:sz w:val="24"/>
                <w:szCs w:val="24"/>
              </w:rPr>
              <w:t>Інформація про викладача:</w:t>
            </w:r>
          </w:p>
          <w:p w:rsidR="001B2B38" w:rsidRPr="00305699" w:rsidRDefault="001B2B38" w:rsidP="00425537">
            <w:pPr>
              <w:spacing w:after="0" w:line="240" w:lineRule="auto"/>
              <w:jc w:val="center"/>
              <w:rPr>
                <w:rFonts w:ascii="Times New Roman" w:hAnsi="Times New Roman"/>
                <w:sz w:val="24"/>
                <w:szCs w:val="24"/>
              </w:rPr>
            </w:pPr>
            <w:r w:rsidRPr="00305699">
              <w:rPr>
                <w:rFonts w:ascii="Times New Roman" w:hAnsi="Times New Roman"/>
                <w:sz w:val="24"/>
                <w:szCs w:val="24"/>
                <w:lang w:val="en-US"/>
              </w:rPr>
              <w:t>e</w:t>
            </w:r>
            <w:r w:rsidRPr="00305699">
              <w:rPr>
                <w:rFonts w:ascii="Times New Roman" w:hAnsi="Times New Roman"/>
                <w:sz w:val="24"/>
                <w:szCs w:val="24"/>
                <w:lang w:val="ru-RU"/>
              </w:rPr>
              <w:t>-</w:t>
            </w:r>
            <w:r w:rsidRPr="00305699">
              <w:rPr>
                <w:rFonts w:ascii="Times New Roman" w:hAnsi="Times New Roman"/>
                <w:sz w:val="24"/>
                <w:szCs w:val="24"/>
                <w:lang w:val="en-US"/>
              </w:rPr>
              <w:t>mail</w:t>
            </w:r>
            <w:r w:rsidRPr="00305699">
              <w:rPr>
                <w:rFonts w:ascii="Times New Roman" w:hAnsi="Times New Roman"/>
                <w:sz w:val="24"/>
                <w:szCs w:val="24"/>
              </w:rPr>
              <w:t xml:space="preserve">, адреса персональної сторінки на сайті кафедри </w:t>
            </w:r>
            <w:r w:rsidRPr="00305699">
              <w:rPr>
                <w:rFonts w:ascii="Times New Roman" w:hAnsi="Times New Roman"/>
                <w:sz w:val="24"/>
                <w:szCs w:val="24"/>
                <w:lang w:val="ru-RU"/>
              </w:rPr>
              <w:t>/</w:t>
            </w:r>
            <w:r w:rsidRPr="00305699">
              <w:rPr>
                <w:rFonts w:ascii="Times New Roman" w:hAnsi="Times New Roman"/>
                <w:sz w:val="24"/>
                <w:szCs w:val="24"/>
              </w:rPr>
              <w:t xml:space="preserve"> на платформі </w:t>
            </w:r>
            <w:r w:rsidRPr="00305699">
              <w:rPr>
                <w:rFonts w:ascii="Times New Roman" w:hAnsi="Times New Roman"/>
                <w:sz w:val="24"/>
                <w:szCs w:val="24"/>
                <w:lang w:val="en-US"/>
              </w:rPr>
              <w:t>moodle</w:t>
            </w:r>
            <w:r w:rsidRPr="00305699">
              <w:rPr>
                <w:rFonts w:ascii="Times New Roman" w:hAnsi="Times New Roman"/>
                <w:sz w:val="24"/>
                <w:szCs w:val="24"/>
              </w:rPr>
              <w:t xml:space="preserve"> тощо </w:t>
            </w:r>
          </w:p>
          <w:p w:rsidR="001B2B38" w:rsidRPr="00305699" w:rsidRDefault="001B2B38" w:rsidP="00425537">
            <w:pPr>
              <w:spacing w:after="0" w:line="240" w:lineRule="auto"/>
              <w:jc w:val="both"/>
              <w:rPr>
                <w:rFonts w:ascii="Times New Roman" w:hAnsi="Times New Roman"/>
                <w:b/>
                <w:sz w:val="24"/>
                <w:szCs w:val="24"/>
              </w:rPr>
            </w:pPr>
          </w:p>
        </w:tc>
      </w:tr>
      <w:tr w:rsidR="001B2B38" w:rsidRPr="00305699" w:rsidTr="00305699">
        <w:tc>
          <w:tcPr>
            <w:tcW w:w="1666" w:type="dxa"/>
            <w:vMerge/>
          </w:tcPr>
          <w:p w:rsidR="001B2B38" w:rsidRPr="00305699" w:rsidRDefault="001B2B38" w:rsidP="00305699">
            <w:pPr>
              <w:jc w:val="center"/>
              <w:rPr>
                <w:rFonts w:ascii="Times New Roman" w:hAnsi="Times New Roman"/>
                <w:b/>
                <w:sz w:val="24"/>
                <w:szCs w:val="24"/>
              </w:rPr>
            </w:pPr>
          </w:p>
        </w:tc>
        <w:tc>
          <w:tcPr>
            <w:tcW w:w="2298" w:type="dxa"/>
          </w:tcPr>
          <w:p w:rsidR="001B2B38" w:rsidRPr="00305699" w:rsidRDefault="001B2B38" w:rsidP="00305699">
            <w:pPr>
              <w:jc w:val="center"/>
              <w:rPr>
                <w:rFonts w:ascii="Times New Roman" w:hAnsi="Times New Roman"/>
                <w:b/>
                <w:sz w:val="24"/>
                <w:szCs w:val="24"/>
              </w:rPr>
            </w:pPr>
          </w:p>
          <w:p w:rsidR="001B2B38" w:rsidRPr="00305699" w:rsidRDefault="001B2B38" w:rsidP="00305699">
            <w:pPr>
              <w:jc w:val="center"/>
              <w:rPr>
                <w:rFonts w:ascii="Times New Roman" w:hAnsi="Times New Roman"/>
                <w:b/>
                <w:sz w:val="24"/>
                <w:szCs w:val="24"/>
              </w:rPr>
            </w:pPr>
            <w:r w:rsidRPr="00305699">
              <w:rPr>
                <w:rFonts w:ascii="Times New Roman" w:hAnsi="Times New Roman"/>
                <w:b/>
                <w:sz w:val="24"/>
                <w:szCs w:val="24"/>
              </w:rPr>
              <w:t xml:space="preserve">Лекція </w:t>
            </w:r>
          </w:p>
        </w:tc>
        <w:tc>
          <w:tcPr>
            <w:tcW w:w="2493" w:type="dxa"/>
          </w:tcPr>
          <w:p w:rsidR="001B2B38" w:rsidRPr="00305699" w:rsidRDefault="001B2B38" w:rsidP="00305699">
            <w:pPr>
              <w:jc w:val="center"/>
              <w:rPr>
                <w:rFonts w:ascii="Times New Roman" w:hAnsi="Times New Roman"/>
                <w:b/>
                <w:sz w:val="24"/>
                <w:szCs w:val="24"/>
              </w:rPr>
            </w:pPr>
          </w:p>
          <w:p w:rsidR="001B2B38" w:rsidRPr="00305699" w:rsidRDefault="001B2B38" w:rsidP="00305699">
            <w:pPr>
              <w:jc w:val="center"/>
              <w:rPr>
                <w:rFonts w:ascii="Times New Roman" w:hAnsi="Times New Roman"/>
                <w:b/>
                <w:sz w:val="24"/>
                <w:szCs w:val="24"/>
              </w:rPr>
            </w:pPr>
            <w:r w:rsidRPr="00305699">
              <w:rPr>
                <w:rFonts w:ascii="Times New Roman" w:hAnsi="Times New Roman"/>
                <w:b/>
                <w:sz w:val="24"/>
                <w:szCs w:val="24"/>
              </w:rPr>
              <w:t xml:space="preserve">Семінарське /практичне </w:t>
            </w:r>
          </w:p>
          <w:p w:rsidR="001B2B38" w:rsidRPr="00305699" w:rsidRDefault="001B2B38" w:rsidP="00305699">
            <w:pPr>
              <w:jc w:val="center"/>
              <w:rPr>
                <w:rFonts w:ascii="Times New Roman" w:hAnsi="Times New Roman"/>
                <w:b/>
                <w:sz w:val="24"/>
                <w:szCs w:val="24"/>
              </w:rPr>
            </w:pPr>
            <w:r w:rsidRPr="00305699">
              <w:rPr>
                <w:rFonts w:ascii="Times New Roman" w:hAnsi="Times New Roman"/>
                <w:b/>
                <w:sz w:val="24"/>
                <w:szCs w:val="24"/>
              </w:rPr>
              <w:t xml:space="preserve">заняття </w:t>
            </w:r>
          </w:p>
        </w:tc>
        <w:tc>
          <w:tcPr>
            <w:tcW w:w="1737" w:type="dxa"/>
            <w:vMerge/>
          </w:tcPr>
          <w:p w:rsidR="001B2B38" w:rsidRPr="00305699" w:rsidRDefault="001B2B38" w:rsidP="00305699">
            <w:pPr>
              <w:jc w:val="center"/>
              <w:rPr>
                <w:rFonts w:ascii="Times New Roman" w:hAnsi="Times New Roman"/>
                <w:b/>
                <w:sz w:val="24"/>
                <w:szCs w:val="24"/>
              </w:rPr>
            </w:pPr>
          </w:p>
        </w:tc>
        <w:tc>
          <w:tcPr>
            <w:tcW w:w="1782" w:type="dxa"/>
            <w:vMerge/>
          </w:tcPr>
          <w:p w:rsidR="001B2B38" w:rsidRPr="00305699" w:rsidRDefault="001B2B38" w:rsidP="00305699">
            <w:pPr>
              <w:jc w:val="center"/>
              <w:rPr>
                <w:rFonts w:ascii="Times New Roman" w:hAnsi="Times New Roman"/>
                <w:b/>
                <w:sz w:val="24"/>
                <w:szCs w:val="24"/>
              </w:rPr>
            </w:pPr>
          </w:p>
        </w:tc>
        <w:tc>
          <w:tcPr>
            <w:tcW w:w="2974" w:type="dxa"/>
            <w:vMerge/>
          </w:tcPr>
          <w:p w:rsidR="001B2B38" w:rsidRPr="00305699" w:rsidRDefault="001B2B38" w:rsidP="00305699">
            <w:pPr>
              <w:jc w:val="center"/>
              <w:rPr>
                <w:rFonts w:ascii="Times New Roman" w:hAnsi="Times New Roman"/>
                <w:b/>
                <w:sz w:val="24"/>
                <w:szCs w:val="24"/>
              </w:rPr>
            </w:pPr>
          </w:p>
        </w:tc>
        <w:tc>
          <w:tcPr>
            <w:tcW w:w="2467" w:type="dxa"/>
            <w:vMerge/>
          </w:tcPr>
          <w:p w:rsidR="001B2B38" w:rsidRPr="00305699" w:rsidRDefault="001B2B38" w:rsidP="00305699">
            <w:pPr>
              <w:jc w:val="center"/>
              <w:rPr>
                <w:rFonts w:ascii="Times New Roman" w:hAnsi="Times New Roman"/>
                <w:b/>
                <w:sz w:val="24"/>
                <w:szCs w:val="24"/>
              </w:rPr>
            </w:pPr>
          </w:p>
        </w:tc>
      </w:tr>
      <w:tr w:rsidR="001B2B38" w:rsidRPr="00305699" w:rsidTr="00305699">
        <w:trPr>
          <w:trHeight w:val="1200"/>
        </w:trPr>
        <w:tc>
          <w:tcPr>
            <w:tcW w:w="1666" w:type="dxa"/>
          </w:tcPr>
          <w:p w:rsidR="001B2B38" w:rsidRPr="00305699" w:rsidRDefault="001B2B38" w:rsidP="00305699">
            <w:pPr>
              <w:jc w:val="center"/>
              <w:rPr>
                <w:rFonts w:ascii="Times New Roman" w:hAnsi="Times New Roman"/>
                <w:b/>
                <w:sz w:val="18"/>
                <w:szCs w:val="18"/>
              </w:rPr>
            </w:pPr>
            <w:r w:rsidRPr="00305699">
              <w:rPr>
                <w:rFonts w:ascii="Times New Roman" w:hAnsi="Times New Roman"/>
                <w:b/>
                <w:sz w:val="18"/>
                <w:szCs w:val="18"/>
              </w:rPr>
              <w:t>13.03.20 р.</w:t>
            </w:r>
          </w:p>
          <w:p w:rsidR="001B2B38" w:rsidRPr="00305699" w:rsidRDefault="001B2B38" w:rsidP="00305699">
            <w:pPr>
              <w:jc w:val="center"/>
              <w:rPr>
                <w:rFonts w:ascii="Times New Roman" w:hAnsi="Times New Roman"/>
                <w:b/>
                <w:sz w:val="18"/>
                <w:szCs w:val="18"/>
              </w:rPr>
            </w:pPr>
          </w:p>
          <w:p w:rsidR="001B2B38" w:rsidRPr="00305699" w:rsidRDefault="001B2B38" w:rsidP="00305699">
            <w:pPr>
              <w:jc w:val="center"/>
              <w:rPr>
                <w:rFonts w:ascii="Times New Roman" w:hAnsi="Times New Roman"/>
                <w:b/>
                <w:sz w:val="24"/>
                <w:szCs w:val="24"/>
              </w:rPr>
            </w:pPr>
          </w:p>
        </w:tc>
        <w:tc>
          <w:tcPr>
            <w:tcW w:w="2298" w:type="dxa"/>
          </w:tcPr>
          <w:p w:rsidR="001B2B38" w:rsidRPr="00305699" w:rsidRDefault="001B2B38" w:rsidP="00305699">
            <w:pPr>
              <w:shd w:val="clear" w:color="auto" w:fill="FFFFFF"/>
              <w:tabs>
                <w:tab w:val="left" w:pos="1176"/>
              </w:tabs>
              <w:spacing w:after="0" w:line="240" w:lineRule="auto"/>
              <w:ind w:right="-155"/>
              <w:rPr>
                <w:rFonts w:ascii="Times New Roman" w:hAnsi="Times New Roman"/>
                <w:spacing w:val="-6"/>
                <w:sz w:val="18"/>
                <w:szCs w:val="18"/>
              </w:rPr>
            </w:pPr>
            <w:r w:rsidRPr="00305699">
              <w:rPr>
                <w:rFonts w:ascii="Times New Roman" w:hAnsi="Times New Roman"/>
                <w:b/>
                <w:spacing w:val="-6"/>
                <w:sz w:val="18"/>
                <w:szCs w:val="18"/>
              </w:rPr>
              <w:t>Тема 2. Соціально-комунікаційні складові комунікативної моделі: аналіз вітчизняних наукових розвідок. Полісемічність терміну «комунікація». Структура соціальної комунікації (СК). Компоненти та класифікації СК</w:t>
            </w:r>
            <w:r w:rsidRPr="00305699">
              <w:rPr>
                <w:rFonts w:ascii="Times New Roman" w:hAnsi="Times New Roman"/>
                <w:spacing w:val="-6"/>
                <w:sz w:val="18"/>
                <w:szCs w:val="18"/>
              </w:rPr>
              <w:t xml:space="preserve">. </w:t>
            </w:r>
          </w:p>
          <w:p w:rsidR="001B2B38" w:rsidRPr="00305699" w:rsidRDefault="001B2B38" w:rsidP="00305699">
            <w:pPr>
              <w:shd w:val="clear" w:color="auto" w:fill="FFFFFF"/>
              <w:tabs>
                <w:tab w:val="left" w:pos="1176"/>
              </w:tabs>
              <w:spacing w:after="0" w:line="240" w:lineRule="auto"/>
              <w:ind w:right="-155"/>
              <w:rPr>
                <w:rFonts w:ascii="Times New Roman" w:hAnsi="Times New Roman"/>
                <w:sz w:val="18"/>
                <w:szCs w:val="18"/>
              </w:rPr>
            </w:pPr>
            <w:r w:rsidRPr="00305699">
              <w:rPr>
                <w:rFonts w:ascii="Times New Roman" w:hAnsi="Times New Roman"/>
                <w:sz w:val="18"/>
                <w:szCs w:val="18"/>
              </w:rPr>
              <w:t xml:space="preserve">Комунікація стає предметом дослідження різних наук, як- от: </w:t>
            </w:r>
            <w:r w:rsidRPr="00305699">
              <w:rPr>
                <w:rFonts w:ascii="Times New Roman" w:hAnsi="Times New Roman"/>
                <w:sz w:val="18"/>
                <w:szCs w:val="18"/>
              </w:rPr>
              <w:lastRenderedPageBreak/>
              <w:t xml:space="preserve">філософії, кібернетики, політології, соціології, лінгвістики, культурології, психології тощо. Термін «комунікація», на сьогодні, не має загальноприйнятого визначення. Проте, найбільш вживаним є трактування комунікації як процесу обміну інформацією між двома чи більше особами, характеризуючи, звісно комунікацію як засіб передачі інформації, ідей та емоцій. Соціальна комунікація як процес, котрий зв’язує окремі частини соціальних систем одну з одною, виконує важливі функції в суспільному житті, створюючи, таким чином, умови для забезпечення роботи не тільки інформаційної, а й усієї суспільної галузі.Полісемічність терміну «комунікація» зумовлює вирішення завдань у відборі матеріалу науковим зацікавленням соціологічного аналізу. обов’язковими компонентами є: комунікант, тобто відправник повідомлення; комунікат (інформація, повідомлення, документ) – сполучення символів, знаків, значень (їхнє кодування-декодування), що </w:t>
            </w:r>
            <w:r w:rsidRPr="00305699">
              <w:rPr>
                <w:rFonts w:ascii="Times New Roman" w:hAnsi="Times New Roman"/>
                <w:sz w:val="18"/>
                <w:szCs w:val="18"/>
              </w:rPr>
              <w:lastRenderedPageBreak/>
              <w:t>передаються між суб’єктами комунікації; канал – засіб та форма передачі інформації; реципієнт – одержувач повідомлення; зворотний зв’язок – наявність (або відсутність) реакції на повідомлення;</w:t>
            </w:r>
          </w:p>
          <w:p w:rsidR="001B2B38" w:rsidRPr="00305699" w:rsidRDefault="001B2B38" w:rsidP="00305699">
            <w:pPr>
              <w:shd w:val="clear" w:color="auto" w:fill="FFFFFF"/>
              <w:tabs>
                <w:tab w:val="left" w:pos="1176"/>
              </w:tabs>
              <w:spacing w:after="0" w:line="240" w:lineRule="auto"/>
              <w:ind w:right="-155"/>
              <w:rPr>
                <w:rFonts w:ascii="Times New Roman" w:hAnsi="Times New Roman"/>
                <w:sz w:val="18"/>
                <w:szCs w:val="18"/>
              </w:rPr>
            </w:pPr>
            <w:r w:rsidRPr="00305699">
              <w:rPr>
                <w:rFonts w:ascii="Times New Roman" w:hAnsi="Times New Roman"/>
                <w:sz w:val="18"/>
                <w:szCs w:val="18"/>
              </w:rPr>
              <w:t xml:space="preserve">шум – незапланована статика чи перекручування, яке з’являється під час комунікативного процесу та призводить до одержання супротивного відправленому повідомленню. </w:t>
            </w:r>
          </w:p>
          <w:p w:rsidR="001B2B38" w:rsidRPr="00305699" w:rsidRDefault="001B2B38" w:rsidP="00305699">
            <w:pPr>
              <w:shd w:val="clear" w:color="auto" w:fill="FFFFFF"/>
              <w:tabs>
                <w:tab w:val="left" w:pos="1176"/>
              </w:tabs>
              <w:spacing w:after="0" w:line="240" w:lineRule="auto"/>
              <w:ind w:right="-155"/>
              <w:rPr>
                <w:rFonts w:ascii="Times New Roman" w:hAnsi="Times New Roman"/>
                <w:spacing w:val="-6"/>
                <w:sz w:val="18"/>
                <w:szCs w:val="18"/>
              </w:rPr>
            </w:pPr>
          </w:p>
          <w:p w:rsidR="001B2B38" w:rsidRPr="00305699" w:rsidRDefault="001B2B38" w:rsidP="00305699">
            <w:pPr>
              <w:jc w:val="both"/>
              <w:rPr>
                <w:rFonts w:ascii="Times New Roman" w:hAnsi="Times New Roman"/>
                <w:b/>
                <w:sz w:val="18"/>
                <w:szCs w:val="18"/>
              </w:rPr>
            </w:pPr>
          </w:p>
        </w:tc>
        <w:tc>
          <w:tcPr>
            <w:tcW w:w="2493" w:type="dxa"/>
          </w:tcPr>
          <w:p w:rsidR="001B2B38" w:rsidRPr="00305699" w:rsidRDefault="001B2B38" w:rsidP="00305699">
            <w:pPr>
              <w:jc w:val="center"/>
              <w:rPr>
                <w:rFonts w:ascii="Times New Roman" w:hAnsi="Times New Roman"/>
                <w:b/>
                <w:sz w:val="24"/>
                <w:szCs w:val="24"/>
              </w:rPr>
            </w:pPr>
          </w:p>
        </w:tc>
        <w:tc>
          <w:tcPr>
            <w:tcW w:w="1737" w:type="dxa"/>
          </w:tcPr>
          <w:p w:rsidR="001B2B38" w:rsidRPr="00305699" w:rsidRDefault="001B2B38" w:rsidP="00305699">
            <w:pPr>
              <w:widowControl w:val="0"/>
              <w:tabs>
                <w:tab w:val="left" w:pos="354"/>
              </w:tabs>
              <w:suppressAutoHyphens/>
              <w:spacing w:after="0" w:line="240" w:lineRule="auto"/>
              <w:rPr>
                <w:rFonts w:ascii="Times New Roman" w:hAnsi="Times New Roman"/>
                <w:b/>
                <w:sz w:val="18"/>
                <w:szCs w:val="18"/>
              </w:rPr>
            </w:pPr>
            <w:r w:rsidRPr="00305699">
              <w:rPr>
                <w:rFonts w:ascii="Times New Roman" w:hAnsi="Times New Roman"/>
                <w:b/>
                <w:sz w:val="18"/>
                <w:szCs w:val="18"/>
              </w:rPr>
              <w:t>Теми доповідей:</w:t>
            </w:r>
          </w:p>
          <w:p w:rsidR="001B2B38" w:rsidRPr="00305699" w:rsidRDefault="001B2B38" w:rsidP="00305699">
            <w:pPr>
              <w:widowControl w:val="0"/>
              <w:tabs>
                <w:tab w:val="left" w:pos="354"/>
              </w:tabs>
              <w:suppressAutoHyphens/>
              <w:spacing w:after="0" w:line="240" w:lineRule="auto"/>
              <w:rPr>
                <w:rFonts w:ascii="Times New Roman" w:hAnsi="Times New Roman"/>
                <w:sz w:val="18"/>
                <w:szCs w:val="18"/>
              </w:rPr>
            </w:pPr>
            <w:r w:rsidRPr="00305699">
              <w:rPr>
                <w:rFonts w:ascii="Times New Roman" w:hAnsi="Times New Roman"/>
                <w:sz w:val="18"/>
                <w:szCs w:val="18"/>
              </w:rPr>
              <w:t>-Особливості застосування, основні аспекти досліджень та види соціально-комунікаційних технологій;</w:t>
            </w:r>
          </w:p>
          <w:p w:rsidR="001B2B38" w:rsidRPr="00305699" w:rsidRDefault="001B2B38" w:rsidP="00305699">
            <w:pPr>
              <w:widowControl w:val="0"/>
              <w:tabs>
                <w:tab w:val="left" w:pos="354"/>
              </w:tabs>
              <w:suppressAutoHyphens/>
              <w:spacing w:after="0" w:line="240" w:lineRule="auto"/>
              <w:rPr>
                <w:rFonts w:ascii="Times New Roman" w:hAnsi="Times New Roman"/>
                <w:sz w:val="18"/>
                <w:szCs w:val="18"/>
              </w:rPr>
            </w:pPr>
            <w:r w:rsidRPr="00305699">
              <w:rPr>
                <w:rFonts w:ascii="Times New Roman" w:hAnsi="Times New Roman"/>
                <w:sz w:val="18"/>
                <w:szCs w:val="18"/>
              </w:rPr>
              <w:t>-Постать Г. Лассуела.;</w:t>
            </w:r>
          </w:p>
          <w:p w:rsidR="001B2B38" w:rsidRPr="00305699" w:rsidRDefault="001B2B38" w:rsidP="00305699">
            <w:pPr>
              <w:widowControl w:val="0"/>
              <w:tabs>
                <w:tab w:val="left" w:pos="354"/>
              </w:tabs>
              <w:suppressAutoHyphens/>
              <w:spacing w:after="0" w:line="240" w:lineRule="auto"/>
              <w:rPr>
                <w:rFonts w:ascii="Times New Roman" w:hAnsi="Times New Roman"/>
                <w:sz w:val="18"/>
                <w:szCs w:val="18"/>
              </w:rPr>
            </w:pPr>
            <w:r w:rsidRPr="00305699">
              <w:rPr>
                <w:rFonts w:ascii="Times New Roman" w:hAnsi="Times New Roman"/>
                <w:sz w:val="18"/>
                <w:szCs w:val="18"/>
              </w:rPr>
              <w:t>- Тлумачення поняття «Документний масив»;</w:t>
            </w:r>
          </w:p>
          <w:p w:rsidR="001B2B38" w:rsidRPr="00305699" w:rsidRDefault="001B2B38" w:rsidP="00305699">
            <w:pPr>
              <w:widowControl w:val="0"/>
              <w:tabs>
                <w:tab w:val="left" w:pos="354"/>
              </w:tabs>
              <w:suppressAutoHyphens/>
              <w:spacing w:after="0" w:line="240" w:lineRule="auto"/>
              <w:rPr>
                <w:rFonts w:ascii="Times New Roman" w:hAnsi="Times New Roman"/>
                <w:sz w:val="18"/>
                <w:szCs w:val="18"/>
              </w:rPr>
            </w:pPr>
            <w:r w:rsidRPr="00305699">
              <w:rPr>
                <w:rFonts w:ascii="Times New Roman" w:hAnsi="Times New Roman"/>
                <w:sz w:val="18"/>
                <w:szCs w:val="18"/>
              </w:rPr>
              <w:lastRenderedPageBreak/>
              <w:t>- Трактування поняття «Документний ресурс»;</w:t>
            </w:r>
          </w:p>
          <w:p w:rsidR="001B2B38" w:rsidRPr="00305699" w:rsidRDefault="001B2B38" w:rsidP="00305699">
            <w:pPr>
              <w:widowControl w:val="0"/>
              <w:tabs>
                <w:tab w:val="left" w:pos="354"/>
              </w:tabs>
              <w:suppressAutoHyphens/>
              <w:spacing w:after="0" w:line="240" w:lineRule="auto"/>
              <w:rPr>
                <w:rFonts w:ascii="Times New Roman" w:hAnsi="Times New Roman"/>
                <w:sz w:val="18"/>
                <w:szCs w:val="18"/>
              </w:rPr>
            </w:pPr>
            <w:r w:rsidRPr="00305699">
              <w:rPr>
                <w:rFonts w:ascii="Times New Roman" w:hAnsi="Times New Roman"/>
                <w:sz w:val="18"/>
                <w:szCs w:val="18"/>
              </w:rPr>
              <w:t>- Поняття «Документний фонд».</w:t>
            </w:r>
          </w:p>
          <w:p w:rsidR="001B2B38" w:rsidRPr="00305699" w:rsidRDefault="001B2B38" w:rsidP="00305699">
            <w:pPr>
              <w:widowControl w:val="0"/>
              <w:tabs>
                <w:tab w:val="left" w:pos="354"/>
              </w:tabs>
              <w:suppressAutoHyphens/>
              <w:spacing w:after="0" w:line="240" w:lineRule="auto"/>
              <w:rPr>
                <w:rFonts w:ascii="Times New Roman" w:hAnsi="Times New Roman"/>
                <w:b/>
                <w:sz w:val="18"/>
                <w:szCs w:val="18"/>
              </w:rPr>
            </w:pPr>
          </w:p>
          <w:p w:rsidR="001B2B38" w:rsidRPr="00305699" w:rsidRDefault="001B2B38" w:rsidP="00305699">
            <w:pPr>
              <w:widowControl w:val="0"/>
              <w:tabs>
                <w:tab w:val="left" w:pos="354"/>
              </w:tabs>
              <w:suppressAutoHyphens/>
              <w:spacing w:after="0" w:line="240" w:lineRule="auto"/>
              <w:rPr>
                <w:rFonts w:ascii="Times New Roman" w:hAnsi="Times New Roman"/>
                <w:b/>
                <w:sz w:val="18"/>
                <w:szCs w:val="18"/>
              </w:rPr>
            </w:pPr>
            <w:r w:rsidRPr="00305699">
              <w:rPr>
                <w:rFonts w:ascii="Times New Roman" w:hAnsi="Times New Roman"/>
                <w:b/>
                <w:sz w:val="18"/>
                <w:szCs w:val="18"/>
              </w:rPr>
              <w:t>Теми рефератів:</w:t>
            </w:r>
          </w:p>
          <w:p w:rsidR="001B2B38" w:rsidRPr="00305699" w:rsidRDefault="001B2B38" w:rsidP="00305699">
            <w:pPr>
              <w:shd w:val="clear" w:color="auto" w:fill="FFFFFF"/>
              <w:tabs>
                <w:tab w:val="left" w:pos="1176"/>
              </w:tabs>
              <w:spacing w:after="0" w:line="240" w:lineRule="auto"/>
              <w:ind w:right="-155"/>
              <w:rPr>
                <w:rFonts w:ascii="Times New Roman" w:hAnsi="Times New Roman"/>
                <w:sz w:val="18"/>
                <w:szCs w:val="18"/>
              </w:rPr>
            </w:pPr>
            <w:r w:rsidRPr="00305699">
              <w:rPr>
                <w:rFonts w:ascii="Times New Roman" w:hAnsi="Times New Roman"/>
                <w:sz w:val="18"/>
                <w:szCs w:val="18"/>
              </w:rPr>
              <w:t>-ДК – провідна підсистема СК;</w:t>
            </w:r>
          </w:p>
          <w:p w:rsidR="001B2B38" w:rsidRPr="00305699" w:rsidRDefault="001B2B38" w:rsidP="00305699">
            <w:pPr>
              <w:shd w:val="clear" w:color="auto" w:fill="FFFFFF"/>
              <w:tabs>
                <w:tab w:val="left" w:pos="1176"/>
              </w:tabs>
              <w:spacing w:after="0" w:line="240" w:lineRule="auto"/>
              <w:ind w:right="-155"/>
              <w:rPr>
                <w:rFonts w:ascii="Times New Roman" w:hAnsi="Times New Roman"/>
                <w:sz w:val="18"/>
                <w:szCs w:val="18"/>
              </w:rPr>
            </w:pPr>
            <w:r w:rsidRPr="00305699">
              <w:rPr>
                <w:rFonts w:ascii="Times New Roman" w:hAnsi="Times New Roman"/>
                <w:sz w:val="18"/>
                <w:szCs w:val="18"/>
              </w:rPr>
              <w:t>-Соціальні мережі, їх вплив та місце в мережевій комунікації.</w:t>
            </w:r>
          </w:p>
          <w:p w:rsidR="001B2B38" w:rsidRPr="00305699" w:rsidRDefault="001B2B38" w:rsidP="00305699">
            <w:pPr>
              <w:shd w:val="clear" w:color="auto" w:fill="FFFFFF"/>
              <w:tabs>
                <w:tab w:val="left" w:pos="1176"/>
              </w:tabs>
              <w:spacing w:after="0" w:line="240" w:lineRule="auto"/>
              <w:ind w:right="-155"/>
              <w:rPr>
                <w:rFonts w:ascii="Times New Roman" w:hAnsi="Times New Roman"/>
                <w:sz w:val="18"/>
                <w:szCs w:val="18"/>
              </w:rPr>
            </w:pPr>
          </w:p>
          <w:p w:rsidR="001B2B38" w:rsidRPr="00305699" w:rsidRDefault="001B2B38" w:rsidP="00305699">
            <w:pPr>
              <w:shd w:val="clear" w:color="auto" w:fill="FFFFFF"/>
              <w:tabs>
                <w:tab w:val="left" w:pos="1176"/>
              </w:tabs>
              <w:spacing w:after="0" w:line="240" w:lineRule="auto"/>
              <w:ind w:right="-155"/>
              <w:rPr>
                <w:rFonts w:ascii="Times New Roman" w:hAnsi="Times New Roman"/>
                <w:sz w:val="18"/>
                <w:szCs w:val="18"/>
              </w:rPr>
            </w:pPr>
            <w:r w:rsidRPr="00305699">
              <w:rPr>
                <w:rFonts w:ascii="Times New Roman" w:hAnsi="Times New Roman"/>
                <w:sz w:val="18"/>
                <w:szCs w:val="18"/>
              </w:rPr>
              <w:t>.</w:t>
            </w:r>
          </w:p>
          <w:p w:rsidR="001B2B38" w:rsidRPr="00305699" w:rsidRDefault="001B2B38" w:rsidP="00305699">
            <w:pPr>
              <w:widowControl w:val="0"/>
              <w:tabs>
                <w:tab w:val="left" w:pos="354"/>
              </w:tabs>
              <w:suppressAutoHyphens/>
              <w:spacing w:after="0" w:line="240" w:lineRule="auto"/>
              <w:ind w:left="1080"/>
              <w:rPr>
                <w:rFonts w:ascii="Times New Roman" w:hAnsi="Times New Roman"/>
                <w:sz w:val="18"/>
                <w:szCs w:val="18"/>
              </w:rPr>
            </w:pPr>
          </w:p>
          <w:p w:rsidR="001B2B38" w:rsidRPr="00305699" w:rsidRDefault="001B2B38" w:rsidP="00305699">
            <w:pPr>
              <w:jc w:val="center"/>
              <w:rPr>
                <w:rFonts w:ascii="Times New Roman" w:hAnsi="Times New Roman"/>
                <w:b/>
                <w:sz w:val="24"/>
                <w:szCs w:val="24"/>
              </w:rPr>
            </w:pPr>
          </w:p>
        </w:tc>
        <w:tc>
          <w:tcPr>
            <w:tcW w:w="1782" w:type="dxa"/>
          </w:tcPr>
          <w:p w:rsidR="001B2B38" w:rsidRPr="00305699" w:rsidRDefault="001B2B38" w:rsidP="00305699">
            <w:pPr>
              <w:jc w:val="center"/>
              <w:rPr>
                <w:rFonts w:ascii="Times New Roman" w:hAnsi="Times New Roman"/>
                <w:b/>
                <w:sz w:val="24"/>
                <w:szCs w:val="24"/>
              </w:rPr>
            </w:pPr>
            <w:r w:rsidRPr="00305699">
              <w:rPr>
                <w:rFonts w:ascii="Times New Roman" w:hAnsi="Times New Roman"/>
                <w:b/>
                <w:sz w:val="18"/>
                <w:szCs w:val="18"/>
              </w:rPr>
              <w:lastRenderedPageBreak/>
              <w:t>20.03.20 р.</w:t>
            </w:r>
          </w:p>
        </w:tc>
        <w:tc>
          <w:tcPr>
            <w:tcW w:w="2974" w:type="dxa"/>
          </w:tcPr>
          <w:p w:rsidR="001B2B38" w:rsidRPr="00305699" w:rsidRDefault="001B2B38" w:rsidP="00305699">
            <w:pPr>
              <w:shd w:val="clear" w:color="auto" w:fill="FFFFFF"/>
              <w:tabs>
                <w:tab w:val="left" w:pos="1176"/>
              </w:tabs>
              <w:spacing w:after="0" w:line="240" w:lineRule="auto"/>
              <w:ind w:right="-155"/>
              <w:rPr>
                <w:rFonts w:ascii="Times New Roman" w:hAnsi="Times New Roman"/>
                <w:sz w:val="18"/>
                <w:szCs w:val="18"/>
              </w:rPr>
            </w:pPr>
            <w:r w:rsidRPr="00305699">
              <w:rPr>
                <w:rFonts w:ascii="Times New Roman" w:hAnsi="Times New Roman"/>
                <w:sz w:val="18"/>
                <w:szCs w:val="18"/>
              </w:rPr>
              <w:t xml:space="preserve">1. </w:t>
            </w:r>
            <w:r w:rsidRPr="00305699">
              <w:rPr>
                <w:rFonts w:ascii="Times New Roman" w:hAnsi="Times New Roman"/>
                <w:b/>
                <w:sz w:val="18"/>
                <w:szCs w:val="18"/>
              </w:rPr>
              <w:t>Артамонова І. М</w:t>
            </w:r>
            <w:r w:rsidRPr="00305699">
              <w:rPr>
                <w:rFonts w:ascii="Times New Roman" w:hAnsi="Times New Roman"/>
                <w:sz w:val="18"/>
                <w:szCs w:val="18"/>
              </w:rPr>
              <w:t>. Блог як публічна автокомунікація / І. М. Артамонова // Держава та регіони. Серія: Соціальні комунікації. – 2010. – № 2. – С. 5–9. – Бібліогр.: с. 9 (9 назв).</w:t>
            </w:r>
          </w:p>
          <w:p w:rsidR="001B2B38" w:rsidRPr="00305699" w:rsidRDefault="001B2B38" w:rsidP="00305699">
            <w:pPr>
              <w:shd w:val="clear" w:color="auto" w:fill="FFFFFF"/>
              <w:tabs>
                <w:tab w:val="left" w:pos="1176"/>
              </w:tabs>
              <w:spacing w:after="0" w:line="240" w:lineRule="auto"/>
              <w:ind w:right="-155"/>
              <w:rPr>
                <w:rFonts w:ascii="Times New Roman" w:hAnsi="Times New Roman"/>
                <w:sz w:val="18"/>
                <w:szCs w:val="18"/>
              </w:rPr>
            </w:pPr>
            <w:r w:rsidRPr="00305699">
              <w:rPr>
                <w:rFonts w:ascii="Times New Roman" w:hAnsi="Times New Roman"/>
                <w:sz w:val="18"/>
                <w:szCs w:val="18"/>
              </w:rPr>
              <w:t xml:space="preserve">2. </w:t>
            </w:r>
            <w:r w:rsidRPr="00305699">
              <w:rPr>
                <w:rFonts w:ascii="Times New Roman" w:hAnsi="Times New Roman"/>
                <w:b/>
                <w:sz w:val="18"/>
                <w:szCs w:val="18"/>
              </w:rPr>
              <w:t>Артамонова І. М.</w:t>
            </w:r>
            <w:r w:rsidRPr="00305699">
              <w:rPr>
                <w:rFonts w:ascii="Times New Roman" w:hAnsi="Times New Roman"/>
                <w:sz w:val="18"/>
                <w:szCs w:val="18"/>
              </w:rPr>
              <w:t xml:space="preserve"> Блог-записи як жанр інтернет-комунікації / І. М. Артамонова, К.  О.  Пилипенко // Світ соціальних комунікацій. – 2011.  – Т.  1. – С. 16–18. – Бібліогр.: с. 18 </w:t>
            </w:r>
            <w:r w:rsidRPr="00305699">
              <w:rPr>
                <w:rFonts w:ascii="Times New Roman" w:hAnsi="Times New Roman"/>
                <w:sz w:val="18"/>
                <w:szCs w:val="18"/>
              </w:rPr>
              <w:lastRenderedPageBreak/>
              <w:t>(4 назви).</w:t>
            </w:r>
          </w:p>
          <w:p w:rsidR="001B2B38" w:rsidRPr="00305699" w:rsidRDefault="001B2B38" w:rsidP="00305699">
            <w:pPr>
              <w:shd w:val="clear" w:color="auto" w:fill="FFFFFF"/>
              <w:tabs>
                <w:tab w:val="left" w:pos="1176"/>
              </w:tabs>
              <w:spacing w:after="0" w:line="240" w:lineRule="auto"/>
              <w:ind w:right="-155"/>
              <w:rPr>
                <w:rFonts w:ascii="Times New Roman" w:hAnsi="Times New Roman"/>
                <w:sz w:val="18"/>
                <w:szCs w:val="18"/>
              </w:rPr>
            </w:pPr>
            <w:r w:rsidRPr="00305699">
              <w:rPr>
                <w:rFonts w:ascii="Times New Roman" w:hAnsi="Times New Roman"/>
                <w:sz w:val="18"/>
                <w:szCs w:val="18"/>
              </w:rPr>
              <w:t xml:space="preserve">3. </w:t>
            </w:r>
            <w:r w:rsidRPr="00305699">
              <w:rPr>
                <w:rFonts w:ascii="Times New Roman" w:hAnsi="Times New Roman"/>
                <w:b/>
                <w:sz w:val="18"/>
                <w:szCs w:val="18"/>
              </w:rPr>
              <w:t>Бебик В. М.</w:t>
            </w:r>
            <w:r w:rsidRPr="00305699">
              <w:rPr>
                <w:rFonts w:ascii="Times New Roman" w:hAnsi="Times New Roman"/>
                <w:sz w:val="18"/>
                <w:szCs w:val="18"/>
              </w:rPr>
              <w:t xml:space="preserve"> Глобальне інформаційне суспільство: поняття, структура, комунікації [Текст] / В. М. Бебик // Інформація і право. – 2011. – № 1 (1).  – С. 41–49.</w:t>
            </w:r>
          </w:p>
          <w:p w:rsidR="001B2B38" w:rsidRPr="00305699" w:rsidRDefault="001B2B38" w:rsidP="00305699">
            <w:pPr>
              <w:shd w:val="clear" w:color="auto" w:fill="FFFFFF"/>
              <w:tabs>
                <w:tab w:val="left" w:pos="1176"/>
              </w:tabs>
              <w:spacing w:after="0" w:line="240" w:lineRule="auto"/>
              <w:ind w:right="-155"/>
              <w:rPr>
                <w:rFonts w:ascii="Times New Roman" w:hAnsi="Times New Roman"/>
                <w:sz w:val="18"/>
                <w:szCs w:val="18"/>
              </w:rPr>
            </w:pPr>
            <w:r w:rsidRPr="00305699">
              <w:rPr>
                <w:rFonts w:ascii="Times New Roman" w:hAnsi="Times New Roman"/>
                <w:sz w:val="18"/>
                <w:szCs w:val="18"/>
              </w:rPr>
              <w:t xml:space="preserve">4. </w:t>
            </w:r>
            <w:r w:rsidRPr="00305699">
              <w:rPr>
                <w:rFonts w:ascii="Times New Roman" w:hAnsi="Times New Roman"/>
                <w:b/>
                <w:sz w:val="18"/>
                <w:szCs w:val="18"/>
              </w:rPr>
              <w:t>Воскобойнікова-Гузєва О.</w:t>
            </w:r>
            <w:r w:rsidRPr="00305699">
              <w:rPr>
                <w:rFonts w:ascii="Times New Roman" w:hAnsi="Times New Roman"/>
                <w:sz w:val="18"/>
                <w:szCs w:val="18"/>
              </w:rPr>
              <w:t xml:space="preserve"> Інформаційний моніторинг документного потоку як складова бібліотечно-інформаційного сервісу / Олена  Воскобойнікова-Гузєва // Наукові праці НБУВ. – 2002. – Вип. 9. – С. 113–120. – Бібліогр.: с. 120 (7 назв).</w:t>
            </w:r>
          </w:p>
          <w:p w:rsidR="001B2B38" w:rsidRPr="00305699" w:rsidRDefault="001B2B38" w:rsidP="00305699">
            <w:pPr>
              <w:shd w:val="clear" w:color="auto" w:fill="FFFFFF"/>
              <w:tabs>
                <w:tab w:val="left" w:pos="1176"/>
              </w:tabs>
              <w:spacing w:after="0" w:line="240" w:lineRule="auto"/>
              <w:ind w:right="-155"/>
              <w:rPr>
                <w:rFonts w:ascii="Times New Roman" w:hAnsi="Times New Roman"/>
                <w:sz w:val="18"/>
                <w:szCs w:val="18"/>
              </w:rPr>
            </w:pPr>
            <w:r w:rsidRPr="00305699">
              <w:rPr>
                <w:rFonts w:ascii="Times New Roman" w:hAnsi="Times New Roman"/>
                <w:sz w:val="18"/>
                <w:szCs w:val="18"/>
              </w:rPr>
              <w:t xml:space="preserve">5. </w:t>
            </w:r>
            <w:r w:rsidRPr="00305699">
              <w:rPr>
                <w:rFonts w:ascii="Times New Roman" w:hAnsi="Times New Roman"/>
                <w:b/>
                <w:sz w:val="18"/>
                <w:szCs w:val="18"/>
              </w:rPr>
              <w:t>Гончарова А. К.</w:t>
            </w:r>
            <w:r w:rsidRPr="00305699">
              <w:rPr>
                <w:rFonts w:ascii="Times New Roman" w:hAnsi="Times New Roman"/>
                <w:sz w:val="18"/>
                <w:szCs w:val="18"/>
              </w:rPr>
              <w:t xml:space="preserve"> Інтернет-мережа як комунікативна сфера / А. К. Гончарова  // Держава та регіони. Серія: Соціальні комунікації. – 2010. – № 4. – С. 14–18. – Бібліогр.: с.  18  (10  назв).</w:t>
            </w:r>
          </w:p>
          <w:p w:rsidR="001B2B38" w:rsidRPr="00305699" w:rsidRDefault="001B2B38" w:rsidP="00305699">
            <w:pPr>
              <w:shd w:val="clear" w:color="auto" w:fill="FFFFFF"/>
              <w:tabs>
                <w:tab w:val="left" w:pos="1176"/>
              </w:tabs>
              <w:spacing w:after="0" w:line="240" w:lineRule="auto"/>
              <w:ind w:right="-155"/>
              <w:rPr>
                <w:rFonts w:ascii="Times New Roman" w:hAnsi="Times New Roman"/>
                <w:sz w:val="18"/>
                <w:szCs w:val="18"/>
              </w:rPr>
            </w:pPr>
            <w:r w:rsidRPr="00305699">
              <w:rPr>
                <w:rFonts w:ascii="Times New Roman" w:hAnsi="Times New Roman"/>
                <w:sz w:val="18"/>
                <w:szCs w:val="18"/>
              </w:rPr>
              <w:t xml:space="preserve">6. </w:t>
            </w:r>
            <w:r w:rsidRPr="00305699">
              <w:rPr>
                <w:rFonts w:ascii="Times New Roman" w:hAnsi="Times New Roman"/>
                <w:b/>
                <w:sz w:val="18"/>
                <w:szCs w:val="18"/>
              </w:rPr>
              <w:t>Колєчкіна Л. М.</w:t>
            </w:r>
            <w:r w:rsidRPr="00305699">
              <w:rPr>
                <w:rFonts w:ascii="Times New Roman" w:hAnsi="Times New Roman"/>
                <w:sz w:val="18"/>
                <w:szCs w:val="18"/>
              </w:rPr>
              <w:t xml:space="preserve"> Перспективи розвитку соціальних комунікацій [Текст] / Л. М. Колєчкіна // Соціальні комунікації в інтеркультурному просторі: міжконтинентальний діалог інтелектуалів : мат. міжнар. наук.-практ. конф., Київ, 13 листоп. 2014 р. / ред. В. О. Огнев’юк ; МОН України, Київ. ун-т ім. Б. Грінченка. – Київ : Київ. ун-т ім. Б. Грінченка, 2014. – С. 40–48. </w:t>
            </w:r>
          </w:p>
          <w:p w:rsidR="001B2B38" w:rsidRPr="00305699" w:rsidRDefault="001B2B38" w:rsidP="00305699">
            <w:pPr>
              <w:shd w:val="clear" w:color="auto" w:fill="FFFFFF"/>
              <w:tabs>
                <w:tab w:val="left" w:pos="1176"/>
              </w:tabs>
              <w:spacing w:after="0" w:line="240" w:lineRule="auto"/>
              <w:ind w:right="-155"/>
              <w:rPr>
                <w:rFonts w:ascii="Times New Roman" w:hAnsi="Times New Roman"/>
                <w:sz w:val="18"/>
                <w:szCs w:val="18"/>
              </w:rPr>
            </w:pPr>
          </w:p>
          <w:p w:rsidR="001B2B38" w:rsidRPr="00305699" w:rsidRDefault="001B2B38" w:rsidP="00305699">
            <w:pPr>
              <w:shd w:val="clear" w:color="auto" w:fill="FFFFFF"/>
              <w:tabs>
                <w:tab w:val="left" w:pos="1176"/>
              </w:tabs>
              <w:spacing w:after="0" w:line="240" w:lineRule="auto"/>
              <w:ind w:right="-155"/>
              <w:rPr>
                <w:rFonts w:ascii="Times New Roman" w:hAnsi="Times New Roman"/>
                <w:b/>
                <w:sz w:val="24"/>
                <w:szCs w:val="24"/>
              </w:rPr>
            </w:pPr>
          </w:p>
        </w:tc>
        <w:tc>
          <w:tcPr>
            <w:tcW w:w="2467" w:type="dxa"/>
          </w:tcPr>
          <w:p w:rsidR="00425537" w:rsidRPr="0043650B" w:rsidRDefault="00425537" w:rsidP="00425537">
            <w:pPr>
              <w:spacing w:after="0" w:line="240" w:lineRule="auto"/>
              <w:rPr>
                <w:rFonts w:ascii="Times New Roman" w:hAnsi="Times New Roman"/>
                <w:sz w:val="24"/>
                <w:szCs w:val="24"/>
              </w:rPr>
            </w:pPr>
            <w:r w:rsidRPr="008615D3">
              <w:rPr>
                <w:rFonts w:ascii="Times New Roman" w:hAnsi="Times New Roman"/>
                <w:b/>
                <w:sz w:val="24"/>
                <w:szCs w:val="24"/>
              </w:rPr>
              <w:lastRenderedPageBreak/>
              <w:t>Е-</w:t>
            </w:r>
            <w:r w:rsidRPr="008615D3">
              <w:rPr>
                <w:rFonts w:ascii="Times New Roman" w:hAnsi="Times New Roman"/>
                <w:b/>
                <w:sz w:val="24"/>
                <w:szCs w:val="24"/>
                <w:lang w:val="en-US"/>
              </w:rPr>
              <w:t>mail</w:t>
            </w:r>
            <w:r w:rsidRPr="008615D3">
              <w:rPr>
                <w:rFonts w:ascii="Times New Roman" w:hAnsi="Times New Roman"/>
                <w:b/>
                <w:sz w:val="24"/>
                <w:szCs w:val="24"/>
                <w:lang w:val="en-GB"/>
              </w:rPr>
              <w:t>:</w:t>
            </w:r>
            <w:r w:rsidRPr="0043650B">
              <w:rPr>
                <w:rFonts w:ascii="Times New Roman" w:hAnsi="Times New Roman"/>
                <w:sz w:val="24"/>
                <w:szCs w:val="24"/>
                <w:lang w:val="en-GB"/>
              </w:rPr>
              <w:t xml:space="preserve"> </w:t>
            </w:r>
            <w:r w:rsidRPr="0043650B">
              <w:rPr>
                <w:rFonts w:ascii="Times New Roman" w:hAnsi="Times New Roman"/>
                <w:sz w:val="24"/>
                <w:szCs w:val="24"/>
              </w:rPr>
              <w:t>ljubov.pugach@gmail.com</w:t>
            </w:r>
          </w:p>
          <w:p w:rsidR="00425537" w:rsidRPr="008615D3" w:rsidRDefault="00425537" w:rsidP="00425537">
            <w:pPr>
              <w:spacing w:after="0" w:line="240" w:lineRule="auto"/>
              <w:rPr>
                <w:rFonts w:ascii="Times New Roman" w:hAnsi="Times New Roman"/>
                <w:b/>
                <w:sz w:val="24"/>
                <w:szCs w:val="24"/>
              </w:rPr>
            </w:pPr>
            <w:r w:rsidRPr="008615D3">
              <w:rPr>
                <w:rFonts w:ascii="Times New Roman" w:hAnsi="Times New Roman"/>
                <w:b/>
                <w:sz w:val="24"/>
                <w:szCs w:val="24"/>
              </w:rPr>
              <w:t>Адреса персональної сторінки на сайті кафедри:</w:t>
            </w:r>
          </w:p>
          <w:p w:rsidR="001B2B38" w:rsidRPr="00305699" w:rsidRDefault="00425537" w:rsidP="00425537">
            <w:pPr>
              <w:jc w:val="both"/>
              <w:rPr>
                <w:rStyle w:val="a5"/>
                <w:rFonts w:ascii="Times New Roman" w:hAnsi="Times New Roman"/>
                <w:sz w:val="20"/>
                <w:szCs w:val="20"/>
              </w:rPr>
            </w:pPr>
            <w:r w:rsidRPr="0043650B">
              <w:rPr>
                <w:rStyle w:val="xfm47224964"/>
                <w:rFonts w:ascii="Times New Roman" w:hAnsi="Times New Roman"/>
                <w:sz w:val="24"/>
                <w:szCs w:val="24"/>
              </w:rPr>
              <w:t>https://kultart.lnu.edu.ua/employee/puhach-lyubov-yurijivna</w:t>
            </w:r>
            <w:r w:rsidRPr="00305699">
              <w:rPr>
                <w:rStyle w:val="a5"/>
                <w:rFonts w:ascii="Times New Roman" w:hAnsi="Times New Roman"/>
                <w:sz w:val="20"/>
                <w:szCs w:val="20"/>
              </w:rPr>
              <w:t xml:space="preserve"> </w:t>
            </w:r>
          </w:p>
          <w:p w:rsidR="001B2B38" w:rsidRPr="00305699" w:rsidRDefault="001B2B38" w:rsidP="00305699">
            <w:pPr>
              <w:jc w:val="center"/>
              <w:rPr>
                <w:rFonts w:ascii="Times New Roman" w:hAnsi="Times New Roman"/>
                <w:b/>
                <w:sz w:val="24"/>
                <w:szCs w:val="24"/>
              </w:rPr>
            </w:pPr>
          </w:p>
        </w:tc>
      </w:tr>
      <w:tr w:rsidR="001B2B38" w:rsidRPr="00305699" w:rsidTr="00305699">
        <w:trPr>
          <w:trHeight w:val="1200"/>
        </w:trPr>
        <w:tc>
          <w:tcPr>
            <w:tcW w:w="1666" w:type="dxa"/>
          </w:tcPr>
          <w:p w:rsidR="001B2B38" w:rsidRPr="00305699" w:rsidRDefault="001B2B38" w:rsidP="00305699">
            <w:pPr>
              <w:jc w:val="center"/>
              <w:rPr>
                <w:rFonts w:ascii="Times New Roman" w:hAnsi="Times New Roman"/>
                <w:b/>
                <w:sz w:val="18"/>
                <w:szCs w:val="18"/>
              </w:rPr>
            </w:pPr>
            <w:r w:rsidRPr="00305699">
              <w:rPr>
                <w:rFonts w:ascii="Times New Roman" w:hAnsi="Times New Roman"/>
                <w:b/>
                <w:sz w:val="18"/>
                <w:szCs w:val="18"/>
              </w:rPr>
              <w:lastRenderedPageBreak/>
              <w:t>20.03.20р.</w:t>
            </w:r>
          </w:p>
          <w:p w:rsidR="001B2B38" w:rsidRPr="00305699" w:rsidRDefault="001B2B38" w:rsidP="00305699">
            <w:pPr>
              <w:jc w:val="center"/>
              <w:rPr>
                <w:rFonts w:ascii="Times New Roman" w:hAnsi="Times New Roman"/>
                <w:b/>
                <w:sz w:val="24"/>
                <w:szCs w:val="24"/>
              </w:rPr>
            </w:pPr>
          </w:p>
        </w:tc>
        <w:tc>
          <w:tcPr>
            <w:tcW w:w="2298" w:type="dxa"/>
          </w:tcPr>
          <w:p w:rsidR="001B2B38" w:rsidRPr="00305699" w:rsidRDefault="001B2B38" w:rsidP="00305699">
            <w:pPr>
              <w:jc w:val="both"/>
              <w:rPr>
                <w:rFonts w:ascii="Times New Roman" w:hAnsi="Times New Roman"/>
                <w:b/>
                <w:sz w:val="24"/>
                <w:szCs w:val="24"/>
              </w:rPr>
            </w:pPr>
          </w:p>
        </w:tc>
        <w:tc>
          <w:tcPr>
            <w:tcW w:w="2493" w:type="dxa"/>
          </w:tcPr>
          <w:p w:rsidR="001B2B38" w:rsidRPr="00305699" w:rsidRDefault="001B2B38" w:rsidP="00DD1E0E">
            <w:pPr>
              <w:rPr>
                <w:rFonts w:ascii="Times New Roman" w:hAnsi="Times New Roman"/>
                <w:sz w:val="18"/>
                <w:szCs w:val="18"/>
              </w:rPr>
            </w:pPr>
            <w:r w:rsidRPr="00305699">
              <w:rPr>
                <w:rFonts w:ascii="Times New Roman" w:hAnsi="Times New Roman"/>
                <w:b/>
                <w:sz w:val="18"/>
                <w:szCs w:val="18"/>
              </w:rPr>
              <w:t>Тема 2. Соціально-комунікаційні складові комунікативної моделі: аналіз вітчизняних наукових розвідок. Полісемічність терміну «комунікація». Структура соціальної комунікації (СК). Компоненти та класифікації СК</w:t>
            </w:r>
            <w:r w:rsidRPr="00305699">
              <w:rPr>
                <w:rFonts w:ascii="Times New Roman" w:hAnsi="Times New Roman"/>
                <w:sz w:val="18"/>
                <w:szCs w:val="18"/>
              </w:rPr>
              <w:t xml:space="preserve">. (2 год., практичне заняття). Охарактеризувати с структуру соціальної комунікації. Проаналізувати типи моделей комунікації (за Д. Мак-Квейлом). </w:t>
            </w:r>
            <w:r w:rsidRPr="00305699">
              <w:rPr>
                <w:rFonts w:ascii="Times New Roman" w:hAnsi="Times New Roman"/>
                <w:sz w:val="18"/>
                <w:szCs w:val="18"/>
              </w:rPr>
              <w:lastRenderedPageBreak/>
              <w:t>Основні критерії класифікацій комунікацій (за В. Конецькою). Дайте визначення поняття «мережева комунікація».</w:t>
            </w:r>
          </w:p>
          <w:p w:rsidR="001B2B38" w:rsidRPr="00305699" w:rsidRDefault="001B2B38" w:rsidP="00710085">
            <w:pPr>
              <w:rPr>
                <w:rFonts w:ascii="Times New Roman" w:hAnsi="Times New Roman"/>
                <w:sz w:val="18"/>
                <w:szCs w:val="18"/>
              </w:rPr>
            </w:pPr>
            <w:r w:rsidRPr="00305699">
              <w:rPr>
                <w:rFonts w:ascii="Times New Roman" w:hAnsi="Times New Roman"/>
                <w:sz w:val="18"/>
                <w:szCs w:val="18"/>
              </w:rPr>
              <w:t>Блог та соціальні мережі – засіб спілкування. Тлумачення понять та перспективи розвитку.</w:t>
            </w:r>
          </w:p>
          <w:p w:rsidR="001B2B38" w:rsidRPr="00305699" w:rsidRDefault="001B2B38" w:rsidP="00305699">
            <w:pPr>
              <w:shd w:val="clear" w:color="auto" w:fill="FFFFFF"/>
              <w:tabs>
                <w:tab w:val="left" w:pos="1176"/>
              </w:tabs>
              <w:spacing w:after="0" w:line="240" w:lineRule="auto"/>
              <w:ind w:right="-155"/>
              <w:rPr>
                <w:rFonts w:ascii="Times New Roman" w:hAnsi="Times New Roman"/>
                <w:sz w:val="18"/>
                <w:szCs w:val="18"/>
              </w:rPr>
            </w:pPr>
          </w:p>
          <w:p w:rsidR="001B2B38" w:rsidRPr="00305699" w:rsidRDefault="001B2B38" w:rsidP="00305699">
            <w:pPr>
              <w:shd w:val="clear" w:color="auto" w:fill="FFFFFF"/>
              <w:tabs>
                <w:tab w:val="left" w:pos="1176"/>
              </w:tabs>
              <w:spacing w:after="0" w:line="240" w:lineRule="auto"/>
              <w:ind w:right="-155"/>
              <w:rPr>
                <w:rFonts w:ascii="Times New Roman" w:hAnsi="Times New Roman"/>
                <w:b/>
                <w:spacing w:val="-6"/>
                <w:sz w:val="18"/>
                <w:szCs w:val="18"/>
              </w:rPr>
            </w:pPr>
          </w:p>
          <w:p w:rsidR="001B2B38" w:rsidRPr="00305699" w:rsidRDefault="001B2B38" w:rsidP="00305699">
            <w:pPr>
              <w:shd w:val="clear" w:color="auto" w:fill="FFFFFF"/>
              <w:tabs>
                <w:tab w:val="left" w:pos="1176"/>
              </w:tabs>
              <w:spacing w:after="0" w:line="240" w:lineRule="auto"/>
              <w:ind w:right="-155"/>
              <w:rPr>
                <w:rFonts w:ascii="Times New Roman" w:hAnsi="Times New Roman"/>
                <w:b/>
                <w:sz w:val="24"/>
                <w:szCs w:val="24"/>
              </w:rPr>
            </w:pPr>
          </w:p>
        </w:tc>
        <w:tc>
          <w:tcPr>
            <w:tcW w:w="1737" w:type="dxa"/>
          </w:tcPr>
          <w:p w:rsidR="001B2B38" w:rsidRPr="00305699" w:rsidRDefault="001B2B38" w:rsidP="00305699">
            <w:pPr>
              <w:shd w:val="clear" w:color="auto" w:fill="FFFFFF"/>
              <w:tabs>
                <w:tab w:val="left" w:pos="1176"/>
              </w:tabs>
              <w:spacing w:after="0" w:line="240" w:lineRule="auto"/>
              <w:ind w:right="-155"/>
              <w:rPr>
                <w:rFonts w:ascii="Times New Roman" w:hAnsi="Times New Roman"/>
                <w:b/>
                <w:sz w:val="18"/>
                <w:szCs w:val="18"/>
              </w:rPr>
            </w:pPr>
            <w:r w:rsidRPr="00305699">
              <w:rPr>
                <w:rFonts w:ascii="Times New Roman" w:hAnsi="Times New Roman"/>
                <w:b/>
                <w:sz w:val="18"/>
                <w:szCs w:val="18"/>
              </w:rPr>
              <w:lastRenderedPageBreak/>
              <w:t xml:space="preserve">Презентації: </w:t>
            </w:r>
          </w:p>
          <w:p w:rsidR="001B2B38" w:rsidRPr="00305699" w:rsidRDefault="001B2B38" w:rsidP="00305699">
            <w:pPr>
              <w:shd w:val="clear" w:color="auto" w:fill="FFFFFF"/>
              <w:tabs>
                <w:tab w:val="left" w:pos="1176"/>
              </w:tabs>
              <w:spacing w:after="0" w:line="240" w:lineRule="auto"/>
              <w:ind w:right="-155"/>
              <w:rPr>
                <w:rFonts w:ascii="Times New Roman" w:hAnsi="Times New Roman"/>
                <w:sz w:val="18"/>
                <w:szCs w:val="18"/>
              </w:rPr>
            </w:pPr>
            <w:r w:rsidRPr="00305699">
              <w:rPr>
                <w:rFonts w:ascii="Times New Roman" w:hAnsi="Times New Roman"/>
                <w:sz w:val="18"/>
                <w:szCs w:val="18"/>
              </w:rPr>
              <w:t>-Види комунікацій;</w:t>
            </w:r>
          </w:p>
          <w:p w:rsidR="001B2B38" w:rsidRPr="00305699" w:rsidRDefault="001B2B38" w:rsidP="00305699">
            <w:pPr>
              <w:shd w:val="clear" w:color="auto" w:fill="FFFFFF"/>
              <w:tabs>
                <w:tab w:val="left" w:pos="1176"/>
              </w:tabs>
              <w:spacing w:after="0" w:line="240" w:lineRule="auto"/>
              <w:ind w:right="-155"/>
              <w:rPr>
                <w:rFonts w:ascii="Times New Roman" w:hAnsi="Times New Roman"/>
                <w:sz w:val="18"/>
                <w:szCs w:val="18"/>
              </w:rPr>
            </w:pPr>
            <w:r w:rsidRPr="00305699">
              <w:rPr>
                <w:rFonts w:ascii="Times New Roman" w:hAnsi="Times New Roman"/>
                <w:sz w:val="18"/>
                <w:szCs w:val="18"/>
              </w:rPr>
              <w:t>-Інформаційні бар’єри;</w:t>
            </w:r>
          </w:p>
          <w:p w:rsidR="001B2B38" w:rsidRPr="00305699" w:rsidRDefault="001B2B38" w:rsidP="00305699">
            <w:pPr>
              <w:shd w:val="clear" w:color="auto" w:fill="FFFFFF"/>
              <w:tabs>
                <w:tab w:val="left" w:pos="1176"/>
              </w:tabs>
              <w:spacing w:after="0" w:line="240" w:lineRule="auto"/>
              <w:ind w:right="-155"/>
              <w:rPr>
                <w:rFonts w:ascii="Times New Roman" w:hAnsi="Times New Roman"/>
                <w:sz w:val="18"/>
                <w:szCs w:val="18"/>
              </w:rPr>
            </w:pPr>
            <w:r w:rsidRPr="00305699">
              <w:rPr>
                <w:rFonts w:ascii="Times New Roman" w:hAnsi="Times New Roman"/>
                <w:sz w:val="18"/>
                <w:szCs w:val="18"/>
              </w:rPr>
              <w:t xml:space="preserve">-Блог та соціальні мережі як засіб спілкування. </w:t>
            </w:r>
          </w:p>
          <w:p w:rsidR="001B2B38" w:rsidRPr="00305699" w:rsidRDefault="001B2B38" w:rsidP="00305699">
            <w:pPr>
              <w:shd w:val="clear" w:color="auto" w:fill="FFFFFF"/>
              <w:tabs>
                <w:tab w:val="left" w:pos="1176"/>
              </w:tabs>
              <w:spacing w:after="0" w:line="240" w:lineRule="auto"/>
              <w:ind w:right="-155"/>
              <w:rPr>
                <w:rFonts w:ascii="Times New Roman" w:hAnsi="Times New Roman"/>
                <w:b/>
                <w:sz w:val="18"/>
                <w:szCs w:val="18"/>
              </w:rPr>
            </w:pPr>
          </w:p>
          <w:p w:rsidR="001B2B38" w:rsidRPr="00305699" w:rsidRDefault="001B2B38" w:rsidP="00305699">
            <w:pPr>
              <w:shd w:val="clear" w:color="auto" w:fill="FFFFFF"/>
              <w:tabs>
                <w:tab w:val="left" w:pos="1176"/>
              </w:tabs>
              <w:spacing w:after="0" w:line="240" w:lineRule="auto"/>
              <w:ind w:right="-155"/>
              <w:rPr>
                <w:rFonts w:ascii="Times New Roman" w:hAnsi="Times New Roman"/>
                <w:b/>
                <w:sz w:val="18"/>
                <w:szCs w:val="18"/>
              </w:rPr>
            </w:pPr>
            <w:r w:rsidRPr="00305699">
              <w:rPr>
                <w:rFonts w:ascii="Times New Roman" w:hAnsi="Times New Roman"/>
                <w:b/>
                <w:sz w:val="18"/>
                <w:szCs w:val="18"/>
              </w:rPr>
              <w:t>До тезаурусу вписати такі поняття:</w:t>
            </w:r>
          </w:p>
          <w:p w:rsidR="001B2B38" w:rsidRPr="00305699" w:rsidRDefault="001B2B38" w:rsidP="00305699">
            <w:pPr>
              <w:shd w:val="clear" w:color="auto" w:fill="FFFFFF"/>
              <w:tabs>
                <w:tab w:val="left" w:pos="1176"/>
              </w:tabs>
              <w:spacing w:after="0" w:line="240" w:lineRule="auto"/>
              <w:ind w:right="-155"/>
              <w:rPr>
                <w:rFonts w:ascii="Times New Roman" w:hAnsi="Times New Roman"/>
                <w:sz w:val="18"/>
                <w:szCs w:val="18"/>
              </w:rPr>
            </w:pPr>
            <w:r w:rsidRPr="00305699">
              <w:rPr>
                <w:rFonts w:ascii="Times New Roman" w:hAnsi="Times New Roman"/>
                <w:sz w:val="18"/>
                <w:szCs w:val="18"/>
              </w:rPr>
              <w:t>-Комунікація;</w:t>
            </w:r>
          </w:p>
          <w:p w:rsidR="001B2B38" w:rsidRPr="00305699" w:rsidRDefault="001B2B38" w:rsidP="00305699">
            <w:pPr>
              <w:shd w:val="clear" w:color="auto" w:fill="FFFFFF"/>
              <w:tabs>
                <w:tab w:val="left" w:pos="1176"/>
              </w:tabs>
              <w:spacing w:after="0" w:line="240" w:lineRule="auto"/>
              <w:ind w:right="-155"/>
              <w:rPr>
                <w:rFonts w:ascii="Times New Roman" w:hAnsi="Times New Roman"/>
                <w:sz w:val="18"/>
                <w:szCs w:val="18"/>
              </w:rPr>
            </w:pPr>
            <w:r w:rsidRPr="00305699">
              <w:rPr>
                <w:rFonts w:ascii="Times New Roman" w:hAnsi="Times New Roman"/>
                <w:sz w:val="18"/>
                <w:szCs w:val="18"/>
              </w:rPr>
              <w:t>-Комунікант;</w:t>
            </w:r>
          </w:p>
          <w:p w:rsidR="001B2B38" w:rsidRPr="00305699" w:rsidRDefault="001B2B38" w:rsidP="00305699">
            <w:pPr>
              <w:shd w:val="clear" w:color="auto" w:fill="FFFFFF"/>
              <w:tabs>
                <w:tab w:val="left" w:pos="1176"/>
              </w:tabs>
              <w:spacing w:after="0" w:line="240" w:lineRule="auto"/>
              <w:ind w:right="-155"/>
              <w:rPr>
                <w:rFonts w:ascii="Times New Roman" w:hAnsi="Times New Roman"/>
                <w:sz w:val="18"/>
                <w:szCs w:val="18"/>
              </w:rPr>
            </w:pPr>
            <w:r w:rsidRPr="00305699">
              <w:rPr>
                <w:rFonts w:ascii="Times New Roman" w:hAnsi="Times New Roman"/>
                <w:sz w:val="18"/>
                <w:szCs w:val="18"/>
              </w:rPr>
              <w:t>-Комунікат;</w:t>
            </w:r>
          </w:p>
          <w:p w:rsidR="001B2B38" w:rsidRPr="00305699" w:rsidRDefault="001B2B38" w:rsidP="00305699">
            <w:pPr>
              <w:shd w:val="clear" w:color="auto" w:fill="FFFFFF"/>
              <w:tabs>
                <w:tab w:val="left" w:pos="1176"/>
              </w:tabs>
              <w:spacing w:after="0" w:line="240" w:lineRule="auto"/>
              <w:ind w:right="-155"/>
              <w:rPr>
                <w:rFonts w:ascii="Times New Roman" w:hAnsi="Times New Roman"/>
                <w:sz w:val="18"/>
                <w:szCs w:val="18"/>
              </w:rPr>
            </w:pPr>
            <w:r w:rsidRPr="00305699">
              <w:rPr>
                <w:rFonts w:ascii="Times New Roman" w:hAnsi="Times New Roman"/>
                <w:sz w:val="18"/>
                <w:szCs w:val="18"/>
              </w:rPr>
              <w:t>-Реципієнт;</w:t>
            </w:r>
          </w:p>
          <w:p w:rsidR="001B2B38" w:rsidRPr="00305699" w:rsidRDefault="001B2B38" w:rsidP="00305699">
            <w:pPr>
              <w:shd w:val="clear" w:color="auto" w:fill="FFFFFF"/>
              <w:tabs>
                <w:tab w:val="left" w:pos="1176"/>
              </w:tabs>
              <w:spacing w:after="0" w:line="240" w:lineRule="auto"/>
              <w:ind w:right="-155"/>
              <w:rPr>
                <w:rFonts w:ascii="Times New Roman" w:hAnsi="Times New Roman"/>
                <w:sz w:val="18"/>
                <w:szCs w:val="18"/>
              </w:rPr>
            </w:pPr>
            <w:r w:rsidRPr="00305699">
              <w:rPr>
                <w:rFonts w:ascii="Times New Roman" w:hAnsi="Times New Roman"/>
                <w:sz w:val="18"/>
                <w:szCs w:val="18"/>
              </w:rPr>
              <w:t>-Канал;</w:t>
            </w:r>
          </w:p>
          <w:p w:rsidR="001B2B38" w:rsidRPr="00305699" w:rsidRDefault="001B2B38" w:rsidP="00305699">
            <w:pPr>
              <w:shd w:val="clear" w:color="auto" w:fill="FFFFFF"/>
              <w:tabs>
                <w:tab w:val="left" w:pos="1176"/>
              </w:tabs>
              <w:spacing w:after="0" w:line="240" w:lineRule="auto"/>
              <w:ind w:right="-155"/>
              <w:rPr>
                <w:rFonts w:ascii="Times New Roman" w:hAnsi="Times New Roman"/>
                <w:sz w:val="18"/>
                <w:szCs w:val="18"/>
              </w:rPr>
            </w:pPr>
            <w:r w:rsidRPr="00305699">
              <w:rPr>
                <w:rFonts w:ascii="Times New Roman" w:hAnsi="Times New Roman"/>
                <w:sz w:val="18"/>
                <w:szCs w:val="18"/>
              </w:rPr>
              <w:t>-Шум;</w:t>
            </w:r>
          </w:p>
          <w:p w:rsidR="001B2B38" w:rsidRPr="00305699" w:rsidRDefault="001B2B38" w:rsidP="00305699">
            <w:pPr>
              <w:shd w:val="clear" w:color="auto" w:fill="FFFFFF"/>
              <w:tabs>
                <w:tab w:val="left" w:pos="1176"/>
              </w:tabs>
              <w:spacing w:after="0" w:line="240" w:lineRule="auto"/>
              <w:ind w:right="-155"/>
              <w:rPr>
                <w:rFonts w:ascii="Times New Roman" w:hAnsi="Times New Roman"/>
                <w:sz w:val="18"/>
                <w:szCs w:val="18"/>
              </w:rPr>
            </w:pPr>
            <w:r w:rsidRPr="00305699">
              <w:rPr>
                <w:rFonts w:ascii="Times New Roman" w:hAnsi="Times New Roman"/>
                <w:sz w:val="18"/>
                <w:szCs w:val="18"/>
              </w:rPr>
              <w:t>-Усна комунікація;</w:t>
            </w:r>
          </w:p>
          <w:p w:rsidR="001B2B38" w:rsidRPr="00305699" w:rsidRDefault="001B2B38" w:rsidP="00305699">
            <w:pPr>
              <w:shd w:val="clear" w:color="auto" w:fill="FFFFFF"/>
              <w:tabs>
                <w:tab w:val="left" w:pos="1176"/>
              </w:tabs>
              <w:spacing w:after="0" w:line="240" w:lineRule="auto"/>
              <w:ind w:right="-155"/>
              <w:rPr>
                <w:rFonts w:ascii="Times New Roman" w:hAnsi="Times New Roman"/>
                <w:sz w:val="18"/>
                <w:szCs w:val="18"/>
              </w:rPr>
            </w:pPr>
            <w:r w:rsidRPr="00305699">
              <w:rPr>
                <w:rFonts w:ascii="Times New Roman" w:hAnsi="Times New Roman"/>
                <w:sz w:val="18"/>
                <w:szCs w:val="18"/>
              </w:rPr>
              <w:t>-Документна комунікація;</w:t>
            </w:r>
          </w:p>
          <w:p w:rsidR="001B2B38" w:rsidRPr="00305699" w:rsidRDefault="001B2B38" w:rsidP="00305699">
            <w:pPr>
              <w:shd w:val="clear" w:color="auto" w:fill="FFFFFF"/>
              <w:tabs>
                <w:tab w:val="left" w:pos="1176"/>
              </w:tabs>
              <w:spacing w:after="0" w:line="240" w:lineRule="auto"/>
              <w:ind w:right="-155"/>
              <w:rPr>
                <w:rFonts w:ascii="Times New Roman" w:hAnsi="Times New Roman"/>
                <w:sz w:val="18"/>
                <w:szCs w:val="18"/>
              </w:rPr>
            </w:pPr>
            <w:r w:rsidRPr="00305699">
              <w:rPr>
                <w:rFonts w:ascii="Times New Roman" w:hAnsi="Times New Roman"/>
                <w:sz w:val="18"/>
                <w:szCs w:val="18"/>
              </w:rPr>
              <w:t>-Електронна комунікація;</w:t>
            </w:r>
          </w:p>
          <w:p w:rsidR="001B2B38" w:rsidRPr="00305699" w:rsidRDefault="001B2B38" w:rsidP="00305699">
            <w:pPr>
              <w:shd w:val="clear" w:color="auto" w:fill="FFFFFF"/>
              <w:tabs>
                <w:tab w:val="left" w:pos="1176"/>
              </w:tabs>
              <w:spacing w:after="0" w:line="240" w:lineRule="auto"/>
              <w:ind w:right="-155"/>
              <w:rPr>
                <w:rFonts w:ascii="Times New Roman" w:hAnsi="Times New Roman"/>
                <w:sz w:val="18"/>
                <w:szCs w:val="18"/>
              </w:rPr>
            </w:pPr>
            <w:r w:rsidRPr="00305699">
              <w:rPr>
                <w:rFonts w:ascii="Times New Roman" w:hAnsi="Times New Roman"/>
                <w:sz w:val="18"/>
                <w:szCs w:val="18"/>
              </w:rPr>
              <w:t>-Документний потік;</w:t>
            </w:r>
          </w:p>
          <w:p w:rsidR="001B2B38" w:rsidRPr="00305699" w:rsidRDefault="001B2B38" w:rsidP="00305699">
            <w:pPr>
              <w:shd w:val="clear" w:color="auto" w:fill="FFFFFF"/>
              <w:tabs>
                <w:tab w:val="left" w:pos="1176"/>
              </w:tabs>
              <w:spacing w:after="0" w:line="240" w:lineRule="auto"/>
              <w:ind w:right="-155"/>
              <w:rPr>
                <w:rFonts w:ascii="Times New Roman" w:hAnsi="Times New Roman"/>
                <w:sz w:val="18"/>
                <w:szCs w:val="18"/>
              </w:rPr>
            </w:pPr>
            <w:r w:rsidRPr="00305699">
              <w:rPr>
                <w:rFonts w:ascii="Times New Roman" w:hAnsi="Times New Roman"/>
                <w:sz w:val="18"/>
                <w:szCs w:val="18"/>
              </w:rPr>
              <w:t>-Документний масив;</w:t>
            </w:r>
          </w:p>
          <w:p w:rsidR="001B2B38" w:rsidRPr="00305699" w:rsidRDefault="001B2B38" w:rsidP="00305699">
            <w:pPr>
              <w:shd w:val="clear" w:color="auto" w:fill="FFFFFF"/>
              <w:tabs>
                <w:tab w:val="left" w:pos="1176"/>
              </w:tabs>
              <w:spacing w:after="0" w:line="240" w:lineRule="auto"/>
              <w:ind w:right="-155"/>
              <w:rPr>
                <w:rFonts w:ascii="Times New Roman" w:hAnsi="Times New Roman"/>
                <w:sz w:val="18"/>
                <w:szCs w:val="18"/>
              </w:rPr>
            </w:pPr>
            <w:r w:rsidRPr="00305699">
              <w:rPr>
                <w:rFonts w:ascii="Times New Roman" w:hAnsi="Times New Roman"/>
                <w:sz w:val="18"/>
                <w:szCs w:val="18"/>
              </w:rPr>
              <w:lastRenderedPageBreak/>
              <w:t>-Документний ресурс;</w:t>
            </w:r>
          </w:p>
          <w:p w:rsidR="001B2B38" w:rsidRPr="00305699" w:rsidRDefault="001B2B38" w:rsidP="00305699">
            <w:pPr>
              <w:shd w:val="clear" w:color="auto" w:fill="FFFFFF"/>
              <w:tabs>
                <w:tab w:val="left" w:pos="1176"/>
              </w:tabs>
              <w:spacing w:after="0" w:line="240" w:lineRule="auto"/>
              <w:ind w:right="-155"/>
              <w:rPr>
                <w:rFonts w:ascii="Times New Roman" w:hAnsi="Times New Roman"/>
                <w:b/>
                <w:sz w:val="24"/>
                <w:szCs w:val="24"/>
              </w:rPr>
            </w:pPr>
            <w:r w:rsidRPr="00305699">
              <w:rPr>
                <w:rFonts w:ascii="Times New Roman" w:hAnsi="Times New Roman"/>
                <w:sz w:val="18"/>
                <w:szCs w:val="18"/>
              </w:rPr>
              <w:t>-Документний фонд.</w:t>
            </w:r>
          </w:p>
        </w:tc>
        <w:tc>
          <w:tcPr>
            <w:tcW w:w="1782" w:type="dxa"/>
          </w:tcPr>
          <w:p w:rsidR="001B2B38" w:rsidRPr="00305699" w:rsidRDefault="001B2B38" w:rsidP="00305699">
            <w:pPr>
              <w:jc w:val="center"/>
              <w:rPr>
                <w:rFonts w:ascii="Times New Roman" w:hAnsi="Times New Roman"/>
                <w:b/>
                <w:sz w:val="24"/>
                <w:szCs w:val="24"/>
              </w:rPr>
            </w:pPr>
            <w:r w:rsidRPr="00305699">
              <w:rPr>
                <w:rFonts w:ascii="Times New Roman" w:hAnsi="Times New Roman"/>
                <w:b/>
                <w:sz w:val="18"/>
                <w:szCs w:val="18"/>
              </w:rPr>
              <w:lastRenderedPageBreak/>
              <w:t>27.03.20 р.</w:t>
            </w:r>
          </w:p>
        </w:tc>
        <w:tc>
          <w:tcPr>
            <w:tcW w:w="2974" w:type="dxa"/>
          </w:tcPr>
          <w:p w:rsidR="001B2B38" w:rsidRPr="00305699" w:rsidRDefault="001B2B38" w:rsidP="00305699">
            <w:pPr>
              <w:shd w:val="clear" w:color="auto" w:fill="FFFFFF"/>
              <w:tabs>
                <w:tab w:val="left" w:pos="1176"/>
              </w:tabs>
              <w:spacing w:after="0" w:line="240" w:lineRule="auto"/>
              <w:ind w:right="-155"/>
              <w:rPr>
                <w:rFonts w:ascii="Times New Roman" w:hAnsi="Times New Roman"/>
                <w:sz w:val="18"/>
                <w:szCs w:val="18"/>
              </w:rPr>
            </w:pPr>
            <w:r w:rsidRPr="00305699">
              <w:rPr>
                <w:rFonts w:ascii="Times New Roman" w:hAnsi="Times New Roman"/>
                <w:sz w:val="18"/>
                <w:szCs w:val="18"/>
              </w:rPr>
              <w:t xml:space="preserve">1. </w:t>
            </w:r>
            <w:r w:rsidRPr="00305699">
              <w:rPr>
                <w:rFonts w:ascii="Times New Roman" w:hAnsi="Times New Roman"/>
                <w:b/>
                <w:sz w:val="18"/>
                <w:szCs w:val="18"/>
              </w:rPr>
              <w:t>Островська Н. В</w:t>
            </w:r>
            <w:r w:rsidRPr="00305699">
              <w:rPr>
                <w:rFonts w:ascii="Times New Roman" w:hAnsi="Times New Roman"/>
                <w:sz w:val="18"/>
                <w:szCs w:val="18"/>
              </w:rPr>
              <w:t>. Основні аспекти досліджень соціально-комунікаційних технологій / Н. В. Островська // Світ соціальних комунікацій. – 2011. – Т. 2. – С. 112–116. – Бібліогр.: с. 115–116 (13 назв).</w:t>
            </w:r>
          </w:p>
          <w:p w:rsidR="001B2B38" w:rsidRPr="00305699" w:rsidRDefault="001B2B38" w:rsidP="00305699">
            <w:pPr>
              <w:shd w:val="clear" w:color="auto" w:fill="FFFFFF"/>
              <w:tabs>
                <w:tab w:val="left" w:pos="1176"/>
              </w:tabs>
              <w:spacing w:after="0" w:line="240" w:lineRule="auto"/>
              <w:ind w:right="-155"/>
              <w:rPr>
                <w:rFonts w:ascii="Times New Roman" w:hAnsi="Times New Roman"/>
                <w:sz w:val="18"/>
                <w:szCs w:val="18"/>
              </w:rPr>
            </w:pPr>
            <w:r w:rsidRPr="00305699">
              <w:rPr>
                <w:rFonts w:ascii="Times New Roman" w:hAnsi="Times New Roman"/>
                <w:sz w:val="18"/>
                <w:szCs w:val="18"/>
              </w:rPr>
              <w:t xml:space="preserve">2. </w:t>
            </w:r>
            <w:r w:rsidRPr="00305699">
              <w:rPr>
                <w:rFonts w:ascii="Times New Roman" w:hAnsi="Times New Roman"/>
                <w:b/>
                <w:sz w:val="18"/>
                <w:szCs w:val="18"/>
              </w:rPr>
              <w:t>Островська Н. В.</w:t>
            </w:r>
            <w:r w:rsidRPr="00305699">
              <w:rPr>
                <w:rFonts w:ascii="Times New Roman" w:hAnsi="Times New Roman"/>
                <w:sz w:val="18"/>
                <w:szCs w:val="18"/>
              </w:rPr>
              <w:t xml:space="preserve"> Специфіка застосування соціально-комунікаційної технології інформаційного охоплення: теоретичний аспект / Н. В. Островська // Світ соціальних комунікацій. – 2011. – Т. 4. – С. 92–96.– Бібліогр.: с. 95–96 (14 назв).</w:t>
            </w:r>
          </w:p>
          <w:p w:rsidR="001B2B38" w:rsidRPr="00305699" w:rsidRDefault="001B2B38" w:rsidP="00305699">
            <w:pPr>
              <w:shd w:val="clear" w:color="auto" w:fill="FFFFFF"/>
              <w:tabs>
                <w:tab w:val="left" w:pos="1176"/>
              </w:tabs>
              <w:spacing w:after="0" w:line="240" w:lineRule="auto"/>
              <w:ind w:right="-155"/>
              <w:rPr>
                <w:rFonts w:ascii="Times New Roman" w:hAnsi="Times New Roman"/>
                <w:sz w:val="18"/>
                <w:szCs w:val="18"/>
              </w:rPr>
            </w:pPr>
            <w:r w:rsidRPr="00305699">
              <w:rPr>
                <w:rFonts w:ascii="Times New Roman" w:hAnsi="Times New Roman"/>
                <w:sz w:val="18"/>
                <w:szCs w:val="18"/>
              </w:rPr>
              <w:t xml:space="preserve">3. </w:t>
            </w:r>
            <w:r w:rsidRPr="00305699">
              <w:rPr>
                <w:rFonts w:ascii="Times New Roman" w:hAnsi="Times New Roman"/>
                <w:b/>
                <w:sz w:val="18"/>
                <w:szCs w:val="18"/>
              </w:rPr>
              <w:t>Остропольська З. М.</w:t>
            </w:r>
            <w:r w:rsidRPr="00305699">
              <w:rPr>
                <w:rFonts w:ascii="Times New Roman" w:hAnsi="Times New Roman"/>
                <w:sz w:val="18"/>
                <w:szCs w:val="18"/>
              </w:rPr>
              <w:t xml:space="preserve"> Комунікативні технології: проблеми становлення та розвитку / З.  М. Остропольська // Вісник ХДАК, 2010. – Вип.  29. – С.  195– 202. – Бібліогр.: с.  200  (15 назв). </w:t>
            </w:r>
          </w:p>
          <w:p w:rsidR="001B2B38" w:rsidRPr="00305699" w:rsidRDefault="001B2B38" w:rsidP="00305699">
            <w:pPr>
              <w:shd w:val="clear" w:color="auto" w:fill="FFFFFF"/>
              <w:tabs>
                <w:tab w:val="left" w:pos="1176"/>
              </w:tabs>
              <w:spacing w:after="0" w:line="240" w:lineRule="auto"/>
              <w:ind w:right="-155"/>
              <w:rPr>
                <w:rFonts w:ascii="Times New Roman" w:hAnsi="Times New Roman"/>
                <w:sz w:val="18"/>
                <w:szCs w:val="18"/>
              </w:rPr>
            </w:pPr>
            <w:r w:rsidRPr="00305699">
              <w:rPr>
                <w:rFonts w:ascii="Times New Roman" w:hAnsi="Times New Roman"/>
                <w:sz w:val="18"/>
                <w:szCs w:val="18"/>
              </w:rPr>
              <w:lastRenderedPageBreak/>
              <w:t xml:space="preserve">4. </w:t>
            </w:r>
            <w:r w:rsidRPr="00305699">
              <w:rPr>
                <w:rFonts w:ascii="Times New Roman" w:hAnsi="Times New Roman"/>
                <w:b/>
                <w:sz w:val="18"/>
                <w:szCs w:val="18"/>
              </w:rPr>
              <w:t xml:space="preserve">Фісенко Т. В. </w:t>
            </w:r>
            <w:r w:rsidRPr="00305699">
              <w:rPr>
                <w:rFonts w:ascii="Times New Roman" w:hAnsi="Times New Roman"/>
                <w:sz w:val="18"/>
                <w:szCs w:val="18"/>
              </w:rPr>
              <w:t>Принципи побудови спільнот у соціальних Інтернет-мережах  / Т.  В.  Фісенко // Світ соціальних комунікацій. – 2012. – Т. 7. – С. 119–123. – Бібліогр.: с. 122–123 (14 назв).</w:t>
            </w:r>
          </w:p>
          <w:p w:rsidR="001B2B38" w:rsidRPr="00305699" w:rsidRDefault="001B2B38" w:rsidP="00305699">
            <w:pPr>
              <w:shd w:val="clear" w:color="auto" w:fill="FFFFFF"/>
              <w:tabs>
                <w:tab w:val="left" w:pos="1176"/>
              </w:tabs>
              <w:spacing w:after="0" w:line="240" w:lineRule="auto"/>
              <w:ind w:right="-155"/>
              <w:rPr>
                <w:rFonts w:ascii="Times New Roman" w:hAnsi="Times New Roman"/>
                <w:sz w:val="18"/>
                <w:szCs w:val="18"/>
              </w:rPr>
            </w:pPr>
            <w:r w:rsidRPr="00305699">
              <w:rPr>
                <w:rFonts w:ascii="Times New Roman" w:hAnsi="Times New Roman"/>
                <w:sz w:val="18"/>
                <w:szCs w:val="18"/>
              </w:rPr>
              <w:t xml:space="preserve">5. </w:t>
            </w:r>
            <w:r w:rsidRPr="00305699">
              <w:rPr>
                <w:rFonts w:ascii="Times New Roman" w:hAnsi="Times New Roman"/>
                <w:b/>
                <w:sz w:val="18"/>
                <w:szCs w:val="18"/>
              </w:rPr>
              <w:t>Холод О.</w:t>
            </w:r>
            <w:r w:rsidRPr="00305699">
              <w:rPr>
                <w:rFonts w:ascii="Times New Roman" w:hAnsi="Times New Roman"/>
                <w:sz w:val="18"/>
                <w:szCs w:val="18"/>
              </w:rPr>
              <w:t xml:space="preserve"> Види соціально-комунікаційних технологій / Олександр Холод // Наукові праці НБУВ. – 2011. – № 32. – С. 7–20. – Бібліогр.: с. 18– 20 (32  назви).</w:t>
            </w:r>
          </w:p>
          <w:p w:rsidR="001B2B38" w:rsidRPr="00305699" w:rsidRDefault="001B2B38" w:rsidP="00305699">
            <w:pPr>
              <w:shd w:val="clear" w:color="auto" w:fill="FFFFFF"/>
              <w:tabs>
                <w:tab w:val="left" w:pos="1176"/>
              </w:tabs>
              <w:spacing w:after="0" w:line="240" w:lineRule="auto"/>
              <w:ind w:right="-155"/>
              <w:rPr>
                <w:rFonts w:ascii="Times New Roman" w:hAnsi="Times New Roman"/>
                <w:sz w:val="18"/>
                <w:szCs w:val="18"/>
              </w:rPr>
            </w:pPr>
            <w:r w:rsidRPr="00305699">
              <w:rPr>
                <w:rFonts w:ascii="Times New Roman" w:hAnsi="Times New Roman"/>
                <w:sz w:val="18"/>
                <w:szCs w:val="18"/>
              </w:rPr>
              <w:t xml:space="preserve">6. </w:t>
            </w:r>
            <w:r w:rsidRPr="00305699">
              <w:rPr>
                <w:rFonts w:ascii="Times New Roman" w:hAnsi="Times New Roman"/>
                <w:b/>
                <w:sz w:val="18"/>
                <w:szCs w:val="18"/>
              </w:rPr>
              <w:t>Холод О. М.</w:t>
            </w:r>
            <w:r w:rsidRPr="00305699">
              <w:rPr>
                <w:rFonts w:ascii="Times New Roman" w:hAnsi="Times New Roman"/>
                <w:sz w:val="18"/>
                <w:szCs w:val="18"/>
              </w:rPr>
              <w:t xml:space="preserve"> Діапазон поняття «соціально-комунікаційні технології» / О. М. Холод // Держава та регіони. Серія: Соціальні комунікації. – 2010. – № 2. – С. 89–96. – Бібліогр.: с. 95–96 (11 назв).</w:t>
            </w:r>
          </w:p>
          <w:p w:rsidR="001B2B38" w:rsidRPr="00305699" w:rsidRDefault="001B2B38" w:rsidP="00305699">
            <w:pPr>
              <w:shd w:val="clear" w:color="auto" w:fill="FFFFFF"/>
              <w:tabs>
                <w:tab w:val="left" w:pos="1176"/>
              </w:tabs>
              <w:spacing w:after="0" w:line="240" w:lineRule="auto"/>
              <w:ind w:right="-155"/>
              <w:rPr>
                <w:rFonts w:ascii="Times New Roman" w:hAnsi="Times New Roman"/>
                <w:sz w:val="18"/>
                <w:szCs w:val="18"/>
              </w:rPr>
            </w:pPr>
            <w:r w:rsidRPr="00305699">
              <w:rPr>
                <w:rFonts w:ascii="Times New Roman" w:hAnsi="Times New Roman"/>
                <w:sz w:val="18"/>
                <w:szCs w:val="18"/>
              </w:rPr>
              <w:t xml:space="preserve">7. </w:t>
            </w:r>
            <w:r w:rsidRPr="00305699">
              <w:rPr>
                <w:rFonts w:ascii="Times New Roman" w:hAnsi="Times New Roman"/>
                <w:b/>
                <w:sz w:val="18"/>
                <w:szCs w:val="18"/>
              </w:rPr>
              <w:t>Холод О. М.</w:t>
            </w:r>
            <w:r w:rsidRPr="00305699">
              <w:rPr>
                <w:rFonts w:ascii="Times New Roman" w:hAnsi="Times New Roman"/>
                <w:sz w:val="18"/>
                <w:szCs w:val="18"/>
              </w:rPr>
              <w:t xml:space="preserve"> Структура і види соціальних комунікацій / О. М. Холод // Держава та регіони. Серія: Соціальні комунікації. – 2010. – №  3.  – С. 32– 36. – Бібліогр.: с. 34–36 (72  назви).</w:t>
            </w:r>
          </w:p>
          <w:p w:rsidR="001B2B38" w:rsidRPr="00305699" w:rsidRDefault="001B2B38" w:rsidP="00305699">
            <w:pPr>
              <w:shd w:val="clear" w:color="auto" w:fill="FFFFFF"/>
              <w:tabs>
                <w:tab w:val="left" w:pos="1176"/>
              </w:tabs>
              <w:spacing w:after="0" w:line="240" w:lineRule="auto"/>
              <w:ind w:right="-155"/>
              <w:rPr>
                <w:rFonts w:ascii="Times New Roman" w:hAnsi="Times New Roman"/>
                <w:sz w:val="18"/>
                <w:szCs w:val="18"/>
              </w:rPr>
            </w:pPr>
          </w:p>
          <w:p w:rsidR="001B2B38" w:rsidRPr="00305699" w:rsidRDefault="001B2B38" w:rsidP="00710085">
            <w:pPr>
              <w:rPr>
                <w:rFonts w:ascii="Times New Roman" w:hAnsi="Times New Roman"/>
                <w:b/>
                <w:sz w:val="18"/>
                <w:szCs w:val="18"/>
              </w:rPr>
            </w:pPr>
            <w:r w:rsidRPr="00305699">
              <w:rPr>
                <w:rFonts w:ascii="Times New Roman" w:hAnsi="Times New Roman"/>
                <w:b/>
                <w:sz w:val="18"/>
                <w:szCs w:val="18"/>
              </w:rPr>
              <w:t>Додаткова література:</w:t>
            </w:r>
          </w:p>
          <w:p w:rsidR="001B2B38" w:rsidRPr="00305699" w:rsidRDefault="001B2B38" w:rsidP="00305699">
            <w:pPr>
              <w:shd w:val="clear" w:color="auto" w:fill="FFFFFF"/>
              <w:tabs>
                <w:tab w:val="left" w:pos="1176"/>
              </w:tabs>
              <w:spacing w:after="0" w:line="240" w:lineRule="auto"/>
              <w:ind w:right="-155"/>
              <w:rPr>
                <w:rFonts w:ascii="Times New Roman" w:hAnsi="Times New Roman"/>
                <w:sz w:val="18"/>
                <w:szCs w:val="18"/>
              </w:rPr>
            </w:pPr>
            <w:r w:rsidRPr="00305699">
              <w:rPr>
                <w:rFonts w:ascii="Times New Roman" w:hAnsi="Times New Roman"/>
                <w:sz w:val="18"/>
                <w:szCs w:val="18"/>
              </w:rPr>
              <w:t>1. Короткий термінологічний словник із бібліографознавства та соціальної інформатики / [авт. кол.: Г. М. Швецова-Водка, Г. В. Сілкова, Л. О. Черепуха та ін. ; наук. ред. і авт. вступ. ст. Швецова-Водка Галина Миколаївна]. – Київ : Книжкова палата України, 1999. – 115 с.</w:t>
            </w:r>
          </w:p>
          <w:p w:rsidR="001B2B38" w:rsidRPr="00305699" w:rsidRDefault="001B2B38" w:rsidP="00305699">
            <w:pPr>
              <w:shd w:val="clear" w:color="auto" w:fill="FFFFFF"/>
              <w:tabs>
                <w:tab w:val="left" w:pos="1176"/>
              </w:tabs>
              <w:spacing w:after="0" w:line="240" w:lineRule="auto"/>
              <w:ind w:right="-155"/>
              <w:rPr>
                <w:rFonts w:ascii="Times New Roman" w:hAnsi="Times New Roman"/>
                <w:sz w:val="18"/>
                <w:szCs w:val="18"/>
              </w:rPr>
            </w:pPr>
            <w:bookmarkStart w:id="1" w:name="OLE_LINK131"/>
            <w:bookmarkStart w:id="2" w:name="OLE_LINK132"/>
            <w:r w:rsidRPr="00305699">
              <w:rPr>
                <w:rFonts w:ascii="Times New Roman" w:hAnsi="Times New Roman"/>
                <w:sz w:val="18"/>
                <w:szCs w:val="18"/>
              </w:rPr>
              <w:t xml:space="preserve">2. Словник книгознавчих термінів / [уклад.: В. Я. Буран, В. М. Медведєва, Г. І. Ковальчук, </w:t>
            </w:r>
            <w:r w:rsidRPr="00305699">
              <w:rPr>
                <w:rFonts w:ascii="Times New Roman" w:hAnsi="Times New Roman"/>
                <w:sz w:val="18"/>
                <w:szCs w:val="18"/>
              </w:rPr>
              <w:lastRenderedPageBreak/>
              <w:t>М. І. Сенченко] ; Кн. палата України ; [наук. ред.: Н. О. Петрова, Г. М. Плиса, Т. Ю. Жигун]. – Київ : [б. в.], 2003. – 159 с.</w:t>
            </w:r>
          </w:p>
          <w:p w:rsidR="001B2B38" w:rsidRPr="00305699" w:rsidRDefault="001B2B38" w:rsidP="00305699">
            <w:pPr>
              <w:shd w:val="clear" w:color="auto" w:fill="FFFFFF"/>
              <w:tabs>
                <w:tab w:val="left" w:pos="1176"/>
              </w:tabs>
              <w:spacing w:after="0" w:line="240" w:lineRule="auto"/>
              <w:ind w:right="-155"/>
              <w:rPr>
                <w:rFonts w:ascii="Times New Roman" w:hAnsi="Times New Roman"/>
                <w:sz w:val="18"/>
                <w:szCs w:val="18"/>
              </w:rPr>
            </w:pPr>
            <w:r w:rsidRPr="00305699">
              <w:rPr>
                <w:rFonts w:ascii="Times New Roman" w:hAnsi="Times New Roman"/>
                <w:sz w:val="18"/>
                <w:szCs w:val="18"/>
              </w:rPr>
              <w:t>Швецова-Водка Г. М. Документознавство : словник-довідник термінів і понять : навч. посіб. / Г. М. Швецова-Водка. – 2-ге вид., стереотип. – Київ : Знання, 2012. – 319 с.</w:t>
            </w:r>
          </w:p>
          <w:bookmarkEnd w:id="1"/>
          <w:bookmarkEnd w:id="2"/>
          <w:p w:rsidR="001B2B38" w:rsidRPr="00305699" w:rsidRDefault="001B2B38" w:rsidP="00305699">
            <w:pPr>
              <w:jc w:val="center"/>
              <w:rPr>
                <w:rFonts w:ascii="Times New Roman" w:hAnsi="Times New Roman"/>
                <w:b/>
                <w:sz w:val="24"/>
                <w:szCs w:val="24"/>
              </w:rPr>
            </w:pPr>
          </w:p>
        </w:tc>
        <w:tc>
          <w:tcPr>
            <w:tcW w:w="2467" w:type="dxa"/>
          </w:tcPr>
          <w:p w:rsidR="001B2B38" w:rsidRPr="00305699" w:rsidRDefault="001B2B38" w:rsidP="00305699">
            <w:pPr>
              <w:jc w:val="center"/>
              <w:rPr>
                <w:rFonts w:ascii="Times New Roman" w:hAnsi="Times New Roman"/>
                <w:b/>
                <w:sz w:val="24"/>
                <w:szCs w:val="24"/>
              </w:rPr>
            </w:pPr>
          </w:p>
        </w:tc>
      </w:tr>
      <w:tr w:rsidR="001B2B38" w:rsidRPr="00305699" w:rsidTr="00305699">
        <w:trPr>
          <w:trHeight w:val="1200"/>
        </w:trPr>
        <w:tc>
          <w:tcPr>
            <w:tcW w:w="1666" w:type="dxa"/>
          </w:tcPr>
          <w:p w:rsidR="001B2B38" w:rsidRPr="00305699" w:rsidRDefault="001B2B38" w:rsidP="00305699">
            <w:pPr>
              <w:jc w:val="center"/>
              <w:rPr>
                <w:rFonts w:ascii="Times New Roman" w:hAnsi="Times New Roman"/>
                <w:b/>
                <w:sz w:val="18"/>
                <w:szCs w:val="18"/>
              </w:rPr>
            </w:pPr>
            <w:r w:rsidRPr="00305699">
              <w:rPr>
                <w:rFonts w:ascii="Times New Roman" w:hAnsi="Times New Roman"/>
                <w:b/>
                <w:sz w:val="18"/>
                <w:szCs w:val="18"/>
              </w:rPr>
              <w:lastRenderedPageBreak/>
              <w:t>27.03.20 р.</w:t>
            </w:r>
          </w:p>
          <w:p w:rsidR="001B2B38" w:rsidRPr="00305699" w:rsidRDefault="001B2B38" w:rsidP="00305699">
            <w:pPr>
              <w:jc w:val="center"/>
              <w:rPr>
                <w:rFonts w:ascii="Times New Roman" w:hAnsi="Times New Roman"/>
                <w:b/>
                <w:sz w:val="18"/>
                <w:szCs w:val="18"/>
              </w:rPr>
            </w:pPr>
          </w:p>
        </w:tc>
        <w:tc>
          <w:tcPr>
            <w:tcW w:w="2298" w:type="dxa"/>
          </w:tcPr>
          <w:p w:rsidR="001B2B38" w:rsidRPr="00305699" w:rsidRDefault="001B2B38" w:rsidP="00305699">
            <w:pPr>
              <w:shd w:val="clear" w:color="auto" w:fill="FFFFFF"/>
              <w:tabs>
                <w:tab w:val="left" w:pos="1176"/>
              </w:tabs>
              <w:spacing w:after="0" w:line="240" w:lineRule="auto"/>
              <w:ind w:right="-155"/>
              <w:rPr>
                <w:rFonts w:ascii="Times New Roman" w:hAnsi="Times New Roman"/>
                <w:b/>
                <w:spacing w:val="-6"/>
                <w:sz w:val="18"/>
                <w:szCs w:val="18"/>
              </w:rPr>
            </w:pPr>
            <w:r w:rsidRPr="00305699">
              <w:rPr>
                <w:rFonts w:ascii="Times New Roman" w:hAnsi="Times New Roman"/>
                <w:b/>
                <w:spacing w:val="-6"/>
                <w:sz w:val="18"/>
                <w:szCs w:val="18"/>
              </w:rPr>
              <w:t xml:space="preserve">Тема 3. Соціально-комунікаційні складові комунікативної моделі: Види соціальних комунікацій: усна, документна та мережева комунікація. </w:t>
            </w:r>
            <w:r w:rsidRPr="00305699">
              <w:rPr>
                <w:rFonts w:ascii="Times New Roman" w:hAnsi="Times New Roman"/>
                <w:spacing w:val="-6"/>
                <w:sz w:val="18"/>
                <w:szCs w:val="18"/>
              </w:rPr>
              <w:t>(2 год., лекційне заняття).</w:t>
            </w:r>
          </w:p>
          <w:p w:rsidR="001B2B38" w:rsidRPr="00305699" w:rsidRDefault="001B2B38" w:rsidP="00EC46CC">
            <w:pPr>
              <w:rPr>
                <w:rFonts w:ascii="Times New Roman" w:hAnsi="Times New Roman"/>
                <w:sz w:val="18"/>
                <w:szCs w:val="18"/>
              </w:rPr>
            </w:pPr>
            <w:r w:rsidRPr="00305699">
              <w:rPr>
                <w:rFonts w:ascii="Times New Roman" w:hAnsi="Times New Roman"/>
                <w:i/>
                <w:sz w:val="18"/>
                <w:szCs w:val="18"/>
              </w:rPr>
              <w:t>Усна комунікація</w:t>
            </w:r>
            <w:r w:rsidRPr="00305699">
              <w:rPr>
                <w:rFonts w:ascii="Times New Roman" w:hAnsi="Times New Roman"/>
                <w:sz w:val="18"/>
                <w:szCs w:val="18"/>
              </w:rPr>
              <w:t xml:space="preserve"> дає можливість швидкого реагування обох сторін та передбачає всі нюанси особистого спілкування. Писемна та друкована комунікація, здебільшого обслуговують публічну, організаційну та масову комунікацію. Особливу роль у цьому відіграють сучасні комунікаційні системи, такі як Інтернет, де, так би мовити, «електронна» комунікація досягла майже необмежених </w:t>
            </w:r>
            <w:r w:rsidRPr="00305699">
              <w:rPr>
                <w:rFonts w:ascii="Times New Roman" w:hAnsi="Times New Roman"/>
                <w:sz w:val="18"/>
                <w:szCs w:val="18"/>
              </w:rPr>
              <w:lastRenderedPageBreak/>
              <w:t xml:space="preserve">можливостей. </w:t>
            </w:r>
          </w:p>
          <w:p w:rsidR="001B2B38" w:rsidRPr="00305699" w:rsidRDefault="001B2B38" w:rsidP="00EC46CC">
            <w:pPr>
              <w:rPr>
                <w:rFonts w:ascii="Times New Roman" w:hAnsi="Times New Roman"/>
                <w:sz w:val="18"/>
                <w:szCs w:val="18"/>
              </w:rPr>
            </w:pPr>
            <w:r w:rsidRPr="00305699">
              <w:rPr>
                <w:rFonts w:ascii="Times New Roman" w:hAnsi="Times New Roman"/>
                <w:sz w:val="18"/>
                <w:szCs w:val="18"/>
              </w:rPr>
              <w:t xml:space="preserve">Ще одна форма передачі інформації – </w:t>
            </w:r>
            <w:r w:rsidRPr="00305699">
              <w:rPr>
                <w:rFonts w:ascii="Times New Roman" w:hAnsi="Times New Roman"/>
                <w:i/>
                <w:sz w:val="18"/>
                <w:szCs w:val="18"/>
              </w:rPr>
              <w:t>документна комунікація</w:t>
            </w:r>
            <w:r w:rsidRPr="00305699">
              <w:rPr>
                <w:rFonts w:ascii="Times New Roman" w:hAnsi="Times New Roman"/>
                <w:sz w:val="18"/>
                <w:szCs w:val="18"/>
              </w:rPr>
              <w:t>, яка опосередкована документом, побудована на обміні документа між двома або більше учасниками комунікаційного процесу.</w:t>
            </w:r>
          </w:p>
          <w:p w:rsidR="001B2B38" w:rsidRPr="00305699" w:rsidRDefault="001B2B38" w:rsidP="00EC46CC">
            <w:pPr>
              <w:rPr>
                <w:rFonts w:ascii="Times New Roman" w:hAnsi="Times New Roman"/>
                <w:sz w:val="18"/>
                <w:szCs w:val="18"/>
              </w:rPr>
            </w:pPr>
            <w:r w:rsidRPr="00305699">
              <w:rPr>
                <w:rFonts w:ascii="Times New Roman" w:hAnsi="Times New Roman"/>
                <w:sz w:val="18"/>
                <w:szCs w:val="18"/>
              </w:rPr>
              <w:t>У процесі документної комунікації явно чи приховано існує три елементи: комунікант, повідомлення, реципієнт. У процесі комунікації здійснюється кодування та декодування інформації, котра зосереджена в документі.</w:t>
            </w:r>
          </w:p>
          <w:p w:rsidR="001B2B38" w:rsidRPr="00305699" w:rsidRDefault="001B2B38" w:rsidP="00EC46CC">
            <w:pPr>
              <w:rPr>
                <w:rFonts w:ascii="Times New Roman" w:hAnsi="Times New Roman"/>
                <w:b/>
                <w:sz w:val="24"/>
                <w:szCs w:val="24"/>
              </w:rPr>
            </w:pPr>
            <w:r w:rsidRPr="00305699">
              <w:rPr>
                <w:rFonts w:ascii="Times New Roman" w:hAnsi="Times New Roman"/>
                <w:sz w:val="18"/>
                <w:szCs w:val="18"/>
              </w:rPr>
              <w:t xml:space="preserve">На сучасному етапі розвитку суспільства важливе місце посідають </w:t>
            </w:r>
            <w:r w:rsidRPr="00305699">
              <w:rPr>
                <w:rFonts w:ascii="Times New Roman" w:hAnsi="Times New Roman"/>
                <w:i/>
                <w:sz w:val="18"/>
                <w:szCs w:val="18"/>
              </w:rPr>
              <w:t>електронні ресурси</w:t>
            </w:r>
            <w:r w:rsidRPr="00305699">
              <w:rPr>
                <w:rFonts w:ascii="Times New Roman" w:hAnsi="Times New Roman"/>
                <w:sz w:val="18"/>
                <w:szCs w:val="18"/>
              </w:rPr>
              <w:t xml:space="preserve">. Про поняття, особливості та різновиди електронних видань йдеться у публікаціях Р. Вербового, О.  Воскобойнікової-Гузєвої, В.Каїді, А.  Крючина, І. </w:t>
            </w:r>
            <w:r w:rsidRPr="00305699">
              <w:rPr>
                <w:rFonts w:ascii="Times New Roman" w:hAnsi="Times New Roman"/>
                <w:sz w:val="18"/>
                <w:szCs w:val="18"/>
              </w:rPr>
              <w:lastRenderedPageBreak/>
              <w:t>Соколової, Д. Сташкової, Л.  Туровської, Г. Шемаєвої.</w:t>
            </w:r>
          </w:p>
        </w:tc>
        <w:tc>
          <w:tcPr>
            <w:tcW w:w="2493" w:type="dxa"/>
          </w:tcPr>
          <w:p w:rsidR="001B2B38" w:rsidRPr="00305699" w:rsidRDefault="001B2B38" w:rsidP="00305699">
            <w:pPr>
              <w:jc w:val="center"/>
              <w:rPr>
                <w:rFonts w:ascii="Times New Roman" w:hAnsi="Times New Roman"/>
                <w:b/>
                <w:sz w:val="24"/>
                <w:szCs w:val="24"/>
              </w:rPr>
            </w:pPr>
          </w:p>
        </w:tc>
        <w:tc>
          <w:tcPr>
            <w:tcW w:w="1737" w:type="dxa"/>
          </w:tcPr>
          <w:p w:rsidR="001B2B38" w:rsidRPr="00305699" w:rsidRDefault="001B2B38" w:rsidP="00305699">
            <w:pPr>
              <w:widowControl w:val="0"/>
              <w:tabs>
                <w:tab w:val="left" w:pos="354"/>
              </w:tabs>
              <w:suppressAutoHyphens/>
              <w:spacing w:after="0" w:line="240" w:lineRule="auto"/>
              <w:rPr>
                <w:rFonts w:ascii="Times New Roman" w:hAnsi="Times New Roman"/>
                <w:b/>
                <w:sz w:val="18"/>
                <w:szCs w:val="18"/>
              </w:rPr>
            </w:pPr>
            <w:r w:rsidRPr="00305699">
              <w:rPr>
                <w:rFonts w:ascii="Times New Roman" w:hAnsi="Times New Roman"/>
                <w:b/>
                <w:sz w:val="18"/>
                <w:szCs w:val="18"/>
              </w:rPr>
              <w:t>Теми доповідей:</w:t>
            </w:r>
          </w:p>
          <w:p w:rsidR="001B2B38" w:rsidRPr="00305699" w:rsidRDefault="001B2B38" w:rsidP="00305699">
            <w:pPr>
              <w:widowControl w:val="0"/>
              <w:tabs>
                <w:tab w:val="left" w:pos="354"/>
              </w:tabs>
              <w:suppressAutoHyphens/>
              <w:spacing w:after="0" w:line="240" w:lineRule="auto"/>
              <w:rPr>
                <w:rFonts w:ascii="Times New Roman" w:hAnsi="Times New Roman"/>
                <w:sz w:val="18"/>
                <w:szCs w:val="18"/>
              </w:rPr>
            </w:pPr>
            <w:r w:rsidRPr="00305699">
              <w:rPr>
                <w:rFonts w:ascii="Times New Roman" w:hAnsi="Times New Roman"/>
                <w:sz w:val="18"/>
                <w:szCs w:val="18"/>
              </w:rPr>
              <w:t>Дайте визначення поняття «усна комунікація».</w:t>
            </w:r>
          </w:p>
          <w:p w:rsidR="001B2B38" w:rsidRPr="00305699" w:rsidRDefault="001B2B38" w:rsidP="00305699">
            <w:pPr>
              <w:widowControl w:val="0"/>
              <w:tabs>
                <w:tab w:val="left" w:pos="354"/>
              </w:tabs>
              <w:suppressAutoHyphens/>
              <w:spacing w:after="0" w:line="240" w:lineRule="auto"/>
              <w:rPr>
                <w:rFonts w:ascii="Times New Roman" w:hAnsi="Times New Roman"/>
                <w:sz w:val="18"/>
                <w:szCs w:val="18"/>
              </w:rPr>
            </w:pPr>
            <w:r w:rsidRPr="00305699">
              <w:rPr>
                <w:rFonts w:ascii="Times New Roman" w:hAnsi="Times New Roman"/>
                <w:sz w:val="18"/>
                <w:szCs w:val="18"/>
              </w:rPr>
              <w:t>Дайте визначення поняття «документна комунікація».</w:t>
            </w:r>
          </w:p>
          <w:p w:rsidR="001B2B38" w:rsidRPr="00305699" w:rsidRDefault="001B2B38" w:rsidP="00305699">
            <w:pPr>
              <w:widowControl w:val="0"/>
              <w:tabs>
                <w:tab w:val="left" w:pos="354"/>
              </w:tabs>
              <w:suppressAutoHyphens/>
              <w:spacing w:after="0" w:line="240" w:lineRule="auto"/>
              <w:rPr>
                <w:rFonts w:ascii="Times New Roman" w:hAnsi="Times New Roman"/>
                <w:sz w:val="18"/>
                <w:szCs w:val="18"/>
              </w:rPr>
            </w:pPr>
            <w:r w:rsidRPr="00305699">
              <w:rPr>
                <w:rFonts w:ascii="Times New Roman" w:hAnsi="Times New Roman"/>
                <w:sz w:val="18"/>
                <w:szCs w:val="18"/>
              </w:rPr>
              <w:t>Назвіть вітчизняного дослідника (-цю), що вважає: «документ – це матеріальний об’єкт, що являє собою будь-який запис інформації……».</w:t>
            </w:r>
          </w:p>
          <w:p w:rsidR="001B2B38" w:rsidRPr="00305699" w:rsidRDefault="001B2B38" w:rsidP="00305699">
            <w:pPr>
              <w:widowControl w:val="0"/>
              <w:tabs>
                <w:tab w:val="left" w:pos="354"/>
              </w:tabs>
              <w:suppressAutoHyphens/>
              <w:spacing w:after="0" w:line="240" w:lineRule="auto"/>
              <w:rPr>
                <w:rFonts w:ascii="Times New Roman" w:hAnsi="Times New Roman"/>
                <w:sz w:val="18"/>
                <w:szCs w:val="18"/>
              </w:rPr>
            </w:pPr>
          </w:p>
          <w:p w:rsidR="001B2B38" w:rsidRPr="00305699" w:rsidRDefault="001B2B38" w:rsidP="00305699">
            <w:pPr>
              <w:widowControl w:val="0"/>
              <w:tabs>
                <w:tab w:val="left" w:pos="354"/>
              </w:tabs>
              <w:suppressAutoHyphens/>
              <w:spacing w:after="0" w:line="240" w:lineRule="auto"/>
              <w:rPr>
                <w:rFonts w:ascii="Times New Roman" w:hAnsi="Times New Roman"/>
                <w:b/>
                <w:sz w:val="18"/>
                <w:szCs w:val="18"/>
              </w:rPr>
            </w:pPr>
            <w:r w:rsidRPr="00305699">
              <w:rPr>
                <w:rFonts w:ascii="Times New Roman" w:hAnsi="Times New Roman"/>
                <w:b/>
                <w:sz w:val="18"/>
                <w:szCs w:val="18"/>
              </w:rPr>
              <w:t>Теми рефератів:</w:t>
            </w:r>
          </w:p>
          <w:p w:rsidR="001B2B38" w:rsidRPr="00305699" w:rsidRDefault="001B2B38" w:rsidP="00305699">
            <w:pPr>
              <w:widowControl w:val="0"/>
              <w:tabs>
                <w:tab w:val="left" w:pos="354"/>
              </w:tabs>
              <w:suppressAutoHyphens/>
              <w:spacing w:after="0" w:line="240" w:lineRule="auto"/>
              <w:rPr>
                <w:rFonts w:ascii="Times New Roman" w:hAnsi="Times New Roman"/>
                <w:sz w:val="18"/>
                <w:szCs w:val="18"/>
              </w:rPr>
            </w:pPr>
            <w:r w:rsidRPr="00305699">
              <w:rPr>
                <w:rFonts w:ascii="Times New Roman" w:hAnsi="Times New Roman"/>
                <w:sz w:val="18"/>
                <w:szCs w:val="18"/>
              </w:rPr>
              <w:t>-Усна комунікація – важливий чинник існування суспільства.</w:t>
            </w:r>
          </w:p>
          <w:p w:rsidR="001B2B38" w:rsidRPr="00305699" w:rsidRDefault="001B2B38" w:rsidP="00305699">
            <w:pPr>
              <w:widowControl w:val="0"/>
              <w:tabs>
                <w:tab w:val="left" w:pos="354"/>
              </w:tabs>
              <w:suppressAutoHyphens/>
              <w:spacing w:after="0" w:line="240" w:lineRule="auto"/>
              <w:rPr>
                <w:rFonts w:ascii="Times New Roman" w:hAnsi="Times New Roman"/>
                <w:sz w:val="18"/>
                <w:szCs w:val="18"/>
              </w:rPr>
            </w:pPr>
            <w:r w:rsidRPr="00305699">
              <w:rPr>
                <w:rFonts w:ascii="Times New Roman" w:hAnsi="Times New Roman"/>
                <w:sz w:val="18"/>
                <w:szCs w:val="18"/>
              </w:rPr>
              <w:t>-Складові документної комунікації.</w:t>
            </w:r>
          </w:p>
          <w:p w:rsidR="001B2B38" w:rsidRPr="00305699" w:rsidRDefault="001B2B38" w:rsidP="00305699">
            <w:pPr>
              <w:widowControl w:val="0"/>
              <w:tabs>
                <w:tab w:val="left" w:pos="354"/>
              </w:tabs>
              <w:suppressAutoHyphens/>
              <w:spacing w:after="0" w:line="240" w:lineRule="auto"/>
              <w:rPr>
                <w:rFonts w:ascii="Times New Roman" w:hAnsi="Times New Roman"/>
                <w:sz w:val="18"/>
                <w:szCs w:val="18"/>
              </w:rPr>
            </w:pPr>
            <w:r w:rsidRPr="00305699">
              <w:rPr>
                <w:rFonts w:ascii="Times New Roman" w:hAnsi="Times New Roman"/>
                <w:sz w:val="18"/>
                <w:szCs w:val="18"/>
              </w:rPr>
              <w:t>-Види електронних ресурсів.</w:t>
            </w:r>
          </w:p>
          <w:p w:rsidR="001B2B38" w:rsidRPr="00305699" w:rsidRDefault="001B2B38" w:rsidP="00305699">
            <w:pPr>
              <w:widowControl w:val="0"/>
              <w:tabs>
                <w:tab w:val="left" w:pos="354"/>
              </w:tabs>
              <w:suppressAutoHyphens/>
              <w:spacing w:after="0" w:line="240" w:lineRule="auto"/>
              <w:rPr>
                <w:rFonts w:ascii="Times New Roman" w:hAnsi="Times New Roman"/>
                <w:sz w:val="18"/>
                <w:szCs w:val="18"/>
              </w:rPr>
            </w:pPr>
            <w:r w:rsidRPr="00305699">
              <w:rPr>
                <w:rFonts w:ascii="Times New Roman" w:hAnsi="Times New Roman"/>
                <w:sz w:val="18"/>
                <w:szCs w:val="18"/>
              </w:rPr>
              <w:t>Інформаційні бар</w:t>
            </w:r>
            <w:r w:rsidRPr="00305699">
              <w:rPr>
                <w:rFonts w:ascii="Times New Roman" w:hAnsi="Times New Roman"/>
                <w:sz w:val="18"/>
                <w:szCs w:val="18"/>
                <w:lang w:val="en-US"/>
              </w:rPr>
              <w:t>’</w:t>
            </w:r>
            <w:r w:rsidRPr="00305699">
              <w:rPr>
                <w:rFonts w:ascii="Times New Roman" w:hAnsi="Times New Roman"/>
                <w:sz w:val="18"/>
                <w:szCs w:val="18"/>
              </w:rPr>
              <w:t>єри: види.</w:t>
            </w:r>
          </w:p>
          <w:p w:rsidR="001B2B38" w:rsidRPr="00305699" w:rsidRDefault="001B2B38" w:rsidP="00305699">
            <w:pPr>
              <w:widowControl w:val="0"/>
              <w:tabs>
                <w:tab w:val="left" w:pos="354"/>
              </w:tabs>
              <w:suppressAutoHyphens/>
              <w:spacing w:after="0" w:line="240" w:lineRule="auto"/>
              <w:rPr>
                <w:rFonts w:ascii="Times New Roman" w:hAnsi="Times New Roman"/>
                <w:b/>
                <w:sz w:val="24"/>
                <w:szCs w:val="24"/>
              </w:rPr>
            </w:pPr>
          </w:p>
        </w:tc>
        <w:tc>
          <w:tcPr>
            <w:tcW w:w="1782" w:type="dxa"/>
          </w:tcPr>
          <w:p w:rsidR="001B2B38" w:rsidRPr="00305699" w:rsidRDefault="001B2B38" w:rsidP="00305699">
            <w:pPr>
              <w:jc w:val="center"/>
              <w:rPr>
                <w:rFonts w:ascii="Times New Roman" w:hAnsi="Times New Roman"/>
                <w:b/>
                <w:sz w:val="24"/>
                <w:szCs w:val="24"/>
              </w:rPr>
            </w:pPr>
            <w:r w:rsidRPr="00305699">
              <w:rPr>
                <w:rFonts w:ascii="Times New Roman" w:hAnsi="Times New Roman"/>
                <w:b/>
                <w:sz w:val="18"/>
                <w:szCs w:val="18"/>
              </w:rPr>
              <w:t>3.04.20 р.</w:t>
            </w:r>
          </w:p>
        </w:tc>
        <w:tc>
          <w:tcPr>
            <w:tcW w:w="2974" w:type="dxa"/>
          </w:tcPr>
          <w:p w:rsidR="001B2B38" w:rsidRPr="00305699" w:rsidRDefault="001B2B38" w:rsidP="00305699">
            <w:pPr>
              <w:shd w:val="clear" w:color="auto" w:fill="FFFFFF"/>
              <w:tabs>
                <w:tab w:val="left" w:pos="1176"/>
              </w:tabs>
              <w:spacing w:after="0" w:line="240" w:lineRule="auto"/>
              <w:ind w:right="-155"/>
              <w:rPr>
                <w:rFonts w:ascii="Times New Roman" w:hAnsi="Times New Roman"/>
                <w:sz w:val="18"/>
                <w:szCs w:val="18"/>
              </w:rPr>
            </w:pPr>
            <w:r w:rsidRPr="00305699">
              <w:rPr>
                <w:rFonts w:ascii="Times New Roman" w:hAnsi="Times New Roman"/>
                <w:sz w:val="18"/>
                <w:szCs w:val="18"/>
              </w:rPr>
              <w:t xml:space="preserve">1. </w:t>
            </w:r>
            <w:r w:rsidRPr="00305699">
              <w:rPr>
                <w:rFonts w:ascii="Times New Roman" w:hAnsi="Times New Roman"/>
                <w:b/>
                <w:sz w:val="18"/>
                <w:szCs w:val="18"/>
              </w:rPr>
              <w:t>Асєєв Г.</w:t>
            </w:r>
            <w:r w:rsidRPr="00305699">
              <w:rPr>
                <w:rFonts w:ascii="Times New Roman" w:hAnsi="Times New Roman"/>
                <w:sz w:val="18"/>
                <w:szCs w:val="18"/>
              </w:rPr>
              <w:t xml:space="preserve"> Методологія автоматизації діловодства: документ / Георгій  Асєєв // Вісник  Книжкової палати. – 2004. – № 11. – С. 23–26.</w:t>
            </w:r>
          </w:p>
          <w:p w:rsidR="001B2B38" w:rsidRPr="00305699" w:rsidRDefault="001B2B38" w:rsidP="00305699">
            <w:pPr>
              <w:shd w:val="clear" w:color="auto" w:fill="FFFFFF"/>
              <w:tabs>
                <w:tab w:val="left" w:pos="1176"/>
              </w:tabs>
              <w:spacing w:after="0" w:line="240" w:lineRule="auto"/>
              <w:ind w:right="-155"/>
              <w:rPr>
                <w:rFonts w:ascii="Times New Roman" w:hAnsi="Times New Roman"/>
                <w:sz w:val="18"/>
                <w:szCs w:val="18"/>
              </w:rPr>
            </w:pPr>
            <w:r w:rsidRPr="00305699">
              <w:rPr>
                <w:rFonts w:ascii="Times New Roman" w:hAnsi="Times New Roman"/>
                <w:sz w:val="18"/>
                <w:szCs w:val="18"/>
              </w:rPr>
              <w:t xml:space="preserve">2. </w:t>
            </w:r>
            <w:r w:rsidRPr="00305699">
              <w:rPr>
                <w:rFonts w:ascii="Times New Roman" w:hAnsi="Times New Roman"/>
                <w:b/>
                <w:sz w:val="18"/>
                <w:szCs w:val="18"/>
              </w:rPr>
              <w:t>Асєєв Г.</w:t>
            </w:r>
            <w:r w:rsidRPr="00305699">
              <w:rPr>
                <w:rFonts w:ascii="Times New Roman" w:hAnsi="Times New Roman"/>
                <w:sz w:val="18"/>
                <w:szCs w:val="18"/>
              </w:rPr>
              <w:t xml:space="preserve"> Методологія електронного документообігу: динамічні архіви / Георгій  Асєєв  // Вісник Книжкової палати. – 2005. – № 11. – С. 22–25. – Бібліогр.: с.  25 (2 назви).</w:t>
            </w:r>
          </w:p>
          <w:p w:rsidR="001B2B38" w:rsidRPr="00305699" w:rsidRDefault="001B2B38" w:rsidP="00305699">
            <w:pPr>
              <w:shd w:val="clear" w:color="auto" w:fill="FFFFFF"/>
              <w:tabs>
                <w:tab w:val="left" w:pos="1176"/>
              </w:tabs>
              <w:spacing w:after="0" w:line="240" w:lineRule="auto"/>
              <w:ind w:right="-155"/>
              <w:rPr>
                <w:rFonts w:ascii="Times New Roman" w:hAnsi="Times New Roman"/>
                <w:sz w:val="18"/>
                <w:szCs w:val="18"/>
              </w:rPr>
            </w:pPr>
            <w:r w:rsidRPr="00305699">
              <w:rPr>
                <w:rFonts w:ascii="Times New Roman" w:hAnsi="Times New Roman"/>
                <w:sz w:val="18"/>
                <w:szCs w:val="18"/>
              </w:rPr>
              <w:t xml:space="preserve">3. </w:t>
            </w:r>
            <w:hyperlink r:id="rId6" w:tooltip="Пошук за автором" w:history="1">
              <w:r w:rsidRPr="00305699">
                <w:rPr>
                  <w:rFonts w:ascii="Times New Roman" w:hAnsi="Times New Roman"/>
                  <w:b/>
                  <w:sz w:val="18"/>
                  <w:szCs w:val="18"/>
                </w:rPr>
                <w:t>Вербовий Р. М</w:t>
              </w:r>
              <w:r w:rsidRPr="00305699">
                <w:rPr>
                  <w:rFonts w:ascii="Times New Roman" w:hAnsi="Times New Roman"/>
                  <w:sz w:val="18"/>
                  <w:szCs w:val="18"/>
                </w:rPr>
                <w:t>.</w:t>
              </w:r>
            </w:hyperlink>
            <w:r w:rsidRPr="00305699">
              <w:rPr>
                <w:rFonts w:ascii="Times New Roman" w:hAnsi="Times New Roman"/>
                <w:sz w:val="18"/>
                <w:szCs w:val="18"/>
              </w:rPr>
              <w:t xml:space="preserve"> Електронні видання для молоді в Україні: тенденції, специфіка, тематика / Р. М. Вербовий // </w:t>
            </w:r>
            <w:hyperlink r:id="rId7" w:tooltip="Пошук за серією" w:history="1">
              <w:r w:rsidRPr="00305699">
                <w:rPr>
                  <w:rFonts w:ascii="Times New Roman" w:hAnsi="Times New Roman"/>
                  <w:sz w:val="18"/>
                  <w:szCs w:val="18"/>
                </w:rPr>
                <w:t>Держава та регіони. Серія: Соціальні комунікації</w:t>
              </w:r>
            </w:hyperlink>
            <w:r w:rsidRPr="00305699">
              <w:rPr>
                <w:rFonts w:ascii="Times New Roman" w:hAnsi="Times New Roman"/>
                <w:sz w:val="18"/>
                <w:szCs w:val="18"/>
              </w:rPr>
              <w:t>. – 2011.  – Вип. 4. – С. 29–34. – Бібліогр.:  с.  34  (10 назв).</w:t>
            </w:r>
          </w:p>
          <w:p w:rsidR="001B2B38" w:rsidRPr="00305699" w:rsidRDefault="001B2B38" w:rsidP="00305699">
            <w:pPr>
              <w:shd w:val="clear" w:color="auto" w:fill="FFFFFF"/>
              <w:tabs>
                <w:tab w:val="left" w:pos="1176"/>
              </w:tabs>
              <w:spacing w:after="0" w:line="240" w:lineRule="auto"/>
              <w:ind w:right="-155"/>
              <w:rPr>
                <w:rFonts w:ascii="Times New Roman" w:hAnsi="Times New Roman"/>
                <w:sz w:val="18"/>
                <w:szCs w:val="18"/>
              </w:rPr>
            </w:pPr>
            <w:r w:rsidRPr="00305699">
              <w:rPr>
                <w:rFonts w:ascii="Times New Roman" w:hAnsi="Times New Roman"/>
                <w:sz w:val="18"/>
                <w:szCs w:val="18"/>
              </w:rPr>
              <w:t xml:space="preserve">4. </w:t>
            </w:r>
            <w:r w:rsidRPr="00305699">
              <w:rPr>
                <w:rFonts w:ascii="Times New Roman" w:hAnsi="Times New Roman"/>
                <w:b/>
                <w:sz w:val="18"/>
                <w:szCs w:val="18"/>
              </w:rPr>
              <w:t xml:space="preserve">Каїді В. </w:t>
            </w:r>
            <w:r w:rsidRPr="00305699">
              <w:rPr>
                <w:rFonts w:ascii="Times New Roman" w:hAnsi="Times New Roman"/>
                <w:sz w:val="18"/>
                <w:szCs w:val="18"/>
              </w:rPr>
              <w:t>Електронне видання як інструмент підвищення якості дистанційної освіти / Вікторія Каїді // Вісник Книжкової палати. – 2012. – № 11. – С. 25–30. – Бібліогр.: с.  30  (6 назв).</w:t>
            </w:r>
          </w:p>
          <w:p w:rsidR="001B2B38" w:rsidRPr="00305699" w:rsidRDefault="001B2B38" w:rsidP="00305699">
            <w:pPr>
              <w:shd w:val="clear" w:color="auto" w:fill="FFFFFF"/>
              <w:tabs>
                <w:tab w:val="left" w:pos="1176"/>
              </w:tabs>
              <w:spacing w:after="0" w:line="240" w:lineRule="auto"/>
              <w:ind w:right="-155"/>
              <w:rPr>
                <w:rFonts w:ascii="Times New Roman" w:hAnsi="Times New Roman"/>
                <w:sz w:val="18"/>
                <w:szCs w:val="18"/>
              </w:rPr>
            </w:pPr>
            <w:r w:rsidRPr="00305699">
              <w:rPr>
                <w:rFonts w:ascii="Times New Roman" w:hAnsi="Times New Roman"/>
                <w:sz w:val="18"/>
                <w:szCs w:val="18"/>
              </w:rPr>
              <w:t xml:space="preserve">5. </w:t>
            </w:r>
            <w:r w:rsidRPr="00305699">
              <w:rPr>
                <w:rFonts w:ascii="Times New Roman" w:hAnsi="Times New Roman"/>
                <w:b/>
                <w:sz w:val="18"/>
                <w:szCs w:val="18"/>
              </w:rPr>
              <w:t>Колєчкіна Л. М.</w:t>
            </w:r>
            <w:r w:rsidRPr="00305699">
              <w:rPr>
                <w:rFonts w:ascii="Times New Roman" w:hAnsi="Times New Roman"/>
                <w:sz w:val="18"/>
                <w:szCs w:val="18"/>
              </w:rPr>
              <w:t xml:space="preserve"> Перспективи розвитку соціальних комунікацій [Текст] / Л. М. Колєчкіна // Соціальні комунікації в інтеркультурному просторі: </w:t>
            </w:r>
            <w:r w:rsidRPr="00305699">
              <w:rPr>
                <w:rFonts w:ascii="Times New Roman" w:hAnsi="Times New Roman"/>
                <w:sz w:val="18"/>
                <w:szCs w:val="18"/>
              </w:rPr>
              <w:lastRenderedPageBreak/>
              <w:t xml:space="preserve">міжконтинентальний діалог інтелектуалів : мат. міжнар. наук.-практ. конф., Київ, 13 листоп. 2014 р. / ред. В. О. Огнев’юк ; МОН України, Київ. ун-т ім. Б. Грінченка. – Київ : Київ. ун-т ім. Б. Грінченка, 2014. – С. 40–48. </w:t>
            </w:r>
          </w:p>
          <w:p w:rsidR="001B2B38" w:rsidRPr="00305699" w:rsidRDefault="001B2B38" w:rsidP="00305699">
            <w:pPr>
              <w:jc w:val="center"/>
              <w:rPr>
                <w:rFonts w:ascii="Times New Roman" w:hAnsi="Times New Roman"/>
                <w:b/>
                <w:sz w:val="24"/>
                <w:szCs w:val="24"/>
              </w:rPr>
            </w:pPr>
          </w:p>
        </w:tc>
        <w:tc>
          <w:tcPr>
            <w:tcW w:w="2467" w:type="dxa"/>
          </w:tcPr>
          <w:p w:rsidR="001B2B38" w:rsidRPr="00305699" w:rsidRDefault="001B2B38" w:rsidP="00305699">
            <w:pPr>
              <w:jc w:val="center"/>
              <w:rPr>
                <w:rFonts w:ascii="Times New Roman" w:hAnsi="Times New Roman"/>
                <w:b/>
                <w:sz w:val="24"/>
                <w:szCs w:val="24"/>
              </w:rPr>
            </w:pPr>
          </w:p>
        </w:tc>
      </w:tr>
      <w:tr w:rsidR="001B2B38" w:rsidRPr="00305699" w:rsidTr="00305699">
        <w:trPr>
          <w:trHeight w:val="1200"/>
        </w:trPr>
        <w:tc>
          <w:tcPr>
            <w:tcW w:w="1666" w:type="dxa"/>
          </w:tcPr>
          <w:p w:rsidR="001B2B38" w:rsidRPr="00305699" w:rsidRDefault="001B2B38" w:rsidP="00305699">
            <w:pPr>
              <w:jc w:val="center"/>
              <w:rPr>
                <w:rFonts w:ascii="Times New Roman" w:hAnsi="Times New Roman"/>
                <w:b/>
                <w:sz w:val="18"/>
                <w:szCs w:val="18"/>
              </w:rPr>
            </w:pPr>
            <w:r w:rsidRPr="00305699">
              <w:rPr>
                <w:rFonts w:ascii="Times New Roman" w:hAnsi="Times New Roman"/>
                <w:b/>
                <w:sz w:val="18"/>
                <w:szCs w:val="18"/>
              </w:rPr>
              <w:lastRenderedPageBreak/>
              <w:t xml:space="preserve">3.04.20 р. </w:t>
            </w:r>
          </w:p>
          <w:p w:rsidR="001B2B38" w:rsidRPr="00305699" w:rsidRDefault="001B2B38" w:rsidP="00305699">
            <w:pPr>
              <w:jc w:val="center"/>
              <w:rPr>
                <w:rFonts w:ascii="Times New Roman" w:hAnsi="Times New Roman"/>
                <w:b/>
                <w:sz w:val="24"/>
                <w:szCs w:val="24"/>
              </w:rPr>
            </w:pPr>
          </w:p>
        </w:tc>
        <w:tc>
          <w:tcPr>
            <w:tcW w:w="2298" w:type="dxa"/>
          </w:tcPr>
          <w:p w:rsidR="001B2B38" w:rsidRPr="00305699" w:rsidRDefault="001B2B38" w:rsidP="00305699">
            <w:pPr>
              <w:jc w:val="both"/>
              <w:rPr>
                <w:rFonts w:ascii="Times New Roman" w:hAnsi="Times New Roman"/>
                <w:b/>
                <w:sz w:val="24"/>
                <w:szCs w:val="24"/>
              </w:rPr>
            </w:pPr>
          </w:p>
        </w:tc>
        <w:tc>
          <w:tcPr>
            <w:tcW w:w="2493" w:type="dxa"/>
          </w:tcPr>
          <w:p w:rsidR="001B2B38" w:rsidRPr="00305699" w:rsidRDefault="001B2B38" w:rsidP="00305699">
            <w:pPr>
              <w:shd w:val="clear" w:color="auto" w:fill="FFFFFF"/>
              <w:tabs>
                <w:tab w:val="left" w:pos="1176"/>
              </w:tabs>
              <w:spacing w:after="0" w:line="240" w:lineRule="auto"/>
              <w:ind w:right="-155"/>
              <w:rPr>
                <w:rFonts w:ascii="Times New Roman" w:hAnsi="Times New Roman"/>
                <w:b/>
                <w:spacing w:val="-6"/>
                <w:sz w:val="18"/>
                <w:szCs w:val="18"/>
              </w:rPr>
            </w:pPr>
            <w:r w:rsidRPr="00305699">
              <w:rPr>
                <w:rFonts w:ascii="Times New Roman" w:hAnsi="Times New Roman"/>
                <w:b/>
                <w:spacing w:val="-6"/>
                <w:sz w:val="18"/>
                <w:szCs w:val="18"/>
              </w:rPr>
              <w:t>Тема 3. Соціально-комунікаційні складові комунікативної моделі: Види соціальних комунікацій: усна, документна та мережева комунікація.</w:t>
            </w:r>
            <w:r w:rsidRPr="00305699">
              <w:rPr>
                <w:rFonts w:ascii="Times New Roman" w:hAnsi="Times New Roman"/>
                <w:sz w:val="18"/>
                <w:szCs w:val="18"/>
              </w:rPr>
              <w:t xml:space="preserve">(2 год., практичне заняття). Класифікація соціально-комунікаційних технологій. Критерії: призначення, спрямованість, протяжність у часі, засоби реалізації, результативність, ефективність, якість. Роль документа у документній комунікації. </w:t>
            </w:r>
          </w:p>
          <w:p w:rsidR="001B2B38" w:rsidRPr="00305699" w:rsidRDefault="001B2B38" w:rsidP="00305699">
            <w:pPr>
              <w:jc w:val="center"/>
              <w:rPr>
                <w:rFonts w:ascii="Times New Roman" w:hAnsi="Times New Roman"/>
                <w:b/>
                <w:sz w:val="24"/>
                <w:szCs w:val="24"/>
              </w:rPr>
            </w:pPr>
          </w:p>
        </w:tc>
        <w:tc>
          <w:tcPr>
            <w:tcW w:w="1737" w:type="dxa"/>
          </w:tcPr>
          <w:p w:rsidR="001B2B38" w:rsidRPr="00305699" w:rsidRDefault="001B2B38" w:rsidP="00305699">
            <w:pPr>
              <w:shd w:val="clear" w:color="auto" w:fill="FFFFFF"/>
              <w:tabs>
                <w:tab w:val="left" w:pos="1176"/>
              </w:tabs>
              <w:spacing w:after="0" w:line="240" w:lineRule="auto"/>
              <w:ind w:right="-155"/>
              <w:rPr>
                <w:rFonts w:ascii="Times New Roman" w:hAnsi="Times New Roman"/>
                <w:b/>
                <w:sz w:val="18"/>
                <w:szCs w:val="18"/>
              </w:rPr>
            </w:pPr>
            <w:r w:rsidRPr="00305699">
              <w:rPr>
                <w:rFonts w:ascii="Times New Roman" w:hAnsi="Times New Roman"/>
                <w:b/>
                <w:sz w:val="18"/>
                <w:szCs w:val="18"/>
              </w:rPr>
              <w:t xml:space="preserve">Презентації: </w:t>
            </w:r>
          </w:p>
          <w:p w:rsidR="001B2B38" w:rsidRPr="00305699" w:rsidRDefault="001B2B38" w:rsidP="00305699">
            <w:pPr>
              <w:shd w:val="clear" w:color="auto" w:fill="FFFFFF"/>
              <w:tabs>
                <w:tab w:val="left" w:pos="1176"/>
              </w:tabs>
              <w:spacing w:after="0" w:line="240" w:lineRule="auto"/>
              <w:ind w:right="-155"/>
              <w:rPr>
                <w:rFonts w:ascii="Times New Roman" w:hAnsi="Times New Roman"/>
                <w:sz w:val="18"/>
                <w:szCs w:val="18"/>
              </w:rPr>
            </w:pPr>
            <w:r w:rsidRPr="00305699">
              <w:rPr>
                <w:rFonts w:ascii="Times New Roman" w:hAnsi="Times New Roman"/>
                <w:sz w:val="18"/>
                <w:szCs w:val="18"/>
              </w:rPr>
              <w:t xml:space="preserve">-Документ – засіб аксіальної та ретіальної комунікації. </w:t>
            </w:r>
          </w:p>
          <w:p w:rsidR="001B2B38" w:rsidRPr="00305699" w:rsidRDefault="001B2B38" w:rsidP="00305699">
            <w:pPr>
              <w:shd w:val="clear" w:color="auto" w:fill="FFFFFF"/>
              <w:tabs>
                <w:tab w:val="left" w:pos="1176"/>
              </w:tabs>
              <w:spacing w:after="0" w:line="240" w:lineRule="auto"/>
              <w:ind w:right="-155"/>
              <w:rPr>
                <w:rFonts w:ascii="Times New Roman" w:hAnsi="Times New Roman"/>
                <w:sz w:val="18"/>
                <w:szCs w:val="18"/>
              </w:rPr>
            </w:pPr>
            <w:r w:rsidRPr="00305699">
              <w:rPr>
                <w:rFonts w:ascii="Times New Roman" w:hAnsi="Times New Roman"/>
                <w:sz w:val="18"/>
                <w:szCs w:val="18"/>
              </w:rPr>
              <w:t>-Розвиток та динаміка електронної комунікації.</w:t>
            </w:r>
          </w:p>
          <w:p w:rsidR="001B2B38" w:rsidRPr="00305699" w:rsidRDefault="001B2B38" w:rsidP="00305699">
            <w:pPr>
              <w:shd w:val="clear" w:color="auto" w:fill="FFFFFF"/>
              <w:tabs>
                <w:tab w:val="left" w:pos="1176"/>
              </w:tabs>
              <w:spacing w:after="0" w:line="240" w:lineRule="auto"/>
              <w:ind w:right="-155"/>
              <w:rPr>
                <w:rFonts w:ascii="Times New Roman" w:hAnsi="Times New Roman"/>
                <w:b/>
                <w:sz w:val="18"/>
                <w:szCs w:val="18"/>
              </w:rPr>
            </w:pPr>
          </w:p>
          <w:p w:rsidR="001B2B38" w:rsidRPr="00305699" w:rsidRDefault="001B2B38" w:rsidP="00305699">
            <w:pPr>
              <w:shd w:val="clear" w:color="auto" w:fill="FFFFFF"/>
              <w:tabs>
                <w:tab w:val="left" w:pos="1176"/>
              </w:tabs>
              <w:spacing w:after="0" w:line="240" w:lineRule="auto"/>
              <w:ind w:right="-155"/>
              <w:rPr>
                <w:rFonts w:ascii="Times New Roman" w:hAnsi="Times New Roman"/>
                <w:b/>
                <w:sz w:val="18"/>
                <w:szCs w:val="18"/>
              </w:rPr>
            </w:pPr>
            <w:r w:rsidRPr="00305699">
              <w:rPr>
                <w:rFonts w:ascii="Times New Roman" w:hAnsi="Times New Roman"/>
                <w:b/>
                <w:sz w:val="18"/>
                <w:szCs w:val="18"/>
              </w:rPr>
              <w:t>До тезаурусу вписати такі поняття:</w:t>
            </w:r>
          </w:p>
          <w:p w:rsidR="001B2B38" w:rsidRPr="00305699" w:rsidRDefault="001B2B38" w:rsidP="00305699">
            <w:pPr>
              <w:shd w:val="clear" w:color="auto" w:fill="FFFFFF"/>
              <w:tabs>
                <w:tab w:val="left" w:pos="1176"/>
              </w:tabs>
              <w:spacing w:after="0" w:line="240" w:lineRule="auto"/>
              <w:ind w:right="-155"/>
              <w:rPr>
                <w:rFonts w:ascii="Times New Roman" w:hAnsi="Times New Roman"/>
                <w:sz w:val="18"/>
                <w:szCs w:val="18"/>
              </w:rPr>
            </w:pPr>
            <w:r w:rsidRPr="00305699">
              <w:rPr>
                <w:rFonts w:ascii="Times New Roman" w:hAnsi="Times New Roman"/>
                <w:sz w:val="18"/>
                <w:szCs w:val="18"/>
              </w:rPr>
              <w:t>-Усна комунікація;</w:t>
            </w:r>
          </w:p>
          <w:p w:rsidR="001B2B38" w:rsidRPr="00305699" w:rsidRDefault="001B2B38" w:rsidP="00305699">
            <w:pPr>
              <w:shd w:val="clear" w:color="auto" w:fill="FFFFFF"/>
              <w:tabs>
                <w:tab w:val="left" w:pos="1176"/>
              </w:tabs>
              <w:spacing w:after="0" w:line="240" w:lineRule="auto"/>
              <w:ind w:right="-155"/>
              <w:rPr>
                <w:rFonts w:ascii="Times New Roman" w:hAnsi="Times New Roman"/>
                <w:sz w:val="18"/>
                <w:szCs w:val="18"/>
              </w:rPr>
            </w:pPr>
            <w:r w:rsidRPr="00305699">
              <w:rPr>
                <w:rFonts w:ascii="Times New Roman" w:hAnsi="Times New Roman"/>
                <w:sz w:val="18"/>
                <w:szCs w:val="18"/>
              </w:rPr>
              <w:t>- Документ;</w:t>
            </w:r>
          </w:p>
          <w:p w:rsidR="001B2B38" w:rsidRPr="00305699" w:rsidRDefault="001B2B38" w:rsidP="00305699">
            <w:pPr>
              <w:shd w:val="clear" w:color="auto" w:fill="FFFFFF"/>
              <w:tabs>
                <w:tab w:val="left" w:pos="1176"/>
              </w:tabs>
              <w:spacing w:after="0" w:line="240" w:lineRule="auto"/>
              <w:ind w:right="-155"/>
              <w:rPr>
                <w:rFonts w:ascii="Times New Roman" w:hAnsi="Times New Roman"/>
                <w:sz w:val="18"/>
                <w:szCs w:val="18"/>
              </w:rPr>
            </w:pPr>
            <w:r w:rsidRPr="00305699">
              <w:rPr>
                <w:rFonts w:ascii="Times New Roman" w:hAnsi="Times New Roman"/>
                <w:sz w:val="18"/>
                <w:szCs w:val="18"/>
              </w:rPr>
              <w:t>-Документна комунікація;</w:t>
            </w:r>
          </w:p>
          <w:p w:rsidR="001B2B38" w:rsidRPr="00305699" w:rsidRDefault="001B2B38" w:rsidP="00305699">
            <w:pPr>
              <w:shd w:val="clear" w:color="auto" w:fill="FFFFFF"/>
              <w:tabs>
                <w:tab w:val="left" w:pos="1176"/>
              </w:tabs>
              <w:spacing w:after="0" w:line="240" w:lineRule="auto"/>
              <w:ind w:right="-155"/>
              <w:rPr>
                <w:rFonts w:ascii="Times New Roman" w:hAnsi="Times New Roman"/>
                <w:sz w:val="18"/>
                <w:szCs w:val="18"/>
              </w:rPr>
            </w:pPr>
            <w:r w:rsidRPr="00305699">
              <w:rPr>
                <w:rFonts w:ascii="Times New Roman" w:hAnsi="Times New Roman"/>
                <w:sz w:val="18"/>
                <w:szCs w:val="18"/>
              </w:rPr>
              <w:t>-Електронна комунікація;</w:t>
            </w:r>
          </w:p>
          <w:p w:rsidR="001B2B38" w:rsidRPr="00305699" w:rsidRDefault="001B2B38" w:rsidP="00305699">
            <w:pPr>
              <w:shd w:val="clear" w:color="auto" w:fill="FFFFFF"/>
              <w:tabs>
                <w:tab w:val="left" w:pos="1176"/>
              </w:tabs>
              <w:spacing w:after="0" w:line="240" w:lineRule="auto"/>
              <w:ind w:right="-155"/>
              <w:rPr>
                <w:rFonts w:ascii="Times New Roman" w:hAnsi="Times New Roman"/>
                <w:sz w:val="18"/>
                <w:szCs w:val="18"/>
              </w:rPr>
            </w:pPr>
            <w:r w:rsidRPr="00305699">
              <w:rPr>
                <w:rFonts w:ascii="Times New Roman" w:hAnsi="Times New Roman"/>
                <w:sz w:val="18"/>
                <w:szCs w:val="18"/>
              </w:rPr>
              <w:t>-Документний потік;</w:t>
            </w:r>
          </w:p>
          <w:p w:rsidR="001B2B38" w:rsidRPr="00305699" w:rsidRDefault="001B2B38" w:rsidP="00305699">
            <w:pPr>
              <w:shd w:val="clear" w:color="auto" w:fill="FFFFFF"/>
              <w:tabs>
                <w:tab w:val="left" w:pos="1176"/>
              </w:tabs>
              <w:spacing w:after="0" w:line="240" w:lineRule="auto"/>
              <w:ind w:right="-155"/>
              <w:rPr>
                <w:rFonts w:ascii="Times New Roman" w:hAnsi="Times New Roman"/>
                <w:sz w:val="18"/>
                <w:szCs w:val="18"/>
              </w:rPr>
            </w:pPr>
            <w:r w:rsidRPr="00305699">
              <w:rPr>
                <w:rFonts w:ascii="Times New Roman" w:hAnsi="Times New Roman"/>
                <w:sz w:val="18"/>
                <w:szCs w:val="18"/>
              </w:rPr>
              <w:t>-Документний масив;</w:t>
            </w:r>
          </w:p>
          <w:p w:rsidR="001B2B38" w:rsidRPr="00305699" w:rsidRDefault="001B2B38" w:rsidP="00305699">
            <w:pPr>
              <w:shd w:val="clear" w:color="auto" w:fill="FFFFFF"/>
              <w:tabs>
                <w:tab w:val="left" w:pos="1176"/>
              </w:tabs>
              <w:spacing w:after="0" w:line="240" w:lineRule="auto"/>
              <w:ind w:right="-155"/>
              <w:rPr>
                <w:rFonts w:ascii="Times New Roman" w:hAnsi="Times New Roman"/>
                <w:sz w:val="18"/>
                <w:szCs w:val="18"/>
              </w:rPr>
            </w:pPr>
            <w:r w:rsidRPr="00305699">
              <w:rPr>
                <w:rFonts w:ascii="Times New Roman" w:hAnsi="Times New Roman"/>
                <w:sz w:val="18"/>
                <w:szCs w:val="18"/>
              </w:rPr>
              <w:t>-Документний ресурс;</w:t>
            </w:r>
          </w:p>
          <w:p w:rsidR="001B2B38" w:rsidRPr="00305699" w:rsidRDefault="001B2B38" w:rsidP="008C3B05">
            <w:pPr>
              <w:rPr>
                <w:rFonts w:ascii="Times New Roman" w:hAnsi="Times New Roman"/>
                <w:b/>
                <w:sz w:val="24"/>
                <w:szCs w:val="24"/>
              </w:rPr>
            </w:pPr>
            <w:r w:rsidRPr="00305699">
              <w:rPr>
                <w:rFonts w:ascii="Times New Roman" w:hAnsi="Times New Roman"/>
                <w:sz w:val="18"/>
                <w:szCs w:val="18"/>
              </w:rPr>
              <w:t>-Документний фонд</w:t>
            </w:r>
          </w:p>
        </w:tc>
        <w:tc>
          <w:tcPr>
            <w:tcW w:w="1782" w:type="dxa"/>
          </w:tcPr>
          <w:p w:rsidR="001B2B38" w:rsidRPr="00305699" w:rsidRDefault="001B2B38" w:rsidP="00305699">
            <w:pPr>
              <w:jc w:val="center"/>
              <w:rPr>
                <w:rFonts w:ascii="Times New Roman" w:hAnsi="Times New Roman"/>
                <w:b/>
                <w:sz w:val="24"/>
                <w:szCs w:val="24"/>
              </w:rPr>
            </w:pPr>
            <w:r w:rsidRPr="00305699">
              <w:rPr>
                <w:rFonts w:ascii="Times New Roman" w:hAnsi="Times New Roman"/>
                <w:b/>
                <w:sz w:val="18"/>
                <w:szCs w:val="18"/>
              </w:rPr>
              <w:t>10.04.20 р.</w:t>
            </w:r>
          </w:p>
        </w:tc>
        <w:tc>
          <w:tcPr>
            <w:tcW w:w="2974" w:type="dxa"/>
          </w:tcPr>
          <w:p w:rsidR="001B2B38" w:rsidRPr="00305699" w:rsidRDefault="001B2B38" w:rsidP="00305699">
            <w:pPr>
              <w:shd w:val="clear" w:color="auto" w:fill="FFFFFF"/>
              <w:tabs>
                <w:tab w:val="left" w:pos="1176"/>
              </w:tabs>
              <w:spacing w:after="0" w:line="240" w:lineRule="auto"/>
              <w:ind w:right="-155"/>
              <w:rPr>
                <w:rFonts w:ascii="Times New Roman" w:hAnsi="Times New Roman"/>
                <w:sz w:val="18"/>
                <w:szCs w:val="18"/>
              </w:rPr>
            </w:pPr>
            <w:r w:rsidRPr="00305699">
              <w:rPr>
                <w:rFonts w:ascii="Times New Roman" w:hAnsi="Times New Roman"/>
                <w:sz w:val="18"/>
                <w:szCs w:val="18"/>
              </w:rPr>
              <w:t xml:space="preserve">1. </w:t>
            </w:r>
            <w:r w:rsidRPr="00305699">
              <w:rPr>
                <w:rFonts w:ascii="Times New Roman" w:hAnsi="Times New Roman"/>
                <w:b/>
                <w:sz w:val="18"/>
                <w:szCs w:val="18"/>
              </w:rPr>
              <w:t>Воскобойнікова–Гузєва О.</w:t>
            </w:r>
            <w:r w:rsidRPr="00305699">
              <w:rPr>
                <w:rFonts w:ascii="Times New Roman" w:hAnsi="Times New Roman"/>
                <w:sz w:val="18"/>
                <w:szCs w:val="18"/>
              </w:rPr>
              <w:t xml:space="preserve"> Академічні видання України в інтернет- просторі: реалії та перспективи / Олена Воскобойнікова–Гузєва // Наукові  праці НБУВ. – 2010. – Вип. 27.  – С. 14–21. – Бібліогр.:  с.  21  (8  назв).</w:t>
            </w:r>
          </w:p>
          <w:p w:rsidR="001B2B38" w:rsidRPr="00305699" w:rsidRDefault="001B2B38" w:rsidP="00305699">
            <w:pPr>
              <w:shd w:val="clear" w:color="auto" w:fill="FFFFFF"/>
              <w:tabs>
                <w:tab w:val="left" w:pos="1176"/>
              </w:tabs>
              <w:spacing w:after="0" w:line="240" w:lineRule="auto"/>
              <w:ind w:right="-155"/>
              <w:rPr>
                <w:rFonts w:ascii="Times New Roman" w:hAnsi="Times New Roman"/>
                <w:sz w:val="18"/>
                <w:szCs w:val="18"/>
              </w:rPr>
            </w:pPr>
            <w:r w:rsidRPr="00305699">
              <w:rPr>
                <w:rFonts w:ascii="Times New Roman" w:hAnsi="Times New Roman"/>
                <w:sz w:val="18"/>
                <w:szCs w:val="18"/>
              </w:rPr>
              <w:t xml:space="preserve">2. </w:t>
            </w:r>
            <w:r w:rsidRPr="00305699">
              <w:rPr>
                <w:rFonts w:ascii="Times New Roman" w:hAnsi="Times New Roman"/>
                <w:b/>
                <w:sz w:val="18"/>
                <w:szCs w:val="18"/>
              </w:rPr>
              <w:t xml:space="preserve">Воскобойнікова-Гузєва О. </w:t>
            </w:r>
            <w:r w:rsidRPr="00305699">
              <w:rPr>
                <w:rFonts w:ascii="Times New Roman" w:hAnsi="Times New Roman"/>
                <w:sz w:val="18"/>
                <w:szCs w:val="18"/>
              </w:rPr>
              <w:t>Інформаційний моніторинг документного потоку як складова бібліотечно-інформаційного сервісу / Олена  Воскобойнікова-Гузєва // Наукові праці НБУВ. – 2002. – Вип. 9. – С. 113–120. – Бібліогр.: с. 120 (7 назв).</w:t>
            </w:r>
          </w:p>
          <w:p w:rsidR="001B2B38" w:rsidRPr="00305699" w:rsidRDefault="001B2B38" w:rsidP="00305699">
            <w:pPr>
              <w:shd w:val="clear" w:color="auto" w:fill="FFFFFF"/>
              <w:tabs>
                <w:tab w:val="left" w:pos="1176"/>
              </w:tabs>
              <w:spacing w:after="0" w:line="240" w:lineRule="auto"/>
              <w:ind w:right="-155"/>
              <w:rPr>
                <w:rFonts w:ascii="Times New Roman" w:hAnsi="Times New Roman"/>
                <w:sz w:val="18"/>
                <w:szCs w:val="18"/>
              </w:rPr>
            </w:pPr>
            <w:r w:rsidRPr="00305699">
              <w:rPr>
                <w:rFonts w:ascii="Times New Roman" w:hAnsi="Times New Roman"/>
                <w:sz w:val="18"/>
                <w:szCs w:val="18"/>
              </w:rPr>
              <w:t xml:space="preserve">3. </w:t>
            </w:r>
            <w:r w:rsidRPr="00305699">
              <w:rPr>
                <w:rFonts w:ascii="Times New Roman" w:hAnsi="Times New Roman"/>
                <w:b/>
                <w:sz w:val="18"/>
                <w:szCs w:val="18"/>
              </w:rPr>
              <w:t>Гаврилюх Н.</w:t>
            </w:r>
            <w:r w:rsidRPr="00305699">
              <w:rPr>
                <w:rFonts w:ascii="Times New Roman" w:hAnsi="Times New Roman"/>
                <w:sz w:val="18"/>
                <w:szCs w:val="18"/>
              </w:rPr>
              <w:t xml:space="preserve"> Феномен соціальної комунікації в інформаційному суспільстві [Електронний ресурс] / Надія Гаврилюх. – Режим доступу : http://www.ena.lp.edu.ua. – Назва з екрана.</w:t>
            </w:r>
          </w:p>
          <w:p w:rsidR="001B2B38" w:rsidRPr="00305699" w:rsidRDefault="001B2B38" w:rsidP="00305699">
            <w:pPr>
              <w:shd w:val="clear" w:color="auto" w:fill="FFFFFF"/>
              <w:tabs>
                <w:tab w:val="left" w:pos="1176"/>
              </w:tabs>
              <w:spacing w:after="0" w:line="240" w:lineRule="auto"/>
              <w:ind w:right="-155"/>
              <w:rPr>
                <w:rFonts w:ascii="Times New Roman" w:hAnsi="Times New Roman"/>
                <w:sz w:val="18"/>
                <w:szCs w:val="18"/>
              </w:rPr>
            </w:pPr>
            <w:r w:rsidRPr="00305699">
              <w:rPr>
                <w:rFonts w:ascii="Times New Roman" w:hAnsi="Times New Roman"/>
                <w:sz w:val="18"/>
                <w:szCs w:val="18"/>
              </w:rPr>
              <w:t xml:space="preserve">4. </w:t>
            </w:r>
            <w:r w:rsidRPr="00305699">
              <w:rPr>
                <w:rFonts w:ascii="Times New Roman" w:hAnsi="Times New Roman"/>
                <w:b/>
                <w:sz w:val="18"/>
                <w:szCs w:val="18"/>
              </w:rPr>
              <w:t>Гончарова А. К</w:t>
            </w:r>
            <w:r w:rsidRPr="00305699">
              <w:rPr>
                <w:rFonts w:ascii="Times New Roman" w:hAnsi="Times New Roman"/>
                <w:sz w:val="18"/>
                <w:szCs w:val="18"/>
              </w:rPr>
              <w:t>. Інтернет-мережа як комунікативна сфера / А. К. Гончарова  // Держава та регіони. Серія: Соціальні комунікації. – 2010. – № 4. – С. 14–18. – Бібліогр.: с.  18  (10  назв).</w:t>
            </w:r>
          </w:p>
          <w:p w:rsidR="001B2B38" w:rsidRPr="00305699" w:rsidRDefault="001B2B38" w:rsidP="0030059D">
            <w:pPr>
              <w:rPr>
                <w:rFonts w:ascii="Times New Roman" w:hAnsi="Times New Roman"/>
                <w:b/>
                <w:sz w:val="18"/>
                <w:szCs w:val="18"/>
              </w:rPr>
            </w:pPr>
          </w:p>
          <w:p w:rsidR="001B2B38" w:rsidRPr="00305699" w:rsidRDefault="001B2B38" w:rsidP="0030059D">
            <w:pPr>
              <w:rPr>
                <w:rFonts w:ascii="Times New Roman" w:hAnsi="Times New Roman"/>
                <w:b/>
                <w:sz w:val="18"/>
                <w:szCs w:val="18"/>
              </w:rPr>
            </w:pPr>
            <w:r w:rsidRPr="00305699">
              <w:rPr>
                <w:rFonts w:ascii="Times New Roman" w:hAnsi="Times New Roman"/>
                <w:b/>
                <w:sz w:val="18"/>
                <w:szCs w:val="18"/>
              </w:rPr>
              <w:t>Додаткова література:</w:t>
            </w:r>
          </w:p>
          <w:p w:rsidR="001B2B38" w:rsidRPr="00305699" w:rsidRDefault="001B2B38" w:rsidP="00305699">
            <w:pPr>
              <w:shd w:val="clear" w:color="auto" w:fill="FFFFFF"/>
              <w:tabs>
                <w:tab w:val="left" w:pos="1176"/>
              </w:tabs>
              <w:spacing w:after="0" w:line="240" w:lineRule="auto"/>
              <w:ind w:right="-155"/>
              <w:rPr>
                <w:rFonts w:ascii="Times New Roman" w:hAnsi="Times New Roman"/>
                <w:sz w:val="18"/>
                <w:szCs w:val="18"/>
              </w:rPr>
            </w:pPr>
            <w:r w:rsidRPr="00305699">
              <w:rPr>
                <w:rFonts w:ascii="Times New Roman" w:hAnsi="Times New Roman"/>
                <w:sz w:val="18"/>
                <w:szCs w:val="18"/>
              </w:rPr>
              <w:t xml:space="preserve">1. Короткий термінологічний словник із бібліографознавства та соціальної інформатики / [авт. кол.: Г. М. Швецова-Водка, Г. В. Сілкова, Л. О. Черепуха та ін. ; наук. </w:t>
            </w:r>
            <w:r w:rsidRPr="00305699">
              <w:rPr>
                <w:rFonts w:ascii="Times New Roman" w:hAnsi="Times New Roman"/>
                <w:sz w:val="18"/>
                <w:szCs w:val="18"/>
              </w:rPr>
              <w:lastRenderedPageBreak/>
              <w:t>ред. і авт. вступ. ст. Швецова-Водка Галина Миколаївна]. – Київ : Книжкова палата України, 1999. – 115 с.</w:t>
            </w:r>
          </w:p>
          <w:p w:rsidR="001B2B38" w:rsidRPr="00305699" w:rsidRDefault="001B2B38" w:rsidP="00305699">
            <w:pPr>
              <w:shd w:val="clear" w:color="auto" w:fill="FFFFFF"/>
              <w:tabs>
                <w:tab w:val="left" w:pos="1176"/>
              </w:tabs>
              <w:spacing w:after="0" w:line="240" w:lineRule="auto"/>
              <w:ind w:right="-155"/>
              <w:rPr>
                <w:rFonts w:ascii="Times New Roman" w:hAnsi="Times New Roman"/>
                <w:sz w:val="18"/>
                <w:szCs w:val="18"/>
              </w:rPr>
            </w:pPr>
            <w:r w:rsidRPr="00305699">
              <w:rPr>
                <w:rFonts w:ascii="Times New Roman" w:hAnsi="Times New Roman"/>
                <w:sz w:val="18"/>
                <w:szCs w:val="18"/>
              </w:rPr>
              <w:t>2. Словник книгознавчих термінів / [уклад.: В. Я. Буран, В. М. Медведєва, Г. І. Ковальчук, М. І. Сенченко] ; Кн. палата України ; [наук. ред.: Н. О. Петрова, Г. М. Плиса, Т. Ю. Жигун]. – Київ : [б. в.], 2003. – 159 с.</w:t>
            </w:r>
          </w:p>
          <w:p w:rsidR="001B2B38" w:rsidRPr="00305699" w:rsidRDefault="001B2B38" w:rsidP="00305699">
            <w:pPr>
              <w:shd w:val="clear" w:color="auto" w:fill="FFFFFF"/>
              <w:tabs>
                <w:tab w:val="left" w:pos="1176"/>
              </w:tabs>
              <w:spacing w:after="0" w:line="240" w:lineRule="auto"/>
              <w:ind w:right="-155"/>
              <w:rPr>
                <w:rFonts w:ascii="Times New Roman" w:hAnsi="Times New Roman"/>
                <w:sz w:val="18"/>
                <w:szCs w:val="18"/>
              </w:rPr>
            </w:pPr>
            <w:r w:rsidRPr="00305699">
              <w:rPr>
                <w:rFonts w:ascii="Times New Roman" w:hAnsi="Times New Roman"/>
                <w:sz w:val="18"/>
                <w:szCs w:val="18"/>
              </w:rPr>
              <w:t>Швецова-Водка Г. М. Документознавство : словник-довідник термінів і понять : навч. посіб. / Г. М. Швецова-Водка. – 2-ге вид., стереотип. – Київ : Знання, 2012. – 319 с.</w:t>
            </w:r>
          </w:p>
          <w:p w:rsidR="001B2B38" w:rsidRPr="00305699" w:rsidRDefault="001B2B38" w:rsidP="00305699">
            <w:pPr>
              <w:shd w:val="clear" w:color="auto" w:fill="FFFFFF"/>
              <w:tabs>
                <w:tab w:val="left" w:pos="1176"/>
              </w:tabs>
              <w:spacing w:after="0" w:line="240" w:lineRule="auto"/>
              <w:ind w:right="-155"/>
              <w:rPr>
                <w:rFonts w:ascii="Times New Roman" w:hAnsi="Times New Roman"/>
                <w:sz w:val="18"/>
                <w:szCs w:val="18"/>
              </w:rPr>
            </w:pPr>
            <w:r w:rsidRPr="00305699">
              <w:rPr>
                <w:rFonts w:ascii="Times New Roman" w:hAnsi="Times New Roman"/>
                <w:sz w:val="18"/>
                <w:szCs w:val="18"/>
              </w:rPr>
              <w:t>3. Конспект лекцій із дисципіни «Теорія соціальних комунікацій».</w:t>
            </w:r>
          </w:p>
          <w:p w:rsidR="001B2B38" w:rsidRPr="00305699" w:rsidRDefault="001B2B38" w:rsidP="00305699">
            <w:pPr>
              <w:shd w:val="clear" w:color="auto" w:fill="FFFFFF"/>
              <w:tabs>
                <w:tab w:val="left" w:pos="1176"/>
              </w:tabs>
              <w:spacing w:after="0" w:line="240" w:lineRule="auto"/>
              <w:ind w:right="-155"/>
              <w:rPr>
                <w:rFonts w:ascii="Times New Roman" w:hAnsi="Times New Roman"/>
                <w:sz w:val="18"/>
                <w:szCs w:val="18"/>
              </w:rPr>
            </w:pPr>
          </w:p>
          <w:p w:rsidR="001B2B38" w:rsidRPr="00305699" w:rsidRDefault="001B2B38" w:rsidP="00305699">
            <w:pPr>
              <w:jc w:val="center"/>
              <w:rPr>
                <w:rFonts w:ascii="Times New Roman" w:hAnsi="Times New Roman"/>
                <w:b/>
                <w:sz w:val="24"/>
                <w:szCs w:val="24"/>
              </w:rPr>
            </w:pPr>
          </w:p>
        </w:tc>
        <w:tc>
          <w:tcPr>
            <w:tcW w:w="2467" w:type="dxa"/>
          </w:tcPr>
          <w:p w:rsidR="001B2B38" w:rsidRPr="00305699" w:rsidRDefault="001B2B38" w:rsidP="00425537">
            <w:pPr>
              <w:jc w:val="both"/>
              <w:rPr>
                <w:rFonts w:ascii="Times New Roman" w:hAnsi="Times New Roman"/>
                <w:b/>
                <w:sz w:val="24"/>
                <w:szCs w:val="24"/>
              </w:rPr>
            </w:pPr>
          </w:p>
        </w:tc>
      </w:tr>
    </w:tbl>
    <w:p w:rsidR="001B2B38" w:rsidRDefault="001B2B38" w:rsidP="00EA0315">
      <w:pPr>
        <w:jc w:val="center"/>
      </w:pPr>
    </w:p>
    <w:p w:rsidR="001B2B38" w:rsidRDefault="001B2B38" w:rsidP="00EA0315">
      <w:pPr>
        <w:jc w:val="center"/>
      </w:pPr>
      <w:r>
        <w:rPr>
          <w:rFonts w:ascii="Times New Roman" w:hAnsi="Times New Roman"/>
        </w:rPr>
        <w:t>Викладач</w:t>
      </w:r>
      <w:r w:rsidR="00425537">
        <w:rPr>
          <w:rFonts w:ascii="Times New Roman" w:hAnsi="Times New Roman"/>
        </w:rPr>
        <w:t>____________________</w:t>
      </w:r>
      <w:r>
        <w:rPr>
          <w:rFonts w:ascii="Times New Roman" w:hAnsi="Times New Roman"/>
        </w:rPr>
        <w:t xml:space="preserve"> ст. викл. Пугач Л. Ю.</w:t>
      </w:r>
      <w:r w:rsidR="00425537">
        <w:rPr>
          <w:rFonts w:ascii="Times New Roman" w:hAnsi="Times New Roman"/>
        </w:rPr>
        <w:t xml:space="preserve">                          </w:t>
      </w:r>
      <w:r w:rsidRPr="00712993">
        <w:rPr>
          <w:rFonts w:ascii="Times New Roman" w:hAnsi="Times New Roman"/>
        </w:rPr>
        <w:t>Завідувач кафедри</w:t>
      </w:r>
      <w:r w:rsidR="00425537">
        <w:rPr>
          <w:rFonts w:ascii="Times New Roman" w:hAnsi="Times New Roman"/>
        </w:rPr>
        <w:t xml:space="preserve"> ________________________</w:t>
      </w:r>
      <w:r>
        <w:rPr>
          <w:rFonts w:ascii="Times New Roman" w:hAnsi="Times New Roman"/>
        </w:rPr>
        <w:t>доц. Демчук Н. Р.</w:t>
      </w:r>
    </w:p>
    <w:p w:rsidR="001B2B38" w:rsidRDefault="001B2B38"/>
    <w:sectPr w:rsidR="001B2B38" w:rsidSect="00712993">
      <w:pgSz w:w="16838" w:h="11906" w:orient="landscape"/>
      <w:pgMar w:top="709"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Courier New"/>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2DBC"/>
    <w:multiLevelType w:val="hybridMultilevel"/>
    <w:tmpl w:val="D974BC0C"/>
    <w:lvl w:ilvl="0" w:tplc="116A7A50">
      <w:start w:val="1"/>
      <w:numFmt w:val="bullet"/>
      <w:lvlText w:val="-"/>
      <w:lvlJc w:val="left"/>
      <w:pPr>
        <w:tabs>
          <w:tab w:val="num" w:pos="1080"/>
        </w:tabs>
        <w:ind w:left="108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
    <w:nsid w:val="16FE3906"/>
    <w:multiLevelType w:val="hybridMultilevel"/>
    <w:tmpl w:val="935835C0"/>
    <w:lvl w:ilvl="0" w:tplc="4F12E93C">
      <w:start w:val="1"/>
      <w:numFmt w:val="decimal"/>
      <w:lvlText w:val="%1."/>
      <w:lvlJc w:val="left"/>
      <w:pPr>
        <w:ind w:left="785" w:hanging="360"/>
      </w:pPr>
      <w:rPr>
        <w:rFonts w:cs="Times New Roman"/>
        <w:i w:val="0"/>
        <w:sz w:val="28"/>
        <w:szCs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1EBA03BE"/>
    <w:multiLevelType w:val="hybridMultilevel"/>
    <w:tmpl w:val="5EBE0E54"/>
    <w:lvl w:ilvl="0" w:tplc="04220001">
      <w:start w:val="1"/>
      <w:numFmt w:val="bullet"/>
      <w:lvlText w:val=""/>
      <w:lvlJc w:val="left"/>
      <w:pPr>
        <w:ind w:left="1788" w:hanging="360"/>
      </w:pPr>
      <w:rPr>
        <w:rFonts w:ascii="Symbol" w:hAnsi="Symbol" w:hint="default"/>
      </w:rPr>
    </w:lvl>
    <w:lvl w:ilvl="1" w:tplc="04220003" w:tentative="1">
      <w:start w:val="1"/>
      <w:numFmt w:val="bullet"/>
      <w:lvlText w:val="o"/>
      <w:lvlJc w:val="left"/>
      <w:pPr>
        <w:ind w:left="2508" w:hanging="360"/>
      </w:pPr>
      <w:rPr>
        <w:rFonts w:ascii="Courier New" w:hAnsi="Courier New" w:hint="default"/>
      </w:rPr>
    </w:lvl>
    <w:lvl w:ilvl="2" w:tplc="04220005" w:tentative="1">
      <w:start w:val="1"/>
      <w:numFmt w:val="bullet"/>
      <w:lvlText w:val=""/>
      <w:lvlJc w:val="left"/>
      <w:pPr>
        <w:ind w:left="3228" w:hanging="360"/>
      </w:pPr>
      <w:rPr>
        <w:rFonts w:ascii="Wingdings" w:hAnsi="Wingdings" w:hint="default"/>
      </w:rPr>
    </w:lvl>
    <w:lvl w:ilvl="3" w:tplc="04220001" w:tentative="1">
      <w:start w:val="1"/>
      <w:numFmt w:val="bullet"/>
      <w:lvlText w:val=""/>
      <w:lvlJc w:val="left"/>
      <w:pPr>
        <w:ind w:left="3948" w:hanging="360"/>
      </w:pPr>
      <w:rPr>
        <w:rFonts w:ascii="Symbol" w:hAnsi="Symbol" w:hint="default"/>
      </w:rPr>
    </w:lvl>
    <w:lvl w:ilvl="4" w:tplc="04220003" w:tentative="1">
      <w:start w:val="1"/>
      <w:numFmt w:val="bullet"/>
      <w:lvlText w:val="o"/>
      <w:lvlJc w:val="left"/>
      <w:pPr>
        <w:ind w:left="4668" w:hanging="360"/>
      </w:pPr>
      <w:rPr>
        <w:rFonts w:ascii="Courier New" w:hAnsi="Courier New" w:hint="default"/>
      </w:rPr>
    </w:lvl>
    <w:lvl w:ilvl="5" w:tplc="04220005" w:tentative="1">
      <w:start w:val="1"/>
      <w:numFmt w:val="bullet"/>
      <w:lvlText w:val=""/>
      <w:lvlJc w:val="left"/>
      <w:pPr>
        <w:ind w:left="5388" w:hanging="360"/>
      </w:pPr>
      <w:rPr>
        <w:rFonts w:ascii="Wingdings" w:hAnsi="Wingdings" w:hint="default"/>
      </w:rPr>
    </w:lvl>
    <w:lvl w:ilvl="6" w:tplc="04220001" w:tentative="1">
      <w:start w:val="1"/>
      <w:numFmt w:val="bullet"/>
      <w:lvlText w:val=""/>
      <w:lvlJc w:val="left"/>
      <w:pPr>
        <w:ind w:left="6108" w:hanging="360"/>
      </w:pPr>
      <w:rPr>
        <w:rFonts w:ascii="Symbol" w:hAnsi="Symbol" w:hint="default"/>
      </w:rPr>
    </w:lvl>
    <w:lvl w:ilvl="7" w:tplc="04220003" w:tentative="1">
      <w:start w:val="1"/>
      <w:numFmt w:val="bullet"/>
      <w:lvlText w:val="o"/>
      <w:lvlJc w:val="left"/>
      <w:pPr>
        <w:ind w:left="6828" w:hanging="360"/>
      </w:pPr>
      <w:rPr>
        <w:rFonts w:ascii="Courier New" w:hAnsi="Courier New" w:hint="default"/>
      </w:rPr>
    </w:lvl>
    <w:lvl w:ilvl="8" w:tplc="04220005" w:tentative="1">
      <w:start w:val="1"/>
      <w:numFmt w:val="bullet"/>
      <w:lvlText w:val=""/>
      <w:lvlJc w:val="left"/>
      <w:pPr>
        <w:ind w:left="7548" w:hanging="360"/>
      </w:pPr>
      <w:rPr>
        <w:rFonts w:ascii="Wingdings" w:hAnsi="Wingdings" w:hint="default"/>
      </w:rPr>
    </w:lvl>
  </w:abstractNum>
  <w:abstractNum w:abstractNumId="3">
    <w:nsid w:val="22294426"/>
    <w:multiLevelType w:val="hybridMultilevel"/>
    <w:tmpl w:val="4120BB16"/>
    <w:lvl w:ilvl="0" w:tplc="AEE03F74">
      <w:start w:val="1"/>
      <w:numFmt w:val="decimal"/>
      <w:lvlText w:val="%1."/>
      <w:lvlJc w:val="left"/>
      <w:pPr>
        <w:ind w:left="1068" w:hanging="360"/>
      </w:pPr>
      <w:rPr>
        <w:rFonts w:cs="Times New Roman"/>
        <w:i w:val="0"/>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4">
    <w:nsid w:val="38892BC8"/>
    <w:multiLevelType w:val="hybridMultilevel"/>
    <w:tmpl w:val="935835C0"/>
    <w:lvl w:ilvl="0" w:tplc="4F12E93C">
      <w:start w:val="1"/>
      <w:numFmt w:val="decimal"/>
      <w:lvlText w:val="%1."/>
      <w:lvlJc w:val="left"/>
      <w:pPr>
        <w:ind w:left="785" w:hanging="360"/>
      </w:pPr>
      <w:rPr>
        <w:rFonts w:cs="Times New Roman"/>
        <w:i w:val="0"/>
        <w:sz w:val="28"/>
        <w:szCs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53F81F0B"/>
    <w:multiLevelType w:val="hybridMultilevel"/>
    <w:tmpl w:val="1D7800BC"/>
    <w:lvl w:ilvl="0" w:tplc="04220001">
      <w:start w:val="1"/>
      <w:numFmt w:val="bullet"/>
      <w:lvlText w:val=""/>
      <w:lvlJc w:val="left"/>
      <w:pPr>
        <w:ind w:left="1788" w:hanging="360"/>
      </w:pPr>
      <w:rPr>
        <w:rFonts w:ascii="Symbol" w:hAnsi="Symbol" w:hint="default"/>
      </w:rPr>
    </w:lvl>
    <w:lvl w:ilvl="1" w:tplc="04220003" w:tentative="1">
      <w:start w:val="1"/>
      <w:numFmt w:val="bullet"/>
      <w:lvlText w:val="o"/>
      <w:lvlJc w:val="left"/>
      <w:pPr>
        <w:ind w:left="2508" w:hanging="360"/>
      </w:pPr>
      <w:rPr>
        <w:rFonts w:ascii="Courier New" w:hAnsi="Courier New" w:hint="default"/>
      </w:rPr>
    </w:lvl>
    <w:lvl w:ilvl="2" w:tplc="04220005" w:tentative="1">
      <w:start w:val="1"/>
      <w:numFmt w:val="bullet"/>
      <w:lvlText w:val=""/>
      <w:lvlJc w:val="left"/>
      <w:pPr>
        <w:ind w:left="3228" w:hanging="360"/>
      </w:pPr>
      <w:rPr>
        <w:rFonts w:ascii="Wingdings" w:hAnsi="Wingdings" w:hint="default"/>
      </w:rPr>
    </w:lvl>
    <w:lvl w:ilvl="3" w:tplc="04220001" w:tentative="1">
      <w:start w:val="1"/>
      <w:numFmt w:val="bullet"/>
      <w:lvlText w:val=""/>
      <w:lvlJc w:val="left"/>
      <w:pPr>
        <w:ind w:left="3948" w:hanging="360"/>
      </w:pPr>
      <w:rPr>
        <w:rFonts w:ascii="Symbol" w:hAnsi="Symbol" w:hint="default"/>
      </w:rPr>
    </w:lvl>
    <w:lvl w:ilvl="4" w:tplc="04220003" w:tentative="1">
      <w:start w:val="1"/>
      <w:numFmt w:val="bullet"/>
      <w:lvlText w:val="o"/>
      <w:lvlJc w:val="left"/>
      <w:pPr>
        <w:ind w:left="4668" w:hanging="360"/>
      </w:pPr>
      <w:rPr>
        <w:rFonts w:ascii="Courier New" w:hAnsi="Courier New" w:hint="default"/>
      </w:rPr>
    </w:lvl>
    <w:lvl w:ilvl="5" w:tplc="04220005" w:tentative="1">
      <w:start w:val="1"/>
      <w:numFmt w:val="bullet"/>
      <w:lvlText w:val=""/>
      <w:lvlJc w:val="left"/>
      <w:pPr>
        <w:ind w:left="5388" w:hanging="360"/>
      </w:pPr>
      <w:rPr>
        <w:rFonts w:ascii="Wingdings" w:hAnsi="Wingdings" w:hint="default"/>
      </w:rPr>
    </w:lvl>
    <w:lvl w:ilvl="6" w:tplc="04220001" w:tentative="1">
      <w:start w:val="1"/>
      <w:numFmt w:val="bullet"/>
      <w:lvlText w:val=""/>
      <w:lvlJc w:val="left"/>
      <w:pPr>
        <w:ind w:left="6108" w:hanging="360"/>
      </w:pPr>
      <w:rPr>
        <w:rFonts w:ascii="Symbol" w:hAnsi="Symbol" w:hint="default"/>
      </w:rPr>
    </w:lvl>
    <w:lvl w:ilvl="7" w:tplc="04220003" w:tentative="1">
      <w:start w:val="1"/>
      <w:numFmt w:val="bullet"/>
      <w:lvlText w:val="o"/>
      <w:lvlJc w:val="left"/>
      <w:pPr>
        <w:ind w:left="6828" w:hanging="360"/>
      </w:pPr>
      <w:rPr>
        <w:rFonts w:ascii="Courier New" w:hAnsi="Courier New" w:hint="default"/>
      </w:rPr>
    </w:lvl>
    <w:lvl w:ilvl="8" w:tplc="04220005" w:tentative="1">
      <w:start w:val="1"/>
      <w:numFmt w:val="bullet"/>
      <w:lvlText w:val=""/>
      <w:lvlJc w:val="left"/>
      <w:pPr>
        <w:ind w:left="7548"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315"/>
    <w:rsid w:val="000248BB"/>
    <w:rsid w:val="00050778"/>
    <w:rsid w:val="00115C09"/>
    <w:rsid w:val="0016191C"/>
    <w:rsid w:val="001B2B38"/>
    <w:rsid w:val="001C21B5"/>
    <w:rsid w:val="002F1365"/>
    <w:rsid w:val="0030059D"/>
    <w:rsid w:val="00305699"/>
    <w:rsid w:val="003D5F82"/>
    <w:rsid w:val="004202C5"/>
    <w:rsid w:val="00425537"/>
    <w:rsid w:val="004361A5"/>
    <w:rsid w:val="0043650B"/>
    <w:rsid w:val="004706B0"/>
    <w:rsid w:val="00491449"/>
    <w:rsid w:val="004B6F14"/>
    <w:rsid w:val="006B766E"/>
    <w:rsid w:val="006D7AAD"/>
    <w:rsid w:val="00710085"/>
    <w:rsid w:val="00712993"/>
    <w:rsid w:val="007557A3"/>
    <w:rsid w:val="00761954"/>
    <w:rsid w:val="007E634C"/>
    <w:rsid w:val="007E6F5E"/>
    <w:rsid w:val="0080058B"/>
    <w:rsid w:val="00844EA1"/>
    <w:rsid w:val="00846D85"/>
    <w:rsid w:val="008615D3"/>
    <w:rsid w:val="008637E5"/>
    <w:rsid w:val="008C3B05"/>
    <w:rsid w:val="008F5930"/>
    <w:rsid w:val="00915F1B"/>
    <w:rsid w:val="009221BC"/>
    <w:rsid w:val="009A27C5"/>
    <w:rsid w:val="00A47DE6"/>
    <w:rsid w:val="00AA440F"/>
    <w:rsid w:val="00AB50B4"/>
    <w:rsid w:val="00AF241F"/>
    <w:rsid w:val="00AF32A9"/>
    <w:rsid w:val="00B03136"/>
    <w:rsid w:val="00B92532"/>
    <w:rsid w:val="00BA06B8"/>
    <w:rsid w:val="00BE31F7"/>
    <w:rsid w:val="00C24651"/>
    <w:rsid w:val="00C36B96"/>
    <w:rsid w:val="00C41F1F"/>
    <w:rsid w:val="00C54516"/>
    <w:rsid w:val="00C8066B"/>
    <w:rsid w:val="00D14937"/>
    <w:rsid w:val="00DA24BE"/>
    <w:rsid w:val="00DD1E0E"/>
    <w:rsid w:val="00DF1177"/>
    <w:rsid w:val="00E31342"/>
    <w:rsid w:val="00E75934"/>
    <w:rsid w:val="00EA0315"/>
    <w:rsid w:val="00EC46CC"/>
    <w:rsid w:val="00ED251A"/>
    <w:rsid w:val="00F4501D"/>
    <w:rsid w:val="00F61DAC"/>
    <w:rsid w:val="00FC2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315"/>
    <w:rPr>
      <w:rFonts w:eastAsia="Times New Roman"/>
      <w:lang w:val="uk-UA" w:eastAsia="uk-UA"/>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A0315"/>
    <w:pPr>
      <w:spacing w:after="0" w:line="240" w:lineRule="auto"/>
    </w:pPr>
    <w:rPr>
      <w:rFonts w:eastAsia="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3D5F82"/>
    <w:pPr>
      <w:spacing w:after="160" w:line="259" w:lineRule="auto"/>
      <w:ind w:left="720"/>
      <w:contextualSpacing/>
    </w:pPr>
    <w:rPr>
      <w:rFonts w:eastAsia="Calibri"/>
      <w:lang w:eastAsia="en-US"/>
    </w:rPr>
  </w:style>
  <w:style w:type="character" w:styleId="a5">
    <w:name w:val="Hyperlink"/>
    <w:basedOn w:val="a0"/>
    <w:uiPriority w:val="99"/>
    <w:rsid w:val="00BE31F7"/>
    <w:rPr>
      <w:rFonts w:cs="Times New Roman"/>
      <w:color w:val="0563C1"/>
      <w:u w:val="single"/>
    </w:rPr>
  </w:style>
  <w:style w:type="character" w:customStyle="1" w:styleId="xfm47224964">
    <w:name w:val="xfm_47224964"/>
    <w:basedOn w:val="a0"/>
    <w:uiPriority w:val="99"/>
    <w:rsid w:val="0042553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315"/>
    <w:rPr>
      <w:rFonts w:eastAsia="Times New Roman"/>
      <w:lang w:val="uk-UA" w:eastAsia="uk-UA"/>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A0315"/>
    <w:pPr>
      <w:spacing w:after="0" w:line="240" w:lineRule="auto"/>
    </w:pPr>
    <w:rPr>
      <w:rFonts w:eastAsia="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3D5F82"/>
    <w:pPr>
      <w:spacing w:after="160" w:line="259" w:lineRule="auto"/>
      <w:ind w:left="720"/>
      <w:contextualSpacing/>
    </w:pPr>
    <w:rPr>
      <w:rFonts w:eastAsia="Calibri"/>
      <w:lang w:eastAsia="en-US"/>
    </w:rPr>
  </w:style>
  <w:style w:type="character" w:styleId="a5">
    <w:name w:val="Hyperlink"/>
    <w:basedOn w:val="a0"/>
    <w:uiPriority w:val="99"/>
    <w:rsid w:val="00BE31F7"/>
    <w:rPr>
      <w:rFonts w:cs="Times New Roman"/>
      <w:color w:val="0563C1"/>
      <w:u w:val="single"/>
    </w:rPr>
  </w:style>
  <w:style w:type="character" w:customStyle="1" w:styleId="xfm47224964">
    <w:name w:val="xfm_47224964"/>
    <w:basedOn w:val="a0"/>
    <w:uiPriority w:val="99"/>
    <w:rsid w:val="0042553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rbis-nbuv.gov.ua/cgi-bin/irbis_nbuv/cgiirbis_64.exe?Z21ID=&amp;I21DBN=REF&amp;P21DBN=REF&amp;S21STN=1&amp;S21REF=10&amp;S21FMT=fullwebr&amp;C21COM=S&amp;S21CNR=20&amp;S21P01=0&amp;S21P02=0&amp;S21P03=TJ=&amp;S21COLORTERMS=1&amp;S21STR=%D0%94%D0%B5%D1%80%D0%B6%D0%B0%D0%B2%D0%B0%20%D1%82%D0%B0%20%D1%80%D0%B5%D0%B3%D1%96%D0%BE%D0%BD%D0%B8.%20%D0%A1%D0%B5%D1%80%D1%96%D1%8F%20%D0%A1%D0%BE%D1%86%D1%96%D0%B0%D0%BB%D1%8C%D0%BD%D1%96%20%D0%BA%D0%BE%D0%BC%D1%83%D0%BD%D1%96%D0%BA%D0%B0%D1%86%D1%96%D1%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bis-nbuv.gov.ua/cgi-bin/irbis_nbuv/cgiirbis_64.exe?Z21ID=&amp;I21DBN=REF&amp;P21DBN=REF&amp;S21STN=1&amp;S21REF=10&amp;S21FMT=fullwebr&amp;C21COM=S&amp;S21CNR=20&amp;S21P01=0&amp;S21P02=0&amp;S21P03=A=&amp;S21COLORTERMS=1&amp;S21STR=%D0%92%D0%B5%D1%80%D0%B1%D0%BE%D0%B2%D0%B8%D0%B9%20%D0%A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1979</Words>
  <Characters>11282</Characters>
  <Application>Microsoft Office Word</Application>
  <DocSecurity>0</DocSecurity>
  <Lines>94</Lines>
  <Paragraphs>26</Paragraphs>
  <ScaleCrop>false</ScaleCrop>
  <HeadingPairs>
    <vt:vector size="2" baseType="variant">
      <vt:variant>
        <vt:lpstr>Назва</vt:lpstr>
      </vt:variant>
      <vt:variant>
        <vt:i4>1</vt:i4>
      </vt:variant>
    </vt:vector>
  </HeadingPairs>
  <TitlesOfParts>
    <vt:vector size="1" baseType="lpstr">
      <vt:lpstr>Факультет культури і мистецтв</vt:lpstr>
    </vt:vector>
  </TitlesOfParts>
  <Company/>
  <LinksUpToDate>false</LinksUpToDate>
  <CharactersWithSpaces>13235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Факультет культури і мистецтв</dc:title>
  <dc:creator>Sunflower</dc:creator>
  <cp:lastModifiedBy>roman kro</cp:lastModifiedBy>
  <cp:revision>2</cp:revision>
  <dcterms:created xsi:type="dcterms:W3CDTF">2020-03-19T21:09:00Z</dcterms:created>
  <dcterms:modified xsi:type="dcterms:W3CDTF">2020-03-19T21:09:00Z</dcterms:modified>
</cp:coreProperties>
</file>