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1B" w:rsidRDefault="0071021B" w:rsidP="0071021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71021B" w:rsidRDefault="0071021B" w:rsidP="0071021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</w:t>
      </w:r>
      <w:r w:rsidRPr="00355240">
        <w:rPr>
          <w:rFonts w:ascii="Times New Roman" w:hAnsi="Times New Roman"/>
          <w:b/>
          <w:i/>
          <w:sz w:val="26"/>
          <w:szCs w:val="26"/>
        </w:rPr>
        <w:t>музикознавства та хорового мистецтва</w:t>
      </w:r>
    </w:p>
    <w:p w:rsidR="0071021B" w:rsidRDefault="0071021B" w:rsidP="007102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021B" w:rsidRDefault="0071021B" w:rsidP="0071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</w:t>
      </w:r>
      <w:r>
        <w:rPr>
          <w:rFonts w:ascii="Times New Roman" w:hAnsi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час</w:t>
      </w:r>
      <w:r w:rsidRPr="00844EA1">
        <w:rPr>
          <w:rFonts w:ascii="Times New Roman" w:hAnsi="Times New Roman"/>
          <w:b/>
          <w:sz w:val="26"/>
          <w:szCs w:val="26"/>
        </w:rPr>
        <w:t xml:space="preserve"> карантину </w:t>
      </w:r>
    </w:p>
    <w:p w:rsidR="0071021B" w:rsidRPr="00844EA1" w:rsidRDefault="0071021B" w:rsidP="0071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з 12. 03. по 3.04 2020 р.</w:t>
      </w:r>
    </w:p>
    <w:p w:rsidR="0071021B" w:rsidRDefault="0071021B" w:rsidP="0071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021B" w:rsidRDefault="0071021B" w:rsidP="007102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Pr="00844EA1">
        <w:rPr>
          <w:rFonts w:ascii="Times New Roman" w:hAnsi="Times New Roman"/>
          <w:b/>
          <w:sz w:val="26"/>
          <w:szCs w:val="26"/>
        </w:rPr>
        <w:t>авчальн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  _</w:t>
      </w:r>
      <w:r w:rsidR="008A6B23">
        <w:rPr>
          <w:rFonts w:ascii="Times New Roman" w:hAnsi="Times New Roman"/>
          <w:b/>
          <w:sz w:val="26"/>
          <w:szCs w:val="26"/>
        </w:rPr>
        <w:t>Етномузикологія: історія та сучасність</w:t>
      </w:r>
      <w:r w:rsidRPr="00844EA1">
        <w:rPr>
          <w:rFonts w:ascii="Times New Roman" w:hAnsi="Times New Roman"/>
          <w:b/>
          <w:sz w:val="26"/>
          <w:szCs w:val="26"/>
        </w:rPr>
        <w:t>______</w:t>
      </w:r>
    </w:p>
    <w:p w:rsidR="0071021B" w:rsidRPr="0071021B" w:rsidRDefault="0071021B" w:rsidP="007102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СПЕЦІАЛЬНІСТЬ</w:t>
      </w:r>
      <w:r>
        <w:rPr>
          <w:rFonts w:ascii="Times New Roman" w:hAnsi="Times New Roman"/>
          <w:b/>
          <w:sz w:val="26"/>
          <w:szCs w:val="26"/>
        </w:rPr>
        <w:t xml:space="preserve">  (О</w:t>
      </w:r>
      <w:r w:rsidR="00BF3230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>П)</w:t>
      </w:r>
      <w:r w:rsidRPr="00844EA1">
        <w:rPr>
          <w:rFonts w:ascii="Times New Roman" w:hAnsi="Times New Roman"/>
          <w:b/>
          <w:sz w:val="26"/>
          <w:szCs w:val="26"/>
        </w:rPr>
        <w:t xml:space="preserve">   </w:t>
      </w:r>
      <w:r w:rsidR="00BF3230">
        <w:rPr>
          <w:rFonts w:ascii="Times New Roman" w:hAnsi="Times New Roman"/>
          <w:b/>
          <w:sz w:val="26"/>
          <w:szCs w:val="26"/>
        </w:rPr>
        <w:t>Доктор філософії (</w:t>
      </w:r>
      <w:r w:rsidR="00BF3230">
        <w:rPr>
          <w:rFonts w:ascii="Times New Roman" w:hAnsi="Times New Roman"/>
          <w:b/>
          <w:sz w:val="26"/>
          <w:szCs w:val="26"/>
          <w:lang w:val="en-US"/>
        </w:rPr>
        <w:t>PhD</w:t>
      </w:r>
      <w:r w:rsidR="00BF3230">
        <w:rPr>
          <w:rFonts w:ascii="Times New Roman" w:hAnsi="Times New Roman"/>
          <w:b/>
          <w:sz w:val="26"/>
          <w:szCs w:val="26"/>
        </w:rPr>
        <w:t>)</w:t>
      </w:r>
      <w:bookmarkStart w:id="0" w:name="_GoBack"/>
      <w:bookmarkEnd w:id="0"/>
      <w:r w:rsidR="00BF3230">
        <w:rPr>
          <w:rFonts w:ascii="Times New Roman" w:hAnsi="Times New Roman"/>
          <w:b/>
          <w:sz w:val="26"/>
          <w:szCs w:val="26"/>
        </w:rPr>
        <w:t xml:space="preserve"> 025 Музичне мистецтво</w:t>
      </w:r>
      <w:r w:rsidRPr="0071021B">
        <w:rPr>
          <w:rFonts w:ascii="Times New Roman" w:hAnsi="Times New Roman"/>
          <w:b/>
          <w:sz w:val="26"/>
          <w:szCs w:val="26"/>
        </w:rPr>
        <w:t>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  <w:r w:rsidRPr="0071021B">
        <w:rPr>
          <w:rFonts w:ascii="Times New Roman" w:hAnsi="Times New Roman"/>
          <w:b/>
          <w:sz w:val="26"/>
          <w:szCs w:val="26"/>
        </w:rPr>
        <w:t xml:space="preserve"> </w:t>
      </w:r>
    </w:p>
    <w:p w:rsidR="0071021B" w:rsidRPr="004361A5" w:rsidRDefault="00BF3230" w:rsidP="007102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Група __</w:t>
      </w:r>
      <w:r w:rsidR="0071021B">
        <w:rPr>
          <w:rFonts w:ascii="Times New Roman" w:hAnsi="Times New Roman"/>
          <w:b/>
          <w:sz w:val="26"/>
          <w:szCs w:val="26"/>
        </w:rPr>
        <w:t>__________________</w:t>
      </w:r>
    </w:p>
    <w:p w:rsidR="0071021B" w:rsidRPr="00844EA1" w:rsidRDefault="0071021B" w:rsidP="0071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021B" w:rsidRPr="00C24651" w:rsidRDefault="0071021B" w:rsidP="0071021B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71021B">
        <w:rPr>
          <w:rFonts w:ascii="Times New Roman" w:hAnsi="Times New Roman"/>
          <w:b/>
          <w:sz w:val="26"/>
          <w:szCs w:val="26"/>
        </w:rPr>
        <w:t xml:space="preserve">       Лекції читає доц. </w:t>
      </w:r>
      <w:r>
        <w:rPr>
          <w:rFonts w:ascii="Times New Roman" w:hAnsi="Times New Roman"/>
          <w:b/>
          <w:sz w:val="26"/>
          <w:szCs w:val="26"/>
          <w:lang w:val="ru-RU"/>
        </w:rPr>
        <w:t>Коломиєць О. І.__________________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/>
          <w:b/>
          <w:sz w:val="26"/>
          <w:szCs w:val="26"/>
        </w:rPr>
        <w:t>семінар</w:t>
      </w:r>
      <w:r>
        <w:rPr>
          <w:rFonts w:ascii="Times New Roman" w:hAnsi="Times New Roman"/>
          <w:b/>
          <w:sz w:val="26"/>
          <w:szCs w:val="26"/>
        </w:rPr>
        <w:t xml:space="preserve"> доц. Коломиєць О. І.___________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71021B" w:rsidRPr="00844EA1" w:rsidRDefault="0071021B" w:rsidP="007102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1701"/>
        <w:gridCol w:w="1418"/>
        <w:gridCol w:w="4394"/>
        <w:gridCol w:w="2551"/>
      </w:tblGrid>
      <w:tr w:rsidR="00936844" w:rsidRPr="00672290" w:rsidTr="00672290">
        <w:trPr>
          <w:trHeight w:val="769"/>
        </w:trPr>
        <w:tc>
          <w:tcPr>
            <w:tcW w:w="1101" w:type="dxa"/>
            <w:vMerge w:val="restart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52" w:type="dxa"/>
            <w:gridSpan w:val="2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29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r w:rsidRPr="00672290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  <w:p w:rsidR="0071021B" w:rsidRPr="00672290" w:rsidRDefault="0071021B" w:rsidP="00672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844" w:rsidRPr="00672290" w:rsidTr="00672290">
        <w:tc>
          <w:tcPr>
            <w:tcW w:w="1101" w:type="dxa"/>
            <w:vMerge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01" w:type="dxa"/>
            <w:vMerge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844" w:rsidRPr="00672290" w:rsidTr="00672290">
        <w:trPr>
          <w:trHeight w:val="1200"/>
        </w:trPr>
        <w:tc>
          <w:tcPr>
            <w:tcW w:w="11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3230" w:rsidRPr="00672290" w:rsidRDefault="00BF3230" w:rsidP="006722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229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Етномузика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: обсяг поняття явища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Етномузичний твір та репертуар: варіантність та стилістика</w:t>
            </w:r>
          </w:p>
          <w:p w:rsidR="00BF3230" w:rsidRPr="00672290" w:rsidRDefault="00BF3230" w:rsidP="00672290">
            <w:pPr>
              <w:spacing w:after="0" w:line="240" w:lineRule="auto"/>
              <w:ind w:right="-514"/>
              <w:rPr>
                <w:rFonts w:ascii="Times New Roman" w:hAnsi="Times New Roman"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1B" w:rsidRPr="00290B99" w:rsidRDefault="00672290" w:rsidP="0067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99">
              <w:rPr>
                <w:rFonts w:ascii="Times New Roman" w:hAnsi="Times New Roman"/>
                <w:sz w:val="24"/>
                <w:szCs w:val="24"/>
              </w:rPr>
              <w:t>Опрацювати вказану літературу та реферативно відповісти на такі питання:</w:t>
            </w:r>
          </w:p>
          <w:p w:rsidR="00672290" w:rsidRPr="00672290" w:rsidRDefault="00672290" w:rsidP="0067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sz w:val="24"/>
                <w:szCs w:val="24"/>
              </w:rPr>
              <w:t xml:space="preserve">1.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Обсяг об’єкту дослідження етномузикознавства, аналіз його основних понятійних різновидів у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lastRenderedPageBreak/>
              <w:t>світовому контексті: “етномузика”, “народна музика”, “традиційна музика”, “популярна музика” “музика усної традиції” тощо</w:t>
            </w:r>
          </w:p>
          <w:p w:rsidR="00672290" w:rsidRPr="00672290" w:rsidRDefault="00672290" w:rsidP="00672290">
            <w:pPr>
              <w:spacing w:after="0" w:line="240" w:lineRule="auto"/>
              <w:rPr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Соціо-демографічний, географічний та історичний чинники у визначенні стилю етномузики</w:t>
            </w:r>
            <w:r w:rsidRPr="00672290">
              <w:rPr>
                <w:sz w:val="24"/>
                <w:szCs w:val="24"/>
              </w:rPr>
              <w:t xml:space="preserve"> </w:t>
            </w:r>
          </w:p>
          <w:p w:rsidR="00672290" w:rsidRPr="00672290" w:rsidRDefault="00672290" w:rsidP="006722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4394" w:type="dxa"/>
          </w:tcPr>
          <w:p w:rsidR="00EE4C6D" w:rsidRPr="00672290" w:rsidRDefault="00EE4C6D" w:rsidP="006722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І. Література: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2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Гошовский В</w:t>
            </w:r>
            <w:r w:rsidRPr="00672290">
              <w:rPr>
                <w:rFonts w:ascii="Times New Roman" w:hAnsi="Times New Roman"/>
                <w:iCs/>
                <w:sz w:val="24"/>
                <w:szCs w:val="24"/>
              </w:rPr>
              <w:t>ладимир</w:t>
            </w:r>
            <w:r w:rsidRPr="0067229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истоков народной музыки славян: Очерки по музыкальному славяноведению. – Москва: Советский композитор, 1971. – 304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2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Грица С</w:t>
            </w:r>
            <w:r w:rsidRPr="00672290">
              <w:rPr>
                <w:rFonts w:ascii="Times New Roman" w:hAnsi="Times New Roman"/>
                <w:iCs/>
                <w:sz w:val="24"/>
                <w:szCs w:val="24"/>
              </w:rPr>
              <w:t>офія</w:t>
            </w:r>
            <w:r w:rsidRPr="006722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Трансмісія фольклорної традиції: Етномузикологічні розвідки. – Київ–Тернопіль: Астон, 2002. – 236 с. 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2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Грица С</w:t>
            </w:r>
            <w:r w:rsidRPr="00672290">
              <w:rPr>
                <w:rFonts w:ascii="Times New Roman" w:hAnsi="Times New Roman"/>
                <w:iCs/>
                <w:sz w:val="24"/>
                <w:szCs w:val="24"/>
              </w:rPr>
              <w:t>офія</w:t>
            </w:r>
            <w:r w:rsidRPr="006722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Фольклор у просторі та часі: Вибрані статті.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– Тернопіль: Астон, 2000. – 228 с. 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Земцовский Изалий. Фольклористика как наука //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Славянский музыкальный фольклор.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Москва, 1972. – С. 9-79.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Земцовский Изалий. Этнография музыкальная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Музыкальная Энциклопедия в 6 т.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Москва, 1982.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 6.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577-581. 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iCs/>
                <w:sz w:val="24"/>
                <w:szCs w:val="24"/>
              </w:rPr>
              <w:t>Іваницький Анатолій</w:t>
            </w:r>
            <w:r w:rsidRPr="0067229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Українська музична фольклористика (методологія і методика): Навч. посібник. – Київ: Заповіт, 1997. – 392 с. </w:t>
            </w:r>
          </w:p>
          <w:p w:rsidR="00EE4C6D" w:rsidRPr="00672290" w:rsidRDefault="00EE4C6D" w:rsidP="00672290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Алексеев Эдуард</w:t>
            </w:r>
            <w:r w:rsidRPr="0067229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Фольклор в контексте современной культуры: Рассуждения о судьбах народной песни.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Москва: Советский композитор, 1988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237 с.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Єфремов Є</w:t>
            </w:r>
            <w:r w:rsidRPr="00672290">
              <w:rPr>
                <w:rFonts w:ascii="Times New Roman" w:hAnsi="Times New Roman"/>
                <w:iCs/>
                <w:sz w:val="24"/>
                <w:szCs w:val="24"/>
              </w:rPr>
              <w:t xml:space="preserve">вген </w:t>
            </w:r>
            <w:r w:rsidRPr="0067229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Дослідження народнопісенного виконавства через моделювання інваріанта пісні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//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>Українське музикознавство. – Київ, 1985. – Вип. 20. – С.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> </w:t>
            </w:r>
            <w:r w:rsidRPr="00672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79–98. 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sz w:val="24"/>
                <w:szCs w:val="24"/>
              </w:rPr>
              <w:t xml:space="preserve">Ethnomusicology: An Introduction / Edited by Helen Myers. – New York, London: W.W.Norton &amp; Company, 1992. – 487 p. – (The Norton/Grove Handbooks in Music). </w:t>
            </w:r>
          </w:p>
          <w:p w:rsidR="00EE4C6D" w:rsidRPr="00672290" w:rsidRDefault="00EE4C6D" w:rsidP="006722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i/>
                <w:iCs/>
                <w:sz w:val="24"/>
                <w:szCs w:val="24"/>
              </w:rPr>
              <w:t>Nettl B.</w:t>
            </w:r>
            <w:r w:rsidRPr="00672290">
              <w:rPr>
                <w:rFonts w:ascii="Times New Roman" w:hAnsi="Times New Roman"/>
                <w:sz w:val="24"/>
                <w:szCs w:val="24"/>
              </w:rPr>
              <w:t xml:space="preserve"> Theory and method in ethnomusicology. – London: The Free Press of Glencoe, 1964. – 306 </w:t>
            </w:r>
            <w:r w:rsidRPr="006722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</w:t>
            </w:r>
          </w:p>
          <w:p w:rsidR="00EE4C6D" w:rsidRPr="00672290" w:rsidRDefault="00EE4C6D" w:rsidP="006722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90">
              <w:rPr>
                <w:rFonts w:ascii="Times New Roman" w:hAnsi="Times New Roman"/>
                <w:sz w:val="24"/>
                <w:szCs w:val="24"/>
              </w:rPr>
              <w:t>ІІ. Тези:</w:t>
            </w:r>
          </w:p>
          <w:p w:rsidR="00EE4C6D" w:rsidRPr="00936844" w:rsidRDefault="00672290" w:rsidP="006722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44">
              <w:rPr>
                <w:rFonts w:ascii="Times New Roman" w:hAnsi="Times New Roman"/>
                <w:sz w:val="24"/>
                <w:szCs w:val="24"/>
              </w:rPr>
              <w:t xml:space="preserve">Проблема визначення обсягу поняття “етномузика”: широке та вузьке трактування. Фольклоризм як вторинне існування фольклору.  </w:t>
            </w:r>
          </w:p>
          <w:p w:rsidR="00672290" w:rsidRPr="00936844" w:rsidRDefault="00672290" w:rsidP="00672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44">
              <w:rPr>
                <w:rFonts w:ascii="Times New Roman" w:hAnsi="Times New Roman"/>
                <w:sz w:val="24"/>
                <w:szCs w:val="24"/>
              </w:rPr>
              <w:t>Головні ознаки етномузичного твору, його канонічність та варіантність. Типова форма етномузичного твору, проблематика його аналізу та моделювання.</w:t>
            </w:r>
          </w:p>
          <w:p w:rsidR="00672290" w:rsidRDefault="00672290" w:rsidP="00672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844">
              <w:rPr>
                <w:rFonts w:ascii="Times New Roman" w:hAnsi="Times New Roman"/>
                <w:sz w:val="24"/>
                <w:szCs w:val="24"/>
                <w:lang w:val="ru-RU"/>
              </w:rPr>
              <w:t>Поняття стилю</w:t>
            </w:r>
            <w:r w:rsidRPr="0093684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936844">
              <w:rPr>
                <w:rFonts w:ascii="Times New Roman" w:hAnsi="Times New Roman"/>
                <w:sz w:val="24"/>
                <w:szCs w:val="24"/>
                <w:lang w:val="ru-RU"/>
              </w:rPr>
              <w:t>закономірно</w:t>
            </w:r>
            <w:r w:rsidRPr="00936844">
              <w:rPr>
                <w:rFonts w:ascii="Times New Roman" w:hAnsi="Times New Roman"/>
                <w:sz w:val="24"/>
                <w:szCs w:val="24"/>
              </w:rPr>
              <w:t>сті</w:t>
            </w:r>
            <w:r w:rsidRPr="009368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стильової єдності.</w:t>
            </w:r>
          </w:p>
          <w:p w:rsidR="00936844" w:rsidRPr="00936844" w:rsidRDefault="00936844" w:rsidP="0067229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</w:pPr>
          </w:p>
          <w:p w:rsidR="0071021B" w:rsidRPr="00672290" w:rsidRDefault="0071021B" w:rsidP="0093506F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936844" w:rsidRPr="00672290" w:rsidTr="00672290">
        <w:tc>
          <w:tcPr>
            <w:tcW w:w="11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пара</w:t>
            </w:r>
          </w:p>
        </w:tc>
        <w:tc>
          <w:tcPr>
            <w:tcW w:w="2693" w:type="dxa"/>
          </w:tcPr>
          <w:p w:rsidR="00936844" w:rsidRPr="00936844" w:rsidRDefault="00936844" w:rsidP="009368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6844">
              <w:rPr>
                <w:rFonts w:ascii="Times New Roman" w:hAnsi="Times New Roman"/>
                <w:sz w:val="24"/>
                <w:szCs w:val="24"/>
              </w:rPr>
              <w:t>Тема 3. Жанр: класифікаційні підходи</w:t>
            </w:r>
            <w:r w:rsidRPr="009368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021B" w:rsidRPr="00672290" w:rsidRDefault="0071021B" w:rsidP="00936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99" w:rsidRPr="00290B99" w:rsidRDefault="00290B99" w:rsidP="0029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99">
              <w:rPr>
                <w:rFonts w:ascii="Times New Roman" w:hAnsi="Times New Roman"/>
                <w:sz w:val="24"/>
                <w:szCs w:val="24"/>
              </w:rPr>
              <w:t>Опрацювати вказану літературу т</w:t>
            </w:r>
            <w:r w:rsidR="00016CF9">
              <w:rPr>
                <w:rFonts w:ascii="Times New Roman" w:hAnsi="Times New Roman"/>
                <w:sz w:val="24"/>
                <w:szCs w:val="24"/>
              </w:rPr>
              <w:t>а реферативно відповісти на таке</w:t>
            </w:r>
            <w:r w:rsidRPr="00290B99">
              <w:rPr>
                <w:rFonts w:ascii="Times New Roman" w:hAnsi="Times New Roman"/>
                <w:sz w:val="24"/>
                <w:szCs w:val="24"/>
              </w:rPr>
              <w:t xml:space="preserve"> питання:</w:t>
            </w:r>
          </w:p>
          <w:p w:rsidR="00016CF9" w:rsidRPr="00016CF9" w:rsidRDefault="00016CF9" w:rsidP="00016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CF9">
              <w:rPr>
                <w:rFonts w:ascii="Times New Roman" w:hAnsi="Times New Roman"/>
                <w:sz w:val="24"/>
                <w:szCs w:val="24"/>
              </w:rPr>
              <w:t xml:space="preserve">Культуро-жанрова система етномузики: функціонування концепції </w:t>
            </w:r>
          </w:p>
          <w:p w:rsidR="0071021B" w:rsidRPr="00672290" w:rsidRDefault="0071021B" w:rsidP="00290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4394" w:type="dxa"/>
          </w:tcPr>
          <w:p w:rsidR="00936844" w:rsidRPr="00936844" w:rsidRDefault="00936844" w:rsidP="009368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44">
              <w:rPr>
                <w:rFonts w:ascii="Times New Roman" w:hAnsi="Times New Roman"/>
                <w:sz w:val="24"/>
                <w:szCs w:val="24"/>
              </w:rPr>
              <w:t>І. Література:</w:t>
            </w:r>
          </w:p>
          <w:p w:rsidR="00936844" w:rsidRPr="00936844" w:rsidRDefault="00936844" w:rsidP="009368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44">
              <w:rPr>
                <w:rFonts w:ascii="Times New Roman" w:hAnsi="Times New Roman"/>
                <w:iCs/>
                <w:sz w:val="24"/>
                <w:szCs w:val="24"/>
              </w:rPr>
              <w:t>Іваницький Анатолій</w:t>
            </w:r>
            <w:r w:rsidRPr="009368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936844">
              <w:rPr>
                <w:rFonts w:ascii="Times New Roman" w:hAnsi="Times New Roman"/>
                <w:sz w:val="24"/>
                <w:szCs w:val="24"/>
              </w:rPr>
              <w:t xml:space="preserve"> Українська музична фольклористика (методологія і методика): Навч. посібник. – Київ: Заповіт, 1997. – 392 с. </w:t>
            </w:r>
          </w:p>
          <w:p w:rsidR="00936844" w:rsidRPr="00936844" w:rsidRDefault="00936844" w:rsidP="009368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844">
              <w:rPr>
                <w:rFonts w:ascii="Times New Roman" w:hAnsi="Times New Roman"/>
                <w:iCs/>
                <w:sz w:val="24"/>
                <w:szCs w:val="24"/>
              </w:rPr>
              <w:t>Луканюк Богдан.</w:t>
            </w:r>
            <w:r w:rsidRPr="00936844">
              <w:rPr>
                <w:rFonts w:ascii="Times New Roman" w:hAnsi="Times New Roman"/>
                <w:sz w:val="24"/>
                <w:szCs w:val="24"/>
              </w:rPr>
              <w:t xml:space="preserve"> Культуро-жанрова концепція С. Людкевича: До постановки питання // Четверта конфер. дослідників народн. музики ч</w:t>
            </w:r>
            <w:r w:rsidRPr="00936844">
              <w:rPr>
                <w:rFonts w:ascii="Times New Roman" w:hAnsi="Times New Roman"/>
                <w:sz w:val="24"/>
                <w:szCs w:val="24"/>
                <w:lang w:val="ru-RU"/>
              </w:rPr>
              <w:t>ервоноруських (галицько-володимирських) та суміжн. земель. – Львів, 1993. – С.</w:t>
            </w:r>
            <w:r w:rsidRPr="00936844">
              <w:rPr>
                <w:rFonts w:ascii="Times New Roman" w:hAnsi="Times New Roman"/>
                <w:sz w:val="24"/>
                <w:szCs w:val="24"/>
              </w:rPr>
              <w:t> </w:t>
            </w:r>
            <w:r w:rsidRPr="009368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7–14. </w:t>
            </w:r>
          </w:p>
          <w:p w:rsidR="00936844" w:rsidRPr="00936844" w:rsidRDefault="00936844" w:rsidP="009368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44">
              <w:rPr>
                <w:rFonts w:ascii="Times New Roman" w:hAnsi="Times New Roman"/>
                <w:sz w:val="24"/>
                <w:szCs w:val="24"/>
              </w:rPr>
              <w:t>ІІ. Тези:</w:t>
            </w:r>
          </w:p>
          <w:p w:rsidR="00936844" w:rsidRPr="00936844" w:rsidRDefault="00936844" w:rsidP="0093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Проблематика визначення жанру у його широкому та вузькому значеннях. </w:t>
            </w:r>
          </w:p>
          <w:p w:rsidR="00936844" w:rsidRDefault="00936844" w:rsidP="00936844">
            <w:pPr>
              <w:jc w:val="both"/>
              <w:rPr>
                <w:i/>
                <w:sz w:val="20"/>
                <w:szCs w:val="20"/>
              </w:rPr>
            </w:pPr>
            <w:r w:rsidRPr="00936844">
              <w:rPr>
                <w:rFonts w:ascii="Times New Roman" w:hAnsi="Times New Roman"/>
                <w:sz w:val="24"/>
                <w:szCs w:val="24"/>
              </w:rPr>
              <w:tab/>
            </w:r>
            <w:r w:rsidRPr="009368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Жанровий цикл, його етнографічно-функціональна умотивованість. </w:t>
            </w:r>
            <w:r w:rsidRPr="00936844">
              <w:rPr>
                <w:rFonts w:ascii="Times New Roman" w:hAnsi="Times New Roman"/>
                <w:sz w:val="24"/>
                <w:szCs w:val="24"/>
              </w:rPr>
              <w:t>Табуїзація. Система жанрових циклів</w:t>
            </w:r>
            <w:r w:rsidRPr="00B32B8F">
              <w:rPr>
                <w:i/>
                <w:sz w:val="20"/>
                <w:szCs w:val="20"/>
              </w:rPr>
              <w:t>.</w:t>
            </w:r>
          </w:p>
          <w:p w:rsidR="00936844" w:rsidRPr="00936844" w:rsidRDefault="00936844" w:rsidP="0093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844" w:rsidRPr="00986035" w:rsidRDefault="00936844" w:rsidP="00936844">
            <w:pPr>
              <w:spacing w:before="100" w:beforeAutospacing="1" w:after="100" w:afterAutospacing="1" w:line="240" w:lineRule="auto"/>
              <w:jc w:val="both"/>
            </w:pPr>
          </w:p>
          <w:p w:rsidR="00936844" w:rsidRPr="00672290" w:rsidRDefault="00936844" w:rsidP="00936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0B99" w:rsidRPr="00672290" w:rsidRDefault="00290B99" w:rsidP="0029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290B99" w:rsidRPr="00672290" w:rsidRDefault="00290B99" w:rsidP="0029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290B99" w:rsidP="0029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936844" w:rsidRPr="00672290" w:rsidTr="00672290">
        <w:tc>
          <w:tcPr>
            <w:tcW w:w="11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пара</w:t>
            </w:r>
          </w:p>
        </w:tc>
        <w:tc>
          <w:tcPr>
            <w:tcW w:w="2693" w:type="dxa"/>
          </w:tcPr>
          <w:p w:rsidR="0071021B" w:rsidRPr="009B3E36" w:rsidRDefault="009B3E36" w:rsidP="0001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36">
              <w:rPr>
                <w:rFonts w:ascii="Times New Roman" w:hAnsi="Times New Roman"/>
                <w:sz w:val="24"/>
                <w:szCs w:val="24"/>
              </w:rPr>
              <w:t>Тема 4. Система етномузикознавчих дисциплін  та їх завдання</w:t>
            </w:r>
          </w:p>
        </w:tc>
        <w:tc>
          <w:tcPr>
            <w:tcW w:w="1559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E36" w:rsidRPr="00290B99" w:rsidRDefault="009B3E36" w:rsidP="009B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99">
              <w:rPr>
                <w:rFonts w:ascii="Times New Roman" w:hAnsi="Times New Roman"/>
                <w:sz w:val="24"/>
                <w:szCs w:val="24"/>
              </w:rPr>
              <w:t>Опрацювати вказану літературу т</w:t>
            </w:r>
            <w:r>
              <w:rPr>
                <w:rFonts w:ascii="Times New Roman" w:hAnsi="Times New Roman"/>
                <w:sz w:val="24"/>
                <w:szCs w:val="24"/>
              </w:rPr>
              <w:t>а реферативно відповісти на таке</w:t>
            </w:r>
            <w:r w:rsidRPr="00290B99">
              <w:rPr>
                <w:rFonts w:ascii="Times New Roman" w:hAnsi="Times New Roman"/>
                <w:sz w:val="24"/>
                <w:szCs w:val="24"/>
              </w:rPr>
              <w:t xml:space="preserve"> питання:</w:t>
            </w:r>
          </w:p>
          <w:p w:rsidR="009B3E36" w:rsidRPr="009B3E36" w:rsidRDefault="009B3E36" w:rsidP="009B3E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E36">
              <w:rPr>
                <w:rFonts w:ascii="Times New Roman" w:hAnsi="Times New Roman"/>
                <w:sz w:val="24"/>
                <w:szCs w:val="24"/>
              </w:rPr>
              <w:t>Типологічні студії львівської школи</w:t>
            </w:r>
            <w:r w:rsidRPr="009B3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4394" w:type="dxa"/>
          </w:tcPr>
          <w:p w:rsidR="0071021B" w:rsidRPr="0093506F" w:rsidRDefault="009B3E36" w:rsidP="009B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6F">
              <w:rPr>
                <w:rFonts w:ascii="Times New Roman" w:hAnsi="Times New Roman"/>
                <w:sz w:val="24"/>
                <w:szCs w:val="24"/>
              </w:rPr>
              <w:t>І. Література:</w:t>
            </w:r>
          </w:p>
          <w:p w:rsidR="00F22A0C" w:rsidRPr="0093506F" w:rsidRDefault="00F22A0C" w:rsidP="009350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50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Гошовский В</w:t>
            </w:r>
            <w:r w:rsidRPr="0093506F">
              <w:rPr>
                <w:rFonts w:ascii="Times New Roman" w:hAnsi="Times New Roman"/>
                <w:iCs/>
                <w:sz w:val="24"/>
                <w:szCs w:val="24"/>
              </w:rPr>
              <w:t>ладимир</w:t>
            </w:r>
            <w:r w:rsidRPr="009350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93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истоков народной музыки славян: Очерки по музыкальному славяноведению. – Москва: Советский композитор, 1971. – 304</w:t>
            </w:r>
            <w:r w:rsidRPr="0093506F">
              <w:rPr>
                <w:rFonts w:ascii="Times New Roman" w:hAnsi="Times New Roman"/>
                <w:sz w:val="24"/>
                <w:szCs w:val="24"/>
              </w:rPr>
              <w:t> </w:t>
            </w:r>
            <w:r w:rsidRPr="0093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</w:p>
          <w:p w:rsidR="00F22A0C" w:rsidRPr="0093506F" w:rsidRDefault="00F22A0C" w:rsidP="009350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6F">
              <w:rPr>
                <w:rFonts w:ascii="Times New Roman" w:hAnsi="Times New Roman"/>
                <w:sz w:val="24"/>
                <w:szCs w:val="24"/>
                <w:lang w:val="ru-RU"/>
              </w:rPr>
              <w:t>Земцовский Изалий. Фольклористика как наука //</w:t>
            </w:r>
            <w:r w:rsidRPr="0093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Славянский музыкальный фольклор. </w:t>
            </w:r>
            <w:r w:rsidRPr="0093506F">
              <w:rPr>
                <w:rFonts w:ascii="Times New Roman" w:hAnsi="Times New Roman"/>
                <w:sz w:val="24"/>
                <w:szCs w:val="24"/>
              </w:rPr>
              <w:t xml:space="preserve">Москва, 1972. – С. 9-79. </w:t>
            </w:r>
          </w:p>
          <w:p w:rsidR="00F22A0C" w:rsidRPr="0093506F" w:rsidRDefault="00F22A0C" w:rsidP="009350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6F">
              <w:rPr>
                <w:rFonts w:ascii="Times New Roman" w:hAnsi="Times New Roman"/>
                <w:iCs/>
                <w:sz w:val="24"/>
                <w:szCs w:val="24"/>
              </w:rPr>
              <w:t>Іваницький Анатолій</w:t>
            </w:r>
            <w:r w:rsidRPr="009350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93506F">
              <w:rPr>
                <w:rFonts w:ascii="Times New Roman" w:hAnsi="Times New Roman"/>
                <w:sz w:val="24"/>
                <w:szCs w:val="24"/>
              </w:rPr>
              <w:t xml:space="preserve"> Українська музична фольклористика (методологія і методика): Навч. посібник. – Київ: Заповіт, 1997. – 392 с. </w:t>
            </w:r>
          </w:p>
          <w:p w:rsidR="0093506F" w:rsidRPr="0093506F" w:rsidRDefault="0093506F" w:rsidP="009350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06F">
              <w:rPr>
                <w:rFonts w:ascii="Times New Roman" w:hAnsi="Times New Roman"/>
                <w:iCs/>
                <w:sz w:val="24"/>
                <w:szCs w:val="24"/>
              </w:rPr>
              <w:t>Луканюк Богдан.</w:t>
            </w:r>
            <w:r w:rsidRPr="0093506F">
              <w:rPr>
                <w:rFonts w:ascii="Times New Roman" w:hAnsi="Times New Roman"/>
                <w:sz w:val="24"/>
                <w:szCs w:val="24"/>
              </w:rPr>
              <w:t xml:space="preserve"> Питання методики географічного етномузикознавства й етнографічне регіонування західноукраїнських земель // </w:t>
            </w:r>
            <w:r w:rsidRPr="00935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Перша конференція дослідників народної музики західноукраїнських земель: Тези наук. повідомлень / Упоряд. Б.С. Луканюк. – Львів, 1990. – С. 5–8. </w:t>
            </w:r>
          </w:p>
          <w:p w:rsidR="0093506F" w:rsidRPr="0093506F" w:rsidRDefault="0093506F" w:rsidP="00935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06F">
              <w:rPr>
                <w:rFonts w:ascii="Times New Roman" w:hAnsi="Times New Roman"/>
                <w:sz w:val="24"/>
                <w:szCs w:val="24"/>
              </w:rPr>
              <w:t>ІІ. Тези:</w:t>
            </w:r>
          </w:p>
          <w:p w:rsidR="0093506F" w:rsidRPr="0093506F" w:rsidRDefault="0093506F" w:rsidP="00935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06F">
              <w:rPr>
                <w:rFonts w:ascii="Times New Roman" w:hAnsi="Times New Roman"/>
                <w:sz w:val="24"/>
                <w:szCs w:val="24"/>
              </w:rPr>
              <w:t>Етномузикознавчі дисципліни, їх різновиди за предметом та метою дослідження. Мелотипологічні студії. Засади описового етномузикознавства. Основні аспекти мелогеографічних досліджень. Багатовіковий шлях етномузики у мелоісторичних дослідженнях.</w:t>
            </w:r>
          </w:p>
          <w:p w:rsidR="0093506F" w:rsidRPr="00986035" w:rsidRDefault="0093506F" w:rsidP="0093506F">
            <w:pPr>
              <w:spacing w:before="100" w:beforeAutospacing="1" w:after="100" w:afterAutospacing="1" w:line="240" w:lineRule="auto"/>
              <w:jc w:val="both"/>
            </w:pPr>
          </w:p>
          <w:p w:rsidR="00F22A0C" w:rsidRPr="00986035" w:rsidRDefault="00F22A0C" w:rsidP="00F22A0C">
            <w:pPr>
              <w:spacing w:before="100" w:beforeAutospacing="1" w:after="100" w:afterAutospacing="1" w:line="240" w:lineRule="auto"/>
              <w:jc w:val="both"/>
            </w:pPr>
          </w:p>
          <w:p w:rsidR="00F22A0C" w:rsidRPr="00986035" w:rsidRDefault="00F22A0C" w:rsidP="00F22A0C">
            <w:pPr>
              <w:spacing w:before="100" w:beforeAutospacing="1" w:after="100" w:afterAutospacing="1" w:line="240" w:lineRule="auto"/>
              <w:jc w:val="both"/>
            </w:pPr>
          </w:p>
          <w:p w:rsidR="00F22A0C" w:rsidRPr="00F22A0C" w:rsidRDefault="00F22A0C" w:rsidP="00F22A0C">
            <w:pPr>
              <w:spacing w:before="100" w:beforeAutospacing="1" w:after="100" w:afterAutospacing="1" w:line="240" w:lineRule="auto"/>
              <w:jc w:val="both"/>
            </w:pPr>
          </w:p>
          <w:p w:rsidR="009B3E36" w:rsidRPr="00F22A0C" w:rsidRDefault="009B3E36" w:rsidP="009B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06F" w:rsidRPr="00672290" w:rsidRDefault="0093506F" w:rsidP="0093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229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93506F" w:rsidRPr="00672290" w:rsidRDefault="0093506F" w:rsidP="0093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21B" w:rsidRPr="00672290" w:rsidRDefault="0093506F" w:rsidP="0093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672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22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936844" w:rsidRPr="00672290" w:rsidTr="00672290">
        <w:tc>
          <w:tcPr>
            <w:tcW w:w="11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844" w:rsidRPr="00672290" w:rsidTr="00672290">
        <w:tc>
          <w:tcPr>
            <w:tcW w:w="11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844" w:rsidRPr="00672290" w:rsidTr="00672290">
        <w:tc>
          <w:tcPr>
            <w:tcW w:w="11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21B" w:rsidRPr="00672290" w:rsidRDefault="0071021B" w:rsidP="00672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021B" w:rsidRDefault="0071021B" w:rsidP="0071021B">
      <w:pPr>
        <w:jc w:val="center"/>
      </w:pPr>
    </w:p>
    <w:p w:rsidR="0071021B" w:rsidRDefault="0071021B" w:rsidP="0071021B">
      <w:pPr>
        <w:jc w:val="center"/>
      </w:pPr>
      <w:r>
        <w:rPr>
          <w:rFonts w:ascii="Times New Roman" w:hAnsi="Times New Roman"/>
        </w:rPr>
        <w:t>Викладач  _</w:t>
      </w:r>
      <w:r w:rsidR="00016CF9">
        <w:rPr>
          <w:rFonts w:ascii="Times New Roman" w:hAnsi="Times New Roman"/>
        </w:rPr>
        <w:t>доц. Коломиєць О. І.</w:t>
      </w:r>
      <w:r>
        <w:rPr>
          <w:rFonts w:ascii="Times New Roman" w:hAnsi="Times New Roman"/>
        </w:rPr>
        <w:t xml:space="preserve">________________                                                                                        </w:t>
      </w:r>
      <w:r w:rsidRPr="00712993">
        <w:rPr>
          <w:rFonts w:ascii="Times New Roman" w:hAnsi="Times New Roman"/>
        </w:rPr>
        <w:t>Завідувач кафедри</w:t>
      </w:r>
      <w:r>
        <w:rPr>
          <w:rFonts w:ascii="Times New Roman" w:hAnsi="Times New Roman"/>
        </w:rPr>
        <w:t xml:space="preserve">    _____________________</w:t>
      </w:r>
    </w:p>
    <w:p w:rsidR="00BC2DCD" w:rsidRPr="0071021B" w:rsidRDefault="00BC2DCD">
      <w:pPr>
        <w:rPr>
          <w:rFonts w:ascii="Times New Roman" w:hAnsi="Times New Roman"/>
          <w:sz w:val="24"/>
          <w:szCs w:val="24"/>
        </w:rPr>
      </w:pPr>
    </w:p>
    <w:sectPr w:rsidR="00BC2DCD" w:rsidRPr="0071021B" w:rsidSect="0071021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6E"/>
    <w:multiLevelType w:val="hybridMultilevel"/>
    <w:tmpl w:val="D8165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83AE7"/>
    <w:multiLevelType w:val="hybridMultilevel"/>
    <w:tmpl w:val="020A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338"/>
    <w:multiLevelType w:val="multilevel"/>
    <w:tmpl w:val="D964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C1AF9"/>
    <w:multiLevelType w:val="multilevel"/>
    <w:tmpl w:val="D964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63CC6"/>
    <w:multiLevelType w:val="hybridMultilevel"/>
    <w:tmpl w:val="880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B"/>
    <w:rsid w:val="00016CF9"/>
    <w:rsid w:val="00290B99"/>
    <w:rsid w:val="00672290"/>
    <w:rsid w:val="0071021B"/>
    <w:rsid w:val="008A6B23"/>
    <w:rsid w:val="0093506F"/>
    <w:rsid w:val="00936844"/>
    <w:rsid w:val="009B3E36"/>
    <w:rsid w:val="00A80E0B"/>
    <w:rsid w:val="00BC2DCD"/>
    <w:rsid w:val="00BF3230"/>
    <w:rsid w:val="00EE4C6D"/>
    <w:rsid w:val="00F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1B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1B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2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C6D"/>
    <w:pPr>
      <w:ind w:left="720"/>
      <w:contextualSpacing/>
    </w:pPr>
  </w:style>
  <w:style w:type="paragraph" w:styleId="2">
    <w:name w:val="Body Text 2"/>
    <w:basedOn w:val="a"/>
    <w:link w:val="20"/>
    <w:rsid w:val="00936844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3684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1B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1B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2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C6D"/>
    <w:pPr>
      <w:ind w:left="720"/>
      <w:contextualSpacing/>
    </w:pPr>
  </w:style>
  <w:style w:type="paragraph" w:styleId="2">
    <w:name w:val="Body Text 2"/>
    <w:basedOn w:val="a"/>
    <w:link w:val="20"/>
    <w:rsid w:val="00936844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368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o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lo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5555</CharactersWithSpaces>
  <SharedDoc>false</SharedDoc>
  <HLinks>
    <vt:vector size="18" baseType="variant">
      <vt:variant>
        <vt:i4>524329</vt:i4>
      </vt:variant>
      <vt:variant>
        <vt:i4>6</vt:i4>
      </vt:variant>
      <vt:variant>
        <vt:i4>0</vt:i4>
      </vt:variant>
      <vt:variant>
        <vt:i4>5</vt:i4>
      </vt:variant>
      <vt:variant>
        <vt:lpwstr>mailto:okolom@gmail.com</vt:lpwstr>
      </vt:variant>
      <vt:variant>
        <vt:lpwstr/>
      </vt:variant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mailto:okolom@gmail.com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mailto:okolom@gmail.com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roman kro</cp:lastModifiedBy>
  <cp:revision>2</cp:revision>
  <dcterms:created xsi:type="dcterms:W3CDTF">2020-03-18T18:11:00Z</dcterms:created>
  <dcterms:modified xsi:type="dcterms:W3CDTF">2020-03-18T18:11:00Z</dcterms:modified>
</cp:coreProperties>
</file>