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5A6B4A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A6B4A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5A6B4A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A6B4A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="002B3814" w:rsidRPr="005A6B4A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5A6B4A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5A6B4A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B4A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5A6B4A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5A6B4A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B4A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5A6B4A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5A6B4A" w:rsidRDefault="00C24651" w:rsidP="001C0F00">
      <w:pPr>
        <w:rPr>
          <w:rFonts w:ascii="Times New Roman" w:hAnsi="Times New Roman" w:cs="Times New Roman"/>
          <w:b/>
          <w:sz w:val="24"/>
          <w:szCs w:val="24"/>
        </w:rPr>
      </w:pPr>
      <w:r w:rsidRPr="005A6B4A">
        <w:rPr>
          <w:rFonts w:ascii="Times New Roman" w:hAnsi="Times New Roman" w:cs="Times New Roman"/>
          <w:b/>
          <w:sz w:val="24"/>
          <w:szCs w:val="24"/>
        </w:rPr>
        <w:t>Навчальна дисципліна   ___</w:t>
      </w:r>
      <w:r w:rsidR="001C0F00" w:rsidRPr="005A6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00" w:rsidRPr="005A6B4A">
        <w:rPr>
          <w:rFonts w:ascii="Times New Roman" w:hAnsi="Times New Roman" w:cs="Times New Roman"/>
          <w:b/>
          <w:sz w:val="24"/>
          <w:szCs w:val="24"/>
          <w:u w:val="single"/>
        </w:rPr>
        <w:t>Магістерський науковий семінар</w:t>
      </w:r>
      <w:r w:rsidR="001C0F00" w:rsidRPr="005A6B4A">
        <w:rPr>
          <w:rFonts w:ascii="Times New Roman" w:hAnsi="Times New Roman" w:cs="Times New Roman"/>
          <w:sz w:val="24"/>
          <w:szCs w:val="24"/>
        </w:rPr>
        <w:t xml:space="preserve"> </w:t>
      </w:r>
      <w:r w:rsidRPr="005A6B4A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328CB" w:rsidRPr="005A6B4A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B4A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="00C24651" w:rsidRPr="005A6B4A">
        <w:rPr>
          <w:rFonts w:ascii="Times New Roman" w:hAnsi="Times New Roman" w:cs="Times New Roman"/>
          <w:b/>
          <w:sz w:val="24"/>
          <w:szCs w:val="24"/>
        </w:rPr>
        <w:t xml:space="preserve">  (ОП)</w:t>
      </w:r>
      <w:r w:rsidRPr="005A6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814" w:rsidRPr="005A6B4A">
        <w:rPr>
          <w:rFonts w:ascii="Times New Roman" w:hAnsi="Times New Roman" w:cs="Times New Roman"/>
          <w:b/>
          <w:sz w:val="24"/>
          <w:szCs w:val="24"/>
          <w:u w:val="single"/>
        </w:rPr>
        <w:t>024 Хореографія</w:t>
      </w:r>
    </w:p>
    <w:p w:rsidR="00E13668" w:rsidRPr="005A6B4A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B4A">
        <w:rPr>
          <w:rFonts w:ascii="Times New Roman" w:hAnsi="Times New Roman" w:cs="Times New Roman"/>
          <w:b/>
          <w:sz w:val="24"/>
          <w:szCs w:val="24"/>
        </w:rPr>
        <w:t>Група ____</w:t>
      </w:r>
      <w:r w:rsidR="00B16A47" w:rsidRPr="00B16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6A47" w:rsidRPr="006D359C">
        <w:rPr>
          <w:rFonts w:ascii="Times New Roman" w:hAnsi="Times New Roman" w:cs="Times New Roman"/>
          <w:b/>
          <w:sz w:val="24"/>
          <w:szCs w:val="24"/>
          <w:u w:val="single"/>
        </w:rPr>
        <w:t>КМХ-11М</w:t>
      </w:r>
      <w:r w:rsidR="00B16A47" w:rsidRPr="005A6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B4A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0C3F8E" w:rsidRPr="005A6B4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8F" w:rsidRPr="005A6B4A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B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4651" w:rsidRPr="005A6B4A">
        <w:rPr>
          <w:rFonts w:ascii="Times New Roman" w:hAnsi="Times New Roman" w:cs="Times New Roman"/>
          <w:b/>
          <w:sz w:val="24"/>
          <w:szCs w:val="24"/>
        </w:rPr>
        <w:t xml:space="preserve">Лекції читає </w:t>
      </w:r>
      <w:r w:rsidR="001C0F00" w:rsidRPr="005A6B4A">
        <w:rPr>
          <w:rFonts w:ascii="Times New Roman" w:hAnsi="Times New Roman" w:cs="Times New Roman"/>
          <w:sz w:val="24"/>
          <w:szCs w:val="24"/>
          <w:u w:val="single"/>
        </w:rPr>
        <w:t xml:space="preserve">доц. </w:t>
      </w:r>
      <w:proofErr w:type="spellStart"/>
      <w:r w:rsidR="001C0F00" w:rsidRPr="005A6B4A">
        <w:rPr>
          <w:rFonts w:ascii="Times New Roman" w:hAnsi="Times New Roman" w:cs="Times New Roman"/>
          <w:sz w:val="24"/>
          <w:szCs w:val="24"/>
          <w:u w:val="single"/>
        </w:rPr>
        <w:t>Луньо</w:t>
      </w:r>
      <w:proofErr w:type="spellEnd"/>
      <w:r w:rsidR="001C0F00" w:rsidRPr="005A6B4A">
        <w:rPr>
          <w:rFonts w:ascii="Times New Roman" w:hAnsi="Times New Roman" w:cs="Times New Roman"/>
          <w:sz w:val="24"/>
          <w:szCs w:val="24"/>
          <w:u w:val="single"/>
        </w:rPr>
        <w:t xml:space="preserve"> П. Є.</w:t>
      </w:r>
      <w:r w:rsidR="001C0F00" w:rsidRPr="005A6B4A">
        <w:rPr>
          <w:rFonts w:ascii="Times New Roman" w:hAnsi="Times New Roman" w:cs="Times New Roman"/>
          <w:sz w:val="24"/>
          <w:szCs w:val="24"/>
        </w:rPr>
        <w:t xml:space="preserve"> </w:t>
      </w:r>
      <w:r w:rsidR="00C24651" w:rsidRPr="005A6B4A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06659" w:rsidRPr="005A6B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18F" w:rsidRPr="005A6B4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06659" w:rsidRPr="005A6B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4651" w:rsidRPr="005A6B4A">
        <w:rPr>
          <w:rFonts w:ascii="Times New Roman" w:hAnsi="Times New Roman" w:cs="Times New Roman"/>
          <w:b/>
          <w:sz w:val="24"/>
          <w:szCs w:val="24"/>
        </w:rPr>
        <w:t xml:space="preserve">      Веде </w:t>
      </w:r>
      <w:r w:rsidR="00D06659" w:rsidRPr="005A6B4A">
        <w:rPr>
          <w:rFonts w:ascii="Times New Roman" w:hAnsi="Times New Roman" w:cs="Times New Roman"/>
          <w:b/>
          <w:sz w:val="24"/>
          <w:szCs w:val="24"/>
        </w:rPr>
        <w:t>семінар</w:t>
      </w:r>
      <w:r w:rsidR="00C24651" w:rsidRPr="005A6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00" w:rsidRPr="005A6B4A">
        <w:rPr>
          <w:rFonts w:ascii="Times New Roman" w:hAnsi="Times New Roman" w:cs="Times New Roman"/>
          <w:sz w:val="24"/>
          <w:szCs w:val="24"/>
          <w:u w:val="single"/>
        </w:rPr>
        <w:t xml:space="preserve">доц. </w:t>
      </w:r>
      <w:proofErr w:type="spellStart"/>
      <w:r w:rsidR="001C0F00" w:rsidRPr="005A6B4A">
        <w:rPr>
          <w:rFonts w:ascii="Times New Roman" w:hAnsi="Times New Roman" w:cs="Times New Roman"/>
          <w:sz w:val="24"/>
          <w:szCs w:val="24"/>
          <w:u w:val="single"/>
        </w:rPr>
        <w:t>Луньо</w:t>
      </w:r>
      <w:proofErr w:type="spellEnd"/>
      <w:r w:rsidR="001C0F00" w:rsidRPr="005A6B4A">
        <w:rPr>
          <w:rFonts w:ascii="Times New Roman" w:hAnsi="Times New Roman" w:cs="Times New Roman"/>
          <w:sz w:val="24"/>
          <w:szCs w:val="24"/>
          <w:u w:val="single"/>
        </w:rPr>
        <w:t xml:space="preserve"> П. Є.</w:t>
      </w:r>
      <w:r w:rsidR="001C0F00" w:rsidRPr="005A6B4A">
        <w:rPr>
          <w:rFonts w:ascii="Times New Roman" w:hAnsi="Times New Roman" w:cs="Times New Roman"/>
          <w:sz w:val="24"/>
          <w:szCs w:val="24"/>
        </w:rPr>
        <w:t xml:space="preserve"> </w:t>
      </w:r>
      <w:r w:rsidR="00C24651" w:rsidRPr="005A6B4A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06659" w:rsidRPr="005A6B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A6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F01" w:rsidRPr="005A6B4A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30" w:type="dxa"/>
        <w:tblLayout w:type="fixed"/>
        <w:tblLook w:val="04A0"/>
      </w:tblPr>
      <w:tblGrid>
        <w:gridCol w:w="1101"/>
        <w:gridCol w:w="2000"/>
        <w:gridCol w:w="2077"/>
        <w:gridCol w:w="2837"/>
        <w:gridCol w:w="1578"/>
        <w:gridCol w:w="3131"/>
        <w:gridCol w:w="2806"/>
      </w:tblGrid>
      <w:tr w:rsidR="00712993" w:rsidRPr="005A6B4A" w:rsidTr="00847050">
        <w:trPr>
          <w:trHeight w:val="769"/>
        </w:trPr>
        <w:tc>
          <w:tcPr>
            <w:tcW w:w="1101" w:type="dxa"/>
            <w:vMerge w:val="restart"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5A6B4A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5A6B4A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077" w:type="dxa"/>
            <w:gridSpan w:val="2"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5A6B4A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5A6B4A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712993" w:rsidRPr="005A6B4A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5A6B4A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5A6B4A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5A6B4A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5A6B4A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5A6B4A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5A6B4A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4A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 завдання</w:t>
            </w:r>
          </w:p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5A6B4A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5A6B4A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</w:t>
            </w:r>
            <w:r w:rsidR="00B41F5C" w:rsidRPr="005A6B4A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</w:t>
            </w:r>
            <w:r w:rsidRPr="005A6B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41F5C" w:rsidRPr="005A6B4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A6B4A">
              <w:rPr>
                <w:rFonts w:ascii="Times New Roman" w:hAnsi="Times New Roman" w:cs="Times New Roman"/>
                <w:sz w:val="24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5A6B4A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  <w:proofErr w:type="spellEnd"/>
            <w:r w:rsidR="00B41F5C" w:rsidRPr="005A6B4A">
              <w:rPr>
                <w:rFonts w:ascii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5A6B4A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2806" w:type="dxa"/>
            <w:vMerge w:val="restart"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A6B4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A6B4A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5A6B4A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5A6B4A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5A6B4A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B4A" w:rsidRPr="005A6B4A" w:rsidTr="00847050">
        <w:tc>
          <w:tcPr>
            <w:tcW w:w="1101" w:type="dxa"/>
            <w:vMerge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77" w:type="dxa"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37" w:type="dxa"/>
            <w:vMerge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12993" w:rsidRPr="005A6B4A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B4A" w:rsidRPr="005A6B4A" w:rsidTr="00847050">
        <w:trPr>
          <w:trHeight w:val="1200"/>
        </w:trPr>
        <w:tc>
          <w:tcPr>
            <w:tcW w:w="1101" w:type="dxa"/>
          </w:tcPr>
          <w:p w:rsidR="001C0F00" w:rsidRPr="005A6B4A" w:rsidRDefault="001C0F00" w:rsidP="005A6B4A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4A">
              <w:rPr>
                <w:rFonts w:ascii="Times New Roman" w:hAnsi="Times New Roman" w:cs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2000" w:type="dxa"/>
          </w:tcPr>
          <w:p w:rsidR="001C0F00" w:rsidRPr="005A6B4A" w:rsidRDefault="001C0F00" w:rsidP="005A6B4A">
            <w:pPr>
              <w:pStyle w:val="10"/>
              <w:tabs>
                <w:tab w:val="left" w:pos="22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6B4A">
              <w:rPr>
                <w:sz w:val="20"/>
                <w:szCs w:val="20"/>
              </w:rPr>
              <w:t>Тема 4. Зміст та складові науково-дослідного процесу</w:t>
            </w:r>
          </w:p>
        </w:tc>
        <w:tc>
          <w:tcPr>
            <w:tcW w:w="2077" w:type="dxa"/>
          </w:tcPr>
          <w:p w:rsidR="001C0F00" w:rsidRPr="005A6B4A" w:rsidRDefault="001C0F00" w:rsidP="005A6B4A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1C0F00" w:rsidRPr="005A6B4A" w:rsidRDefault="005A6B4A" w:rsidP="005A6B4A">
            <w:pPr>
              <w:pStyle w:val="3"/>
              <w:tabs>
                <w:tab w:val="left" w:pos="224"/>
                <w:tab w:val="left" w:pos="294"/>
              </w:tabs>
              <w:spacing w:after="0"/>
              <w:jc w:val="both"/>
              <w:rPr>
                <w:i/>
                <w:sz w:val="20"/>
                <w:szCs w:val="20"/>
                <w:lang w:val="uk-UA"/>
              </w:rPr>
            </w:pPr>
            <w:r w:rsidRPr="005A6B4A">
              <w:rPr>
                <w:i/>
                <w:sz w:val="20"/>
                <w:szCs w:val="20"/>
                <w:lang w:val="uk-UA"/>
              </w:rPr>
              <w:t xml:space="preserve">Дослідити </w:t>
            </w:r>
            <w:r w:rsidR="001C0F00" w:rsidRPr="005A6B4A">
              <w:rPr>
                <w:i/>
                <w:sz w:val="20"/>
                <w:szCs w:val="20"/>
                <w:lang w:val="uk-UA"/>
              </w:rPr>
              <w:t>питання:</w:t>
            </w:r>
          </w:p>
          <w:p w:rsidR="001C0F00" w:rsidRPr="005A6B4A" w:rsidRDefault="001C0F00" w:rsidP="005A6B4A">
            <w:pPr>
              <w:pStyle w:val="1"/>
              <w:numPr>
                <w:ilvl w:val="0"/>
                <w:numId w:val="1"/>
              </w:numPr>
              <w:tabs>
                <w:tab w:val="left" w:pos="224"/>
                <w:tab w:val="left" w:pos="294"/>
              </w:tabs>
              <w:spacing w:line="240" w:lineRule="auto"/>
              <w:ind w:left="0" w:firstLine="0"/>
              <w:rPr>
                <w:sz w:val="20"/>
                <w:shd w:val="clear" w:color="auto" w:fill="FFFFFF"/>
              </w:rPr>
            </w:pPr>
            <w:r w:rsidRPr="005A6B4A">
              <w:rPr>
                <w:sz w:val="20"/>
              </w:rPr>
              <w:t xml:space="preserve">Схема науково-дослідного процесу. </w:t>
            </w:r>
          </w:p>
          <w:p w:rsidR="001C0F00" w:rsidRPr="005A6B4A" w:rsidRDefault="001C0F00" w:rsidP="005A6B4A">
            <w:pPr>
              <w:pStyle w:val="1"/>
              <w:numPr>
                <w:ilvl w:val="0"/>
                <w:numId w:val="1"/>
              </w:numPr>
              <w:tabs>
                <w:tab w:val="left" w:pos="224"/>
                <w:tab w:val="left" w:pos="294"/>
              </w:tabs>
              <w:spacing w:line="240" w:lineRule="auto"/>
              <w:ind w:left="0" w:firstLine="0"/>
              <w:rPr>
                <w:sz w:val="20"/>
                <w:shd w:val="clear" w:color="auto" w:fill="FFFFFF"/>
              </w:rPr>
            </w:pPr>
            <w:r w:rsidRPr="005A6B4A">
              <w:rPr>
                <w:sz w:val="20"/>
                <w:shd w:val="clear" w:color="auto" w:fill="FFFFFF"/>
              </w:rPr>
              <w:t xml:space="preserve">Організація науково-дослідних робіт. Наукова організація дослідницької діяльності: організація дослідного процесу, управління ним і обслуговування. </w:t>
            </w:r>
          </w:p>
          <w:p w:rsidR="001C0F00" w:rsidRPr="005A6B4A" w:rsidRDefault="001C0F00" w:rsidP="005A6B4A">
            <w:pPr>
              <w:pStyle w:val="1"/>
              <w:numPr>
                <w:ilvl w:val="0"/>
                <w:numId w:val="1"/>
              </w:numPr>
              <w:tabs>
                <w:tab w:val="left" w:pos="224"/>
                <w:tab w:val="left" w:pos="294"/>
              </w:tabs>
              <w:spacing w:line="240" w:lineRule="auto"/>
              <w:ind w:left="0" w:firstLine="0"/>
              <w:rPr>
                <w:b/>
                <w:sz w:val="20"/>
              </w:rPr>
            </w:pPr>
            <w:r w:rsidRPr="005A6B4A">
              <w:rPr>
                <w:sz w:val="20"/>
              </w:rPr>
              <w:t xml:space="preserve">Вивчення стану питання і обґрунтування обраного напряму дослідження. </w:t>
            </w:r>
          </w:p>
        </w:tc>
        <w:tc>
          <w:tcPr>
            <w:tcW w:w="1578" w:type="dxa"/>
          </w:tcPr>
          <w:p w:rsidR="001C0F00" w:rsidRPr="005A6B4A" w:rsidRDefault="005A6B4A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4A">
              <w:rPr>
                <w:rFonts w:ascii="Times New Roman" w:hAnsi="Times New Roman" w:cs="Times New Roman"/>
                <w:b/>
                <w:sz w:val="20"/>
                <w:szCs w:val="20"/>
              </w:rPr>
              <w:t>20.03</w:t>
            </w:r>
          </w:p>
        </w:tc>
        <w:tc>
          <w:tcPr>
            <w:tcW w:w="3131" w:type="dxa"/>
          </w:tcPr>
          <w:p w:rsidR="00847050" w:rsidRPr="005E5F17" w:rsidRDefault="00847050" w:rsidP="00847050">
            <w:pPr>
              <w:pStyle w:val="a6"/>
              <w:numPr>
                <w:ilvl w:val="0"/>
                <w:numId w:val="6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r w:rsidRPr="005A6B4A">
              <w:rPr>
                <w:snapToGrid w:val="0"/>
                <w:lang w:val="uk-UA" w:eastAsia="en-US"/>
              </w:rPr>
              <w:t>Білуха М.Т. Магістерський науковий семінар: підручник. – К.: АБУ, 2002. – 480 с.</w:t>
            </w:r>
          </w:p>
          <w:p w:rsidR="005A6B4A" w:rsidRPr="005A6B4A" w:rsidRDefault="005A6B4A" w:rsidP="00847050">
            <w:pPr>
              <w:pStyle w:val="a6"/>
              <w:numPr>
                <w:ilvl w:val="0"/>
                <w:numId w:val="6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r w:rsidRPr="005A6B4A">
              <w:rPr>
                <w:lang w:val="uk-UA"/>
              </w:rPr>
              <w:t xml:space="preserve">Магістерський науковий семінар [Текст] : </w:t>
            </w:r>
            <w:proofErr w:type="spellStart"/>
            <w:r w:rsidRPr="005A6B4A">
              <w:rPr>
                <w:lang w:val="uk-UA"/>
              </w:rPr>
              <w:t>навч</w:t>
            </w:r>
            <w:proofErr w:type="spellEnd"/>
            <w:r w:rsidRPr="005A6B4A">
              <w:rPr>
                <w:lang w:val="uk-UA"/>
              </w:rPr>
              <w:t xml:space="preserve">. </w:t>
            </w:r>
            <w:proofErr w:type="spellStart"/>
            <w:r w:rsidRPr="005A6B4A">
              <w:rPr>
                <w:lang w:val="uk-UA"/>
              </w:rPr>
              <w:t>посібн</w:t>
            </w:r>
            <w:proofErr w:type="spellEnd"/>
            <w:r w:rsidRPr="005A6B4A">
              <w:rPr>
                <w:lang w:val="uk-UA"/>
              </w:rPr>
              <w:t xml:space="preserve">. / В. П. Волков, М. А. </w:t>
            </w:r>
            <w:proofErr w:type="spellStart"/>
            <w:r w:rsidRPr="005A6B4A">
              <w:rPr>
                <w:lang w:val="uk-UA"/>
              </w:rPr>
              <w:t>Подригало</w:t>
            </w:r>
            <w:proofErr w:type="spellEnd"/>
            <w:r w:rsidRPr="005A6B4A">
              <w:rPr>
                <w:lang w:val="uk-UA"/>
              </w:rPr>
              <w:t xml:space="preserve">, О. П. Кравченко та ін. ; </w:t>
            </w:r>
            <w:proofErr w:type="spellStart"/>
            <w:r w:rsidRPr="005A6B4A">
              <w:rPr>
                <w:lang w:val="uk-UA"/>
              </w:rPr>
              <w:t>Харк</w:t>
            </w:r>
            <w:proofErr w:type="spellEnd"/>
            <w:r w:rsidRPr="005A6B4A">
              <w:rPr>
                <w:lang w:val="uk-UA"/>
              </w:rPr>
              <w:t xml:space="preserve">. нац. </w:t>
            </w:r>
            <w:proofErr w:type="spellStart"/>
            <w:r w:rsidRPr="005A6B4A">
              <w:rPr>
                <w:lang w:val="uk-UA"/>
              </w:rPr>
              <w:t>автомоб.-дорож</w:t>
            </w:r>
            <w:proofErr w:type="spellEnd"/>
            <w:r w:rsidRPr="005A6B4A">
              <w:rPr>
                <w:lang w:val="uk-UA"/>
              </w:rPr>
              <w:t>. ун-т та ін. – Луганськ : СНУ, 2009. – 351 с.</w:t>
            </w:r>
          </w:p>
          <w:p w:rsidR="005A6B4A" w:rsidRPr="005A6B4A" w:rsidRDefault="005A6B4A" w:rsidP="00847050">
            <w:pPr>
              <w:pStyle w:val="a6"/>
              <w:numPr>
                <w:ilvl w:val="0"/>
                <w:numId w:val="6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5A6B4A">
              <w:rPr>
                <w:rStyle w:val="spelle"/>
                <w:shd w:val="clear" w:color="auto" w:fill="FFFFFF"/>
                <w:lang w:val="uk-UA"/>
              </w:rPr>
              <w:t>Єріна</w:t>
            </w:r>
            <w:proofErr w:type="spellEnd"/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5A6B4A">
              <w:rPr>
                <w:shd w:val="clear" w:color="auto" w:fill="FFFFFF"/>
                <w:lang w:val="uk-UA"/>
              </w:rPr>
              <w:t>А. М.,</w:t>
            </w:r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proofErr w:type="spellStart"/>
            <w:r w:rsidRPr="005A6B4A">
              <w:rPr>
                <w:rStyle w:val="spelle"/>
                <w:shd w:val="clear" w:color="auto" w:fill="FFFFFF"/>
                <w:lang w:val="uk-UA"/>
              </w:rPr>
              <w:t>Захожай</w:t>
            </w:r>
            <w:proofErr w:type="spellEnd"/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5A6B4A">
              <w:rPr>
                <w:shd w:val="clear" w:color="auto" w:fill="FFFFFF"/>
                <w:lang w:val="uk-UA"/>
              </w:rPr>
              <w:t>В. Б.,</w:t>
            </w:r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proofErr w:type="spellStart"/>
            <w:r w:rsidRPr="005A6B4A">
              <w:rPr>
                <w:rStyle w:val="spelle"/>
                <w:shd w:val="clear" w:color="auto" w:fill="FFFFFF"/>
                <w:lang w:val="uk-UA"/>
              </w:rPr>
              <w:t>Єрін</w:t>
            </w:r>
            <w:proofErr w:type="spellEnd"/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5A6B4A">
              <w:rPr>
                <w:shd w:val="clear" w:color="auto" w:fill="FFFFFF"/>
                <w:lang w:val="uk-UA"/>
              </w:rPr>
              <w:t>Д. Л. Магістерський науковий семінар:</w:t>
            </w:r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proofErr w:type="spellStart"/>
            <w:r w:rsidRPr="005A6B4A">
              <w:rPr>
                <w:rStyle w:val="spelle"/>
                <w:shd w:val="clear" w:color="auto" w:fill="FFFFFF"/>
                <w:lang w:val="uk-UA"/>
              </w:rPr>
              <w:t>навч</w:t>
            </w:r>
            <w:proofErr w:type="spellEnd"/>
            <w:r w:rsidRPr="005A6B4A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5A6B4A">
              <w:rPr>
                <w:shd w:val="clear" w:color="auto" w:fill="FFFFFF"/>
                <w:lang w:val="uk-UA"/>
              </w:rPr>
              <w:t>посібн</w:t>
            </w:r>
            <w:proofErr w:type="spellEnd"/>
            <w:r w:rsidRPr="005A6B4A">
              <w:rPr>
                <w:shd w:val="clear" w:color="auto" w:fill="FFFFFF"/>
                <w:lang w:val="uk-UA"/>
              </w:rPr>
              <w:t xml:space="preserve">. – </w:t>
            </w:r>
            <w:r w:rsidRPr="005A6B4A">
              <w:rPr>
                <w:shd w:val="clear" w:color="auto" w:fill="FFFFFF"/>
                <w:lang w:val="uk-UA"/>
              </w:rPr>
              <w:lastRenderedPageBreak/>
              <w:t>К.: Центр учбової літератури, 2004. – 212 с.</w:t>
            </w:r>
          </w:p>
          <w:p w:rsidR="005A6B4A" w:rsidRPr="005A6B4A" w:rsidRDefault="005A6B4A" w:rsidP="00847050">
            <w:pPr>
              <w:pStyle w:val="a6"/>
              <w:numPr>
                <w:ilvl w:val="0"/>
                <w:numId w:val="6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5A6B4A">
              <w:rPr>
                <w:lang w:val="uk-UA"/>
              </w:rPr>
              <w:t>Вачевський</w:t>
            </w:r>
            <w:proofErr w:type="spellEnd"/>
            <w:r w:rsidRPr="005A6B4A">
              <w:rPr>
                <w:lang w:val="uk-UA"/>
              </w:rPr>
              <w:t xml:space="preserve"> М. Основи наукової інформації. Для студентів вузів. - Дрогобич, 1995.</w:t>
            </w:r>
          </w:p>
          <w:p w:rsidR="001C0F00" w:rsidRPr="005A6B4A" w:rsidRDefault="005E5F17" w:rsidP="00847050">
            <w:pPr>
              <w:pStyle w:val="a6"/>
              <w:numPr>
                <w:ilvl w:val="0"/>
                <w:numId w:val="6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b/>
              </w:rPr>
            </w:pPr>
            <w:proofErr w:type="spellStart"/>
            <w:r w:rsidRPr="005A6B4A">
              <w:rPr>
                <w:lang w:val="uk-UA"/>
              </w:rPr>
              <w:t>Лудченко</w:t>
            </w:r>
            <w:proofErr w:type="spellEnd"/>
            <w:r w:rsidRPr="005A6B4A">
              <w:rPr>
                <w:lang w:val="uk-UA"/>
              </w:rPr>
              <w:t xml:space="preserve"> А. А. </w:t>
            </w:r>
            <w:proofErr w:type="spellStart"/>
            <w:r w:rsidRPr="005A6B4A">
              <w:rPr>
                <w:lang w:val="uk-UA"/>
              </w:rPr>
              <w:t>Основы</w:t>
            </w:r>
            <w:proofErr w:type="spellEnd"/>
            <w:r w:rsidRPr="005A6B4A">
              <w:rPr>
                <w:lang w:val="uk-UA"/>
              </w:rPr>
              <w:t xml:space="preserve"> </w:t>
            </w:r>
            <w:proofErr w:type="spellStart"/>
            <w:r w:rsidRPr="005A6B4A">
              <w:rPr>
                <w:lang w:val="uk-UA"/>
              </w:rPr>
              <w:t>научных</w:t>
            </w:r>
            <w:proofErr w:type="spellEnd"/>
            <w:r w:rsidRPr="005A6B4A">
              <w:rPr>
                <w:lang w:val="uk-UA"/>
              </w:rPr>
              <w:t xml:space="preserve"> </w:t>
            </w:r>
            <w:proofErr w:type="spellStart"/>
            <w:r w:rsidRPr="005A6B4A">
              <w:rPr>
                <w:lang w:val="uk-UA"/>
              </w:rPr>
              <w:t>исследований</w:t>
            </w:r>
            <w:proofErr w:type="spellEnd"/>
            <w:r w:rsidRPr="005A6B4A">
              <w:rPr>
                <w:lang w:val="uk-UA"/>
              </w:rPr>
              <w:t xml:space="preserve"> : </w:t>
            </w:r>
            <w:proofErr w:type="spellStart"/>
            <w:r w:rsidRPr="005A6B4A">
              <w:rPr>
                <w:lang w:val="uk-UA"/>
              </w:rPr>
              <w:t>учебн</w:t>
            </w:r>
            <w:proofErr w:type="spellEnd"/>
            <w:r w:rsidRPr="005A6B4A">
              <w:rPr>
                <w:lang w:val="uk-UA"/>
              </w:rPr>
              <w:t xml:space="preserve">. пособ. / А. А. </w:t>
            </w:r>
            <w:proofErr w:type="spellStart"/>
            <w:r w:rsidRPr="005A6B4A">
              <w:rPr>
                <w:lang w:val="uk-UA"/>
              </w:rPr>
              <w:t>Лудченко</w:t>
            </w:r>
            <w:proofErr w:type="spellEnd"/>
            <w:r w:rsidRPr="005A6B4A">
              <w:rPr>
                <w:lang w:val="uk-UA"/>
              </w:rPr>
              <w:t xml:space="preserve">, Я. А. </w:t>
            </w:r>
            <w:proofErr w:type="spellStart"/>
            <w:r w:rsidRPr="005A6B4A">
              <w:rPr>
                <w:lang w:val="uk-UA"/>
              </w:rPr>
              <w:t>Лудченко</w:t>
            </w:r>
            <w:proofErr w:type="spellEnd"/>
            <w:r w:rsidRPr="005A6B4A">
              <w:rPr>
                <w:lang w:val="uk-UA"/>
              </w:rPr>
              <w:t xml:space="preserve">, Т. А. </w:t>
            </w:r>
            <w:proofErr w:type="spellStart"/>
            <w:r w:rsidRPr="005A6B4A">
              <w:rPr>
                <w:lang w:val="uk-UA"/>
              </w:rPr>
              <w:t>Примак</w:t>
            </w:r>
            <w:proofErr w:type="spellEnd"/>
            <w:r w:rsidRPr="005A6B4A">
              <w:rPr>
                <w:lang w:val="uk-UA"/>
              </w:rPr>
              <w:t xml:space="preserve">. – К. : «Знання», </w:t>
            </w:r>
            <w:proofErr w:type="spellStart"/>
            <w:r w:rsidRPr="005A6B4A">
              <w:rPr>
                <w:lang w:val="uk-UA"/>
              </w:rPr>
              <w:t>КОО</w:t>
            </w:r>
            <w:proofErr w:type="spellEnd"/>
            <w:r w:rsidRPr="005A6B4A">
              <w:rPr>
                <w:lang w:val="uk-UA"/>
              </w:rPr>
              <w:t>, 2000. – 114 с</w:t>
            </w:r>
            <w:r>
              <w:rPr>
                <w:lang w:val="uk-UA"/>
              </w:rPr>
              <w:t>.</w:t>
            </w:r>
          </w:p>
        </w:tc>
        <w:tc>
          <w:tcPr>
            <w:tcW w:w="2806" w:type="dxa"/>
          </w:tcPr>
          <w:p w:rsidR="001C0F00" w:rsidRPr="005A6B4A" w:rsidRDefault="00005B1A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847050">
                <w:rPr>
                  <w:rStyle w:val="a7"/>
                  <w:rFonts w:ascii="Verdana" w:hAnsi="Verdana"/>
                  <w:color w:val="0080BD"/>
                  <w:bdr w:val="none" w:sz="0" w:space="0" w:color="auto" w:frame="1"/>
                  <w:shd w:val="clear" w:color="auto" w:fill="FAFAFA"/>
                </w:rPr>
                <w:t>Petro.Luno@lnu.edu.ua</w:t>
              </w:r>
            </w:hyperlink>
          </w:p>
        </w:tc>
      </w:tr>
      <w:tr w:rsidR="00847050" w:rsidRPr="005A6B4A" w:rsidTr="00847050">
        <w:tc>
          <w:tcPr>
            <w:tcW w:w="1101" w:type="dxa"/>
          </w:tcPr>
          <w:p w:rsidR="00847050" w:rsidRPr="005A6B4A" w:rsidRDefault="00847050" w:rsidP="005A6B4A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23.03</w:t>
            </w:r>
          </w:p>
        </w:tc>
        <w:tc>
          <w:tcPr>
            <w:tcW w:w="2000" w:type="dxa"/>
          </w:tcPr>
          <w:p w:rsidR="00847050" w:rsidRPr="005A6B4A" w:rsidRDefault="00847050" w:rsidP="005A6B4A">
            <w:pPr>
              <w:pStyle w:val="a4"/>
              <w:tabs>
                <w:tab w:val="left" w:pos="142"/>
                <w:tab w:val="left" w:pos="224"/>
              </w:tabs>
              <w:spacing w:after="0"/>
              <w:ind w:left="0"/>
              <w:rPr>
                <w:lang w:val="uk-UA"/>
              </w:rPr>
            </w:pPr>
          </w:p>
        </w:tc>
        <w:tc>
          <w:tcPr>
            <w:tcW w:w="2077" w:type="dxa"/>
          </w:tcPr>
          <w:p w:rsidR="00847050" w:rsidRPr="005A6B4A" w:rsidRDefault="00847050" w:rsidP="005A6B4A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4A">
              <w:rPr>
                <w:rFonts w:ascii="Times New Roman" w:hAnsi="Times New Roman" w:cs="Times New Roman"/>
                <w:sz w:val="20"/>
                <w:szCs w:val="20"/>
              </w:rPr>
              <w:t>Тема 4. Зміст та складові науково-дослідного процесу</w:t>
            </w:r>
          </w:p>
        </w:tc>
        <w:tc>
          <w:tcPr>
            <w:tcW w:w="2837" w:type="dxa"/>
          </w:tcPr>
          <w:p w:rsidR="00847050" w:rsidRPr="005A6B4A" w:rsidRDefault="00847050" w:rsidP="005A6B4A">
            <w:pPr>
              <w:pStyle w:val="21"/>
              <w:numPr>
                <w:ilvl w:val="0"/>
                <w:numId w:val="3"/>
              </w:numPr>
              <w:tabs>
                <w:tab w:val="left" w:pos="224"/>
                <w:tab w:val="left" w:pos="294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</w:rPr>
            </w:pPr>
            <w:r w:rsidRPr="005A6B4A">
              <w:rPr>
                <w:rFonts w:ascii="Times New Roman" w:hAnsi="Times New Roman"/>
                <w:bCs/>
                <w:sz w:val="20"/>
              </w:rPr>
              <w:t>Особливості організації наукової роботи на різних етапах: аналізу літературних джерел, вибору та осмислення об’єкту і предмету дослідження, отримання нових результатів, збору і узагальнення наукової інформації, підготовки висновків і рекомендацій.</w:t>
            </w:r>
          </w:p>
          <w:p w:rsidR="00847050" w:rsidRPr="005A6B4A" w:rsidRDefault="00847050" w:rsidP="005A6B4A">
            <w:pPr>
              <w:pStyle w:val="21"/>
              <w:numPr>
                <w:ilvl w:val="0"/>
                <w:numId w:val="3"/>
              </w:numPr>
              <w:tabs>
                <w:tab w:val="left" w:pos="224"/>
                <w:tab w:val="left" w:pos="294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</w:rPr>
            </w:pPr>
            <w:r w:rsidRPr="005A6B4A">
              <w:rPr>
                <w:rFonts w:ascii="Times New Roman" w:eastAsiaTheme="minorHAnsi" w:hAnsi="Times New Roman"/>
                <w:sz w:val="20"/>
                <w:lang w:eastAsia="en-US"/>
              </w:rPr>
              <w:t xml:space="preserve">Основні психологічні риси вченого. Працелюбність. </w:t>
            </w:r>
            <w:proofErr w:type="spellStart"/>
            <w:r w:rsidRPr="005A6B4A">
              <w:rPr>
                <w:rFonts w:ascii="Times New Roman" w:eastAsiaTheme="minorHAnsi" w:hAnsi="Times New Roman"/>
                <w:sz w:val="20"/>
                <w:lang w:eastAsia="en-US"/>
              </w:rPr>
              <w:t>Багатознання</w:t>
            </w:r>
            <w:proofErr w:type="spellEnd"/>
            <w:r w:rsidRPr="005A6B4A">
              <w:rPr>
                <w:rFonts w:ascii="Times New Roman" w:eastAsiaTheme="minorHAnsi" w:hAnsi="Times New Roman"/>
                <w:sz w:val="20"/>
                <w:lang w:eastAsia="en-US"/>
              </w:rPr>
              <w:t xml:space="preserve">. Особиста ініціатива. Критичне осмислення досягнень науки. Мотиви наукової діяльності. Фактори підтримання високої працездатності. Виховання творчих здібностей. </w:t>
            </w:r>
            <w:r w:rsidRPr="005A6B4A">
              <w:rPr>
                <w:rFonts w:ascii="Times New Roman" w:hAnsi="Times New Roman"/>
                <w:bCs/>
                <w:sz w:val="20"/>
              </w:rPr>
              <w:t>Творча активність при проведенні наукових досліджень.</w:t>
            </w:r>
          </w:p>
          <w:p w:rsidR="00847050" w:rsidRPr="005A6B4A" w:rsidRDefault="00847050" w:rsidP="005A6B4A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847050" w:rsidRPr="005A6B4A" w:rsidRDefault="00847050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4A"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3131" w:type="dxa"/>
          </w:tcPr>
          <w:p w:rsidR="00847050" w:rsidRPr="005E5F17" w:rsidRDefault="00847050" w:rsidP="00847050">
            <w:pPr>
              <w:pStyle w:val="a6"/>
              <w:numPr>
                <w:ilvl w:val="0"/>
                <w:numId w:val="7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r w:rsidRPr="005A6B4A">
              <w:rPr>
                <w:snapToGrid w:val="0"/>
                <w:lang w:val="uk-UA" w:eastAsia="en-US"/>
              </w:rPr>
              <w:t>Білуха М.Т. Магістерський науковий семінар: підручник. – К.: АБУ, 2002. – 480 с.</w:t>
            </w:r>
          </w:p>
          <w:p w:rsidR="00847050" w:rsidRPr="005A6B4A" w:rsidRDefault="00847050" w:rsidP="00847050">
            <w:pPr>
              <w:pStyle w:val="a6"/>
              <w:numPr>
                <w:ilvl w:val="0"/>
                <w:numId w:val="7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r w:rsidRPr="005A6B4A">
              <w:rPr>
                <w:lang w:val="uk-UA"/>
              </w:rPr>
              <w:t xml:space="preserve">Магістерський науковий семінар [Текст] : </w:t>
            </w:r>
            <w:proofErr w:type="spellStart"/>
            <w:r w:rsidRPr="005A6B4A">
              <w:rPr>
                <w:lang w:val="uk-UA"/>
              </w:rPr>
              <w:t>навч</w:t>
            </w:r>
            <w:proofErr w:type="spellEnd"/>
            <w:r w:rsidRPr="005A6B4A">
              <w:rPr>
                <w:lang w:val="uk-UA"/>
              </w:rPr>
              <w:t xml:space="preserve">. </w:t>
            </w:r>
            <w:proofErr w:type="spellStart"/>
            <w:r w:rsidRPr="005A6B4A">
              <w:rPr>
                <w:lang w:val="uk-UA"/>
              </w:rPr>
              <w:t>посібн</w:t>
            </w:r>
            <w:proofErr w:type="spellEnd"/>
            <w:r w:rsidRPr="005A6B4A">
              <w:rPr>
                <w:lang w:val="uk-UA"/>
              </w:rPr>
              <w:t xml:space="preserve">. / В. П. Волков, М. А. </w:t>
            </w:r>
            <w:proofErr w:type="spellStart"/>
            <w:r w:rsidRPr="005A6B4A">
              <w:rPr>
                <w:lang w:val="uk-UA"/>
              </w:rPr>
              <w:t>Подригало</w:t>
            </w:r>
            <w:proofErr w:type="spellEnd"/>
            <w:r w:rsidRPr="005A6B4A">
              <w:rPr>
                <w:lang w:val="uk-UA"/>
              </w:rPr>
              <w:t xml:space="preserve">, О. П. Кравченко та ін. ; </w:t>
            </w:r>
            <w:proofErr w:type="spellStart"/>
            <w:r w:rsidRPr="005A6B4A">
              <w:rPr>
                <w:lang w:val="uk-UA"/>
              </w:rPr>
              <w:t>Харк</w:t>
            </w:r>
            <w:proofErr w:type="spellEnd"/>
            <w:r w:rsidRPr="005A6B4A">
              <w:rPr>
                <w:lang w:val="uk-UA"/>
              </w:rPr>
              <w:t xml:space="preserve">. нац. </w:t>
            </w:r>
            <w:proofErr w:type="spellStart"/>
            <w:r w:rsidRPr="005A6B4A">
              <w:rPr>
                <w:lang w:val="uk-UA"/>
              </w:rPr>
              <w:t>автомоб.-дорож</w:t>
            </w:r>
            <w:proofErr w:type="spellEnd"/>
            <w:r w:rsidRPr="005A6B4A">
              <w:rPr>
                <w:lang w:val="uk-UA"/>
              </w:rPr>
              <w:t>. ун-т та ін. – Луганськ : СНУ, 2009. – 351 с.</w:t>
            </w:r>
          </w:p>
          <w:p w:rsidR="00847050" w:rsidRPr="005A6B4A" w:rsidRDefault="00847050" w:rsidP="00847050">
            <w:pPr>
              <w:pStyle w:val="a6"/>
              <w:numPr>
                <w:ilvl w:val="0"/>
                <w:numId w:val="7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5A6B4A">
              <w:rPr>
                <w:rStyle w:val="spelle"/>
                <w:shd w:val="clear" w:color="auto" w:fill="FFFFFF"/>
                <w:lang w:val="uk-UA"/>
              </w:rPr>
              <w:t>Єріна</w:t>
            </w:r>
            <w:proofErr w:type="spellEnd"/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5A6B4A">
              <w:rPr>
                <w:shd w:val="clear" w:color="auto" w:fill="FFFFFF"/>
                <w:lang w:val="uk-UA"/>
              </w:rPr>
              <w:t>А. М.,</w:t>
            </w:r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proofErr w:type="spellStart"/>
            <w:r w:rsidRPr="005A6B4A">
              <w:rPr>
                <w:rStyle w:val="spelle"/>
                <w:shd w:val="clear" w:color="auto" w:fill="FFFFFF"/>
                <w:lang w:val="uk-UA"/>
              </w:rPr>
              <w:t>Захожай</w:t>
            </w:r>
            <w:proofErr w:type="spellEnd"/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5A6B4A">
              <w:rPr>
                <w:shd w:val="clear" w:color="auto" w:fill="FFFFFF"/>
                <w:lang w:val="uk-UA"/>
              </w:rPr>
              <w:t>В. Б.,</w:t>
            </w:r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proofErr w:type="spellStart"/>
            <w:r w:rsidRPr="005A6B4A">
              <w:rPr>
                <w:rStyle w:val="spelle"/>
                <w:shd w:val="clear" w:color="auto" w:fill="FFFFFF"/>
                <w:lang w:val="uk-UA"/>
              </w:rPr>
              <w:t>Єрін</w:t>
            </w:r>
            <w:proofErr w:type="spellEnd"/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r w:rsidRPr="005A6B4A">
              <w:rPr>
                <w:shd w:val="clear" w:color="auto" w:fill="FFFFFF"/>
                <w:lang w:val="uk-UA"/>
              </w:rPr>
              <w:t>Д. Л. Магістерський науковий семінар:</w:t>
            </w:r>
            <w:r w:rsidRPr="005A6B4A">
              <w:rPr>
                <w:rStyle w:val="apple-converted-space"/>
                <w:shd w:val="clear" w:color="auto" w:fill="FFFFFF"/>
                <w:lang w:val="uk-UA"/>
              </w:rPr>
              <w:t> </w:t>
            </w:r>
            <w:proofErr w:type="spellStart"/>
            <w:r w:rsidRPr="005A6B4A">
              <w:rPr>
                <w:rStyle w:val="spelle"/>
                <w:shd w:val="clear" w:color="auto" w:fill="FFFFFF"/>
                <w:lang w:val="uk-UA"/>
              </w:rPr>
              <w:t>навч</w:t>
            </w:r>
            <w:proofErr w:type="spellEnd"/>
            <w:r w:rsidRPr="005A6B4A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5A6B4A">
              <w:rPr>
                <w:shd w:val="clear" w:color="auto" w:fill="FFFFFF"/>
                <w:lang w:val="uk-UA"/>
              </w:rPr>
              <w:t>посібн</w:t>
            </w:r>
            <w:proofErr w:type="spellEnd"/>
            <w:r w:rsidRPr="005A6B4A">
              <w:rPr>
                <w:shd w:val="clear" w:color="auto" w:fill="FFFFFF"/>
                <w:lang w:val="uk-UA"/>
              </w:rPr>
              <w:t>. – К.: Центр учбової літератури, 2004. – 212 с.</w:t>
            </w:r>
          </w:p>
          <w:p w:rsidR="00847050" w:rsidRPr="00847050" w:rsidRDefault="00847050" w:rsidP="00847050">
            <w:pPr>
              <w:pStyle w:val="a6"/>
              <w:numPr>
                <w:ilvl w:val="0"/>
                <w:numId w:val="7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5A6B4A">
              <w:rPr>
                <w:lang w:val="uk-UA"/>
              </w:rPr>
              <w:t>Вачевський</w:t>
            </w:r>
            <w:proofErr w:type="spellEnd"/>
            <w:r w:rsidRPr="005A6B4A">
              <w:rPr>
                <w:lang w:val="uk-UA"/>
              </w:rPr>
              <w:t xml:space="preserve"> М. Основи наукової інформації. Для студентів вузів. - Дрогобич, 1995.</w:t>
            </w:r>
          </w:p>
          <w:p w:rsidR="00847050" w:rsidRPr="00847050" w:rsidRDefault="00847050" w:rsidP="00847050">
            <w:pPr>
              <w:pStyle w:val="a6"/>
              <w:numPr>
                <w:ilvl w:val="0"/>
                <w:numId w:val="7"/>
              </w:numPr>
              <w:tabs>
                <w:tab w:val="left" w:pos="343"/>
                <w:tab w:val="left" w:pos="1134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5A6B4A">
              <w:rPr>
                <w:lang w:val="uk-UA"/>
              </w:rPr>
              <w:t>Лудченко</w:t>
            </w:r>
            <w:proofErr w:type="spellEnd"/>
            <w:r w:rsidRPr="005A6B4A">
              <w:rPr>
                <w:lang w:val="uk-UA"/>
              </w:rPr>
              <w:t xml:space="preserve"> А. А. </w:t>
            </w:r>
            <w:proofErr w:type="spellStart"/>
            <w:r w:rsidRPr="005A6B4A">
              <w:rPr>
                <w:lang w:val="uk-UA"/>
              </w:rPr>
              <w:t>Основы</w:t>
            </w:r>
            <w:proofErr w:type="spellEnd"/>
            <w:r w:rsidRPr="005A6B4A">
              <w:rPr>
                <w:lang w:val="uk-UA"/>
              </w:rPr>
              <w:t xml:space="preserve"> </w:t>
            </w:r>
            <w:proofErr w:type="spellStart"/>
            <w:r w:rsidRPr="005A6B4A">
              <w:rPr>
                <w:lang w:val="uk-UA"/>
              </w:rPr>
              <w:t>научных</w:t>
            </w:r>
            <w:proofErr w:type="spellEnd"/>
            <w:r w:rsidRPr="005A6B4A">
              <w:rPr>
                <w:lang w:val="uk-UA"/>
              </w:rPr>
              <w:t xml:space="preserve"> </w:t>
            </w:r>
            <w:proofErr w:type="spellStart"/>
            <w:r w:rsidRPr="005A6B4A">
              <w:rPr>
                <w:lang w:val="uk-UA"/>
              </w:rPr>
              <w:t>исследований</w:t>
            </w:r>
            <w:proofErr w:type="spellEnd"/>
            <w:r w:rsidRPr="005A6B4A">
              <w:rPr>
                <w:lang w:val="uk-UA"/>
              </w:rPr>
              <w:t xml:space="preserve"> : </w:t>
            </w:r>
            <w:proofErr w:type="spellStart"/>
            <w:r w:rsidRPr="005A6B4A">
              <w:rPr>
                <w:lang w:val="uk-UA"/>
              </w:rPr>
              <w:t>учебн</w:t>
            </w:r>
            <w:proofErr w:type="spellEnd"/>
            <w:r w:rsidRPr="005A6B4A">
              <w:rPr>
                <w:lang w:val="uk-UA"/>
              </w:rPr>
              <w:t xml:space="preserve">. пособ. / А. А. </w:t>
            </w:r>
            <w:proofErr w:type="spellStart"/>
            <w:r w:rsidRPr="005A6B4A">
              <w:rPr>
                <w:lang w:val="uk-UA"/>
              </w:rPr>
              <w:t>Лудченко</w:t>
            </w:r>
            <w:proofErr w:type="spellEnd"/>
            <w:r w:rsidRPr="005A6B4A">
              <w:rPr>
                <w:lang w:val="uk-UA"/>
              </w:rPr>
              <w:t xml:space="preserve">, Я. А. </w:t>
            </w:r>
            <w:proofErr w:type="spellStart"/>
            <w:r w:rsidRPr="005A6B4A">
              <w:rPr>
                <w:lang w:val="uk-UA"/>
              </w:rPr>
              <w:t>Лудченко</w:t>
            </w:r>
            <w:proofErr w:type="spellEnd"/>
            <w:r w:rsidRPr="005A6B4A">
              <w:rPr>
                <w:lang w:val="uk-UA"/>
              </w:rPr>
              <w:t xml:space="preserve">, Т. А. </w:t>
            </w:r>
            <w:proofErr w:type="spellStart"/>
            <w:r w:rsidRPr="005A6B4A">
              <w:rPr>
                <w:lang w:val="uk-UA"/>
              </w:rPr>
              <w:t>Примак</w:t>
            </w:r>
            <w:proofErr w:type="spellEnd"/>
            <w:r w:rsidRPr="005A6B4A">
              <w:rPr>
                <w:lang w:val="uk-UA"/>
              </w:rPr>
              <w:t xml:space="preserve">. – К. : «Знання», </w:t>
            </w:r>
            <w:proofErr w:type="spellStart"/>
            <w:r w:rsidRPr="005A6B4A">
              <w:rPr>
                <w:lang w:val="uk-UA"/>
              </w:rPr>
              <w:t>КОО</w:t>
            </w:r>
            <w:proofErr w:type="spellEnd"/>
            <w:r w:rsidRPr="005A6B4A">
              <w:rPr>
                <w:lang w:val="uk-UA"/>
              </w:rPr>
              <w:t>, 2000. – 114 с</w:t>
            </w:r>
            <w:r>
              <w:rPr>
                <w:lang w:val="uk-UA"/>
              </w:rPr>
              <w:t>.</w:t>
            </w:r>
          </w:p>
        </w:tc>
        <w:tc>
          <w:tcPr>
            <w:tcW w:w="2806" w:type="dxa"/>
          </w:tcPr>
          <w:p w:rsidR="00847050" w:rsidRDefault="00005B1A" w:rsidP="00EE7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847050">
                <w:rPr>
                  <w:rStyle w:val="a7"/>
                  <w:rFonts w:ascii="Verdana" w:hAnsi="Verdana"/>
                  <w:color w:val="0080BD"/>
                  <w:bdr w:val="none" w:sz="0" w:space="0" w:color="auto" w:frame="1"/>
                  <w:shd w:val="clear" w:color="auto" w:fill="FAFAFA"/>
                </w:rPr>
                <w:t>Petro.Luno@lnu.edu.ua</w:t>
              </w:r>
            </w:hyperlink>
          </w:p>
          <w:p w:rsidR="00847050" w:rsidRDefault="00847050" w:rsidP="0084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50" w:rsidRPr="00847050" w:rsidRDefault="00847050" w:rsidP="00847050">
            <w:pPr>
              <w:tabs>
                <w:tab w:val="left" w:pos="1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47050" w:rsidRPr="005A6B4A" w:rsidTr="00847050">
        <w:tc>
          <w:tcPr>
            <w:tcW w:w="1101" w:type="dxa"/>
          </w:tcPr>
          <w:p w:rsidR="00847050" w:rsidRPr="005A6B4A" w:rsidRDefault="00847050" w:rsidP="005A6B4A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4A">
              <w:rPr>
                <w:rFonts w:ascii="Times New Roman" w:hAnsi="Times New Roman" w:cs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2000" w:type="dxa"/>
          </w:tcPr>
          <w:p w:rsidR="00847050" w:rsidRPr="005A6B4A" w:rsidRDefault="00847050" w:rsidP="005A6B4A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4A">
              <w:rPr>
                <w:rFonts w:ascii="Times New Roman" w:hAnsi="Times New Roman" w:cs="Times New Roman"/>
                <w:sz w:val="20"/>
                <w:szCs w:val="20"/>
              </w:rPr>
              <w:t>Тема 5. Організація наукової діяльності в Україні</w:t>
            </w:r>
          </w:p>
        </w:tc>
        <w:tc>
          <w:tcPr>
            <w:tcW w:w="2077" w:type="dxa"/>
          </w:tcPr>
          <w:p w:rsidR="00847050" w:rsidRPr="005A6B4A" w:rsidRDefault="00847050" w:rsidP="005A6B4A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47050" w:rsidRPr="005A6B4A" w:rsidRDefault="00847050" w:rsidP="005A6B4A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2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val="uk-UA"/>
              </w:rPr>
            </w:pPr>
            <w:r w:rsidRPr="005A6B4A">
              <w:rPr>
                <w:lang w:val="uk-UA"/>
              </w:rPr>
              <w:t>Законодавство України про наукову діяльність, вищу освіту, підготовку та  атестацію наукових кадрів</w:t>
            </w:r>
            <w:r w:rsidRPr="005A6B4A">
              <w:rPr>
                <w:bCs/>
                <w:lang w:val="uk-UA"/>
              </w:rPr>
              <w:t xml:space="preserve">: </w:t>
            </w:r>
            <w:r w:rsidRPr="005A6B4A">
              <w:rPr>
                <w:rFonts w:eastAsiaTheme="minorHAnsi"/>
                <w:lang w:val="uk-UA" w:eastAsia="en-US"/>
              </w:rPr>
              <w:t>Закон України «Про вищу освіту» та «Порядок присудження наукових ступенів і присвоєння вчених звань».</w:t>
            </w:r>
          </w:p>
          <w:p w:rsidR="00847050" w:rsidRPr="005A6B4A" w:rsidRDefault="00847050" w:rsidP="005A6B4A">
            <w:pPr>
              <w:pStyle w:val="21"/>
              <w:numPr>
                <w:ilvl w:val="0"/>
                <w:numId w:val="2"/>
              </w:numPr>
              <w:tabs>
                <w:tab w:val="left" w:pos="142"/>
                <w:tab w:val="left" w:pos="224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5A6B4A">
              <w:rPr>
                <w:rFonts w:ascii="Times New Roman" w:hAnsi="Times New Roman"/>
                <w:sz w:val="20"/>
              </w:rPr>
              <w:t xml:space="preserve">Інституціональна побудова науки. Історія та розвиток </w:t>
            </w:r>
            <w:r w:rsidRPr="005A6B4A">
              <w:rPr>
                <w:rFonts w:ascii="Times New Roman" w:hAnsi="Times New Roman"/>
                <w:sz w:val="20"/>
              </w:rPr>
              <w:lastRenderedPageBreak/>
              <w:t xml:space="preserve">Національної академії наук України. Побудова НАН України. </w:t>
            </w:r>
          </w:p>
          <w:p w:rsidR="00847050" w:rsidRPr="005A6B4A" w:rsidRDefault="00847050" w:rsidP="005A6B4A">
            <w:pPr>
              <w:pStyle w:val="21"/>
              <w:numPr>
                <w:ilvl w:val="0"/>
                <w:numId w:val="2"/>
              </w:numPr>
              <w:tabs>
                <w:tab w:val="left" w:pos="142"/>
                <w:tab w:val="left" w:pos="224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5A6B4A">
              <w:rPr>
                <w:rFonts w:ascii="Times New Roman" w:eastAsiaTheme="minorHAnsi" w:hAnsi="Times New Roman"/>
                <w:sz w:val="20"/>
                <w:lang w:eastAsia="en-US"/>
              </w:rPr>
              <w:t xml:space="preserve">Історія наукових ступенів в європейській системі освіті. </w:t>
            </w:r>
          </w:p>
          <w:p w:rsidR="00847050" w:rsidRPr="005A6B4A" w:rsidRDefault="00847050" w:rsidP="005A6B4A">
            <w:pPr>
              <w:pStyle w:val="21"/>
              <w:numPr>
                <w:ilvl w:val="0"/>
                <w:numId w:val="2"/>
              </w:numPr>
              <w:tabs>
                <w:tab w:val="left" w:pos="142"/>
                <w:tab w:val="left" w:pos="224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b/>
                <w:sz w:val="20"/>
              </w:rPr>
            </w:pPr>
            <w:r w:rsidRPr="005A6B4A">
              <w:rPr>
                <w:rFonts w:ascii="Times New Roman" w:eastAsiaTheme="minorHAnsi" w:hAnsi="Times New Roman"/>
                <w:sz w:val="20"/>
                <w:lang w:eastAsia="en-US"/>
              </w:rPr>
              <w:t xml:space="preserve">Система вчених рад. Вища атестаційна комісія: основні функції. </w:t>
            </w:r>
          </w:p>
          <w:p w:rsidR="00847050" w:rsidRPr="005A6B4A" w:rsidRDefault="00847050" w:rsidP="005A6B4A">
            <w:pPr>
              <w:pStyle w:val="21"/>
              <w:numPr>
                <w:ilvl w:val="0"/>
                <w:numId w:val="2"/>
              </w:numPr>
              <w:tabs>
                <w:tab w:val="left" w:pos="142"/>
                <w:tab w:val="left" w:pos="224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b/>
                <w:sz w:val="20"/>
              </w:rPr>
            </w:pPr>
            <w:r w:rsidRPr="005A6B4A">
              <w:rPr>
                <w:rFonts w:ascii="Times New Roman" w:hAnsi="Times New Roman"/>
                <w:sz w:val="20"/>
              </w:rPr>
              <w:t xml:space="preserve">Інтеграція науки у світовому науково-технологічному просторі. </w:t>
            </w:r>
          </w:p>
        </w:tc>
        <w:tc>
          <w:tcPr>
            <w:tcW w:w="1578" w:type="dxa"/>
          </w:tcPr>
          <w:p w:rsidR="00847050" w:rsidRPr="005A6B4A" w:rsidRDefault="00847050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B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03.04</w:t>
            </w:r>
          </w:p>
        </w:tc>
        <w:tc>
          <w:tcPr>
            <w:tcW w:w="3131" w:type="dxa"/>
          </w:tcPr>
          <w:p w:rsidR="00847050" w:rsidRPr="005A6B4A" w:rsidRDefault="00847050" w:rsidP="00847050">
            <w:pPr>
              <w:pStyle w:val="a6"/>
              <w:numPr>
                <w:ilvl w:val="0"/>
                <w:numId w:val="5"/>
              </w:numPr>
              <w:tabs>
                <w:tab w:val="left" w:pos="343"/>
                <w:tab w:val="left" w:pos="993"/>
              </w:tabs>
              <w:ind w:left="0" w:firstLine="0"/>
              <w:rPr>
                <w:lang w:val="uk-UA"/>
              </w:rPr>
            </w:pPr>
            <w:r w:rsidRPr="005A6B4A">
              <w:rPr>
                <w:lang w:val="uk-UA"/>
              </w:rPr>
              <w:t xml:space="preserve">Законодавство України [Електронний ресурс]. – Режим доступу : http://www.rada.kiev.ua; http://www.nau.kiev.ua; http://www.ukrpravo.kiev. </w:t>
            </w:r>
            <w:proofErr w:type="spellStart"/>
            <w:r w:rsidRPr="005A6B4A">
              <w:rPr>
                <w:lang w:val="uk-UA"/>
              </w:rPr>
              <w:t>com</w:t>
            </w:r>
            <w:proofErr w:type="spellEnd"/>
            <w:r w:rsidRPr="005A6B4A">
              <w:rPr>
                <w:lang w:val="uk-UA"/>
              </w:rPr>
              <w:t xml:space="preserve">; </w:t>
            </w:r>
            <w:hyperlink r:id="rId7" w:history="1">
              <w:r w:rsidRPr="005A6B4A">
                <w:rPr>
                  <w:rStyle w:val="a7"/>
                  <w:lang w:val="uk-UA"/>
                </w:rPr>
                <w:t>http://www.liga.kiev.ua</w:t>
              </w:r>
            </w:hyperlink>
            <w:r w:rsidRPr="005A6B4A">
              <w:rPr>
                <w:lang w:val="uk-UA"/>
              </w:rPr>
              <w:t xml:space="preserve">. </w:t>
            </w:r>
          </w:p>
          <w:p w:rsidR="00847050" w:rsidRPr="005A6B4A" w:rsidRDefault="00847050" w:rsidP="00847050">
            <w:pPr>
              <w:pStyle w:val="a6"/>
              <w:numPr>
                <w:ilvl w:val="0"/>
                <w:numId w:val="5"/>
              </w:numPr>
              <w:tabs>
                <w:tab w:val="left" w:pos="343"/>
                <w:tab w:val="left" w:pos="993"/>
              </w:tabs>
              <w:ind w:left="0" w:firstLine="0"/>
              <w:rPr>
                <w:lang w:val="uk-UA"/>
              </w:rPr>
            </w:pPr>
            <w:r w:rsidRPr="005A6B4A">
              <w:rPr>
                <w:lang w:val="uk-UA"/>
              </w:rPr>
              <w:t xml:space="preserve">Методологія науки [Електронний ресурс]. – Режим доступу : </w:t>
            </w:r>
            <w:hyperlink r:id="rId8" w:history="1">
              <w:r w:rsidRPr="005A6B4A">
                <w:rPr>
                  <w:rStyle w:val="a7"/>
                  <w:lang w:val="uk-UA"/>
                </w:rPr>
                <w:t>http://www.inter-pedagogika.ru</w:t>
              </w:r>
            </w:hyperlink>
            <w:r w:rsidRPr="005A6B4A">
              <w:rPr>
                <w:lang w:val="uk-UA"/>
              </w:rPr>
              <w:t xml:space="preserve">. </w:t>
            </w:r>
          </w:p>
          <w:p w:rsidR="00847050" w:rsidRPr="005A6B4A" w:rsidRDefault="00847050" w:rsidP="008470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847050" w:rsidRPr="005A6B4A" w:rsidRDefault="00005B1A" w:rsidP="00EE7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847050">
                <w:rPr>
                  <w:rStyle w:val="a7"/>
                  <w:rFonts w:ascii="Verdana" w:hAnsi="Verdana"/>
                  <w:color w:val="0080BD"/>
                  <w:bdr w:val="none" w:sz="0" w:space="0" w:color="auto" w:frame="1"/>
                  <w:shd w:val="clear" w:color="auto" w:fill="FAFAFA"/>
                </w:rPr>
                <w:t>Petro.Luno@lnu.edu.ua</w:t>
              </w:r>
            </w:hyperlink>
          </w:p>
        </w:tc>
      </w:tr>
    </w:tbl>
    <w:p w:rsidR="00E13668" w:rsidRPr="005A6B4A" w:rsidRDefault="00E13668" w:rsidP="00E13668">
      <w:pPr>
        <w:jc w:val="center"/>
        <w:rPr>
          <w:rFonts w:ascii="Times New Roman" w:hAnsi="Times New Roman" w:cs="Times New Roman"/>
        </w:rPr>
      </w:pPr>
    </w:p>
    <w:p w:rsidR="00E13668" w:rsidRPr="001C0F00" w:rsidRDefault="00712993" w:rsidP="00E13668">
      <w:pPr>
        <w:jc w:val="center"/>
        <w:rPr>
          <w:rFonts w:ascii="Times New Roman" w:hAnsi="Times New Roman" w:cs="Times New Roman"/>
        </w:rPr>
      </w:pPr>
      <w:r w:rsidRPr="005A6B4A">
        <w:rPr>
          <w:rFonts w:ascii="Times New Roman" w:hAnsi="Times New Roman" w:cs="Times New Roman"/>
        </w:rPr>
        <w:t>Викладач  _________________</w:t>
      </w:r>
      <w:r w:rsidR="001C0F00" w:rsidRPr="005A6B4A">
        <w:rPr>
          <w:rFonts w:ascii="Times New Roman" w:hAnsi="Times New Roman" w:cs="Times New Roman"/>
        </w:rPr>
        <w:t xml:space="preserve"> </w:t>
      </w:r>
      <w:proofErr w:type="spellStart"/>
      <w:r w:rsidR="001C0F00" w:rsidRPr="005A6B4A">
        <w:rPr>
          <w:rFonts w:ascii="Times New Roman" w:hAnsi="Times New Roman" w:cs="Times New Roman"/>
        </w:rPr>
        <w:t>Луньо</w:t>
      </w:r>
      <w:proofErr w:type="spellEnd"/>
      <w:r w:rsidR="001C0F00" w:rsidRPr="005A6B4A">
        <w:rPr>
          <w:rFonts w:ascii="Times New Roman" w:hAnsi="Times New Roman" w:cs="Times New Roman"/>
        </w:rPr>
        <w:t xml:space="preserve"> П.Є.</w:t>
      </w:r>
      <w:r w:rsidRPr="005A6B4A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_____________________</w:t>
      </w:r>
    </w:p>
    <w:sectPr w:rsidR="00E13668" w:rsidRPr="001C0F00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AF8"/>
    <w:multiLevelType w:val="hybridMultilevel"/>
    <w:tmpl w:val="BF4EBD32"/>
    <w:lvl w:ilvl="0" w:tplc="D7081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80270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5D8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2E1F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5E8D"/>
    <w:multiLevelType w:val="hybridMultilevel"/>
    <w:tmpl w:val="56624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7E0C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744DD"/>
    <w:multiLevelType w:val="hybridMultilevel"/>
    <w:tmpl w:val="2E10A16C"/>
    <w:lvl w:ilvl="0" w:tplc="E4B4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05B1A"/>
    <w:rsid w:val="000328CB"/>
    <w:rsid w:val="00034028"/>
    <w:rsid w:val="00047507"/>
    <w:rsid w:val="00080F01"/>
    <w:rsid w:val="000A3B89"/>
    <w:rsid w:val="000C3F8E"/>
    <w:rsid w:val="00157047"/>
    <w:rsid w:val="001C0F00"/>
    <w:rsid w:val="001F2F7F"/>
    <w:rsid w:val="00227D56"/>
    <w:rsid w:val="00232C44"/>
    <w:rsid w:val="00297FB2"/>
    <w:rsid w:val="002B3814"/>
    <w:rsid w:val="00356918"/>
    <w:rsid w:val="003F714C"/>
    <w:rsid w:val="0043246C"/>
    <w:rsid w:val="004361A5"/>
    <w:rsid w:val="00523D40"/>
    <w:rsid w:val="00557BE2"/>
    <w:rsid w:val="005A6B4A"/>
    <w:rsid w:val="005E5F17"/>
    <w:rsid w:val="006067AC"/>
    <w:rsid w:val="00712993"/>
    <w:rsid w:val="00727F4F"/>
    <w:rsid w:val="007D2B83"/>
    <w:rsid w:val="007E5F6C"/>
    <w:rsid w:val="00844EA1"/>
    <w:rsid w:val="00847050"/>
    <w:rsid w:val="00876837"/>
    <w:rsid w:val="00890887"/>
    <w:rsid w:val="008A23E2"/>
    <w:rsid w:val="00960BD0"/>
    <w:rsid w:val="00995EF0"/>
    <w:rsid w:val="009B6798"/>
    <w:rsid w:val="00A85206"/>
    <w:rsid w:val="00AE018F"/>
    <w:rsid w:val="00B16A47"/>
    <w:rsid w:val="00B41F5C"/>
    <w:rsid w:val="00BF44C7"/>
    <w:rsid w:val="00C24651"/>
    <w:rsid w:val="00C57831"/>
    <w:rsid w:val="00C750EE"/>
    <w:rsid w:val="00D06659"/>
    <w:rsid w:val="00D22DB0"/>
    <w:rsid w:val="00D720DE"/>
    <w:rsid w:val="00E13668"/>
    <w:rsid w:val="00E622BC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0"/>
    <w:basedOn w:val="a"/>
    <w:rsid w:val="001C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1C0F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C0F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1C0F0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1C0F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C0F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21">
    <w:name w:val="Основной текст 21"/>
    <w:basedOn w:val="a"/>
    <w:rsid w:val="001C0F00"/>
    <w:pPr>
      <w:spacing w:after="0" w:line="240" w:lineRule="auto"/>
      <w:ind w:left="284"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A6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5A6B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6B4A"/>
  </w:style>
  <w:style w:type="character" w:customStyle="1" w:styleId="spelle">
    <w:name w:val="spelle"/>
    <w:basedOn w:val="a0"/>
    <w:rsid w:val="005A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.kiev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.Luno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o.Luno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o.Luno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2827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2020-03-12T13:20:00Z</cp:lastPrinted>
  <dcterms:created xsi:type="dcterms:W3CDTF">2020-03-18T07:49:00Z</dcterms:created>
  <dcterms:modified xsi:type="dcterms:W3CDTF">2020-03-18T08:52:00Z</dcterms:modified>
</cp:coreProperties>
</file>