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3" w:rsidRPr="002B3814" w:rsidRDefault="00AA4323" w:rsidP="00AA43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AA4323" w:rsidRPr="002B3814" w:rsidRDefault="00AA4323" w:rsidP="00AA43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AA4323" w:rsidRPr="002B3814" w:rsidRDefault="00AA4323" w:rsidP="00AA43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4323" w:rsidRPr="002B3814" w:rsidRDefault="00AA4323" w:rsidP="00AA4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AA4323" w:rsidRPr="002B3814" w:rsidRDefault="00AA4323" w:rsidP="00AA4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AA4323" w:rsidRPr="002B3814" w:rsidRDefault="00AA4323" w:rsidP="00AA4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323" w:rsidRPr="00720BE3" w:rsidRDefault="00AA4323" w:rsidP="00AA43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«ТЕОРІЯ ТА МЕТОДИКА ВИКЛАДАННЯ НАРОДНО-СЦЕНІЧНОГО ТАНЦЮ»</w:t>
      </w:r>
    </w:p>
    <w:p w:rsidR="00AA4323" w:rsidRPr="002B3814" w:rsidRDefault="00AA4323" w:rsidP="00AA43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AA4323" w:rsidRPr="002B3814" w:rsidRDefault="00AA4323" w:rsidP="00AA43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КМХ–2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AA4323" w:rsidRPr="002B3814" w:rsidRDefault="00AA4323" w:rsidP="00AA4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323" w:rsidRPr="002B3814" w:rsidRDefault="00AA4323" w:rsidP="00AA43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Кіптілова</w:t>
      </w:r>
      <w:proofErr w:type="spellEnd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Н. 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AA4323" w:rsidRPr="002B3814" w:rsidRDefault="00AA4323" w:rsidP="00AA4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567"/>
        <w:gridCol w:w="2126"/>
        <w:gridCol w:w="2835"/>
        <w:gridCol w:w="850"/>
        <w:gridCol w:w="5529"/>
        <w:gridCol w:w="1842"/>
      </w:tblGrid>
      <w:tr w:rsidR="00AA4323" w:rsidRPr="002B3814" w:rsidTr="00050808">
        <w:trPr>
          <w:trHeight w:val="769"/>
        </w:trPr>
        <w:tc>
          <w:tcPr>
            <w:tcW w:w="1668" w:type="dxa"/>
            <w:vMerge w:val="restart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693" w:type="dxa"/>
            <w:gridSpan w:val="2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050808" w:rsidRDefault="00AA4323" w:rsidP="0005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5529" w:type="dxa"/>
            <w:vMerge w:val="restart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AA4323" w:rsidRPr="00F43117" w:rsidRDefault="00AA4323" w:rsidP="00F4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AA4323" w:rsidRPr="002B3814" w:rsidTr="00050808">
        <w:trPr>
          <w:trHeight w:val="1745"/>
        </w:trPr>
        <w:tc>
          <w:tcPr>
            <w:tcW w:w="1668" w:type="dxa"/>
            <w:vMerge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4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заняття </w:t>
            </w:r>
          </w:p>
        </w:tc>
        <w:tc>
          <w:tcPr>
            <w:tcW w:w="2835" w:type="dxa"/>
            <w:vMerge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323" w:rsidRPr="002B3814" w:rsidTr="00050808">
        <w:trPr>
          <w:trHeight w:val="1200"/>
        </w:trPr>
        <w:tc>
          <w:tcPr>
            <w:tcW w:w="1668" w:type="dxa"/>
          </w:tcPr>
          <w:p w:rsidR="00AA4323" w:rsidRDefault="00AA4323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</w:t>
            </w:r>
            <w:r w:rsidR="00AA43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15:05–16:25</w:t>
            </w:r>
          </w:p>
          <w:p w:rsidR="00F43117" w:rsidRDefault="00F43117" w:rsidP="00F431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F43117" w:rsidRDefault="00961889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F43117" w:rsidRDefault="00F43117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F43117" w:rsidRDefault="00AA4323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18.03</w:t>
            </w:r>
          </w:p>
          <w:p w:rsidR="00F43117" w:rsidRDefault="00AA4323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43117" w:rsidRDefault="00F43117" w:rsidP="00F4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F43117" w:rsidRDefault="00AA4323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  <w:p w:rsidR="00F43117" w:rsidRDefault="00F43117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F43117" w:rsidRDefault="00F43117" w:rsidP="00F43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15:05–16:25</w:t>
            </w:r>
          </w:p>
          <w:p w:rsidR="00F43117" w:rsidRDefault="00F43117" w:rsidP="00F431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961889" w:rsidRDefault="00961889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F43117" w:rsidRDefault="00F43117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43117" w:rsidRDefault="00F43117" w:rsidP="00F431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F43117" w:rsidRDefault="00F4311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79A" w:rsidRDefault="00961889" w:rsidP="0071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A432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71079A" w:rsidRDefault="0071079A" w:rsidP="0071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71079A" w:rsidRDefault="0071079A" w:rsidP="007107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71079A" w:rsidRDefault="0071079A" w:rsidP="007107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71079A" w:rsidRDefault="0071079A" w:rsidP="007107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підгрупа)</w:t>
            </w:r>
          </w:p>
          <w:p w:rsidR="0071079A" w:rsidRDefault="0071079A" w:rsidP="007107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15:05–16:25</w:t>
            </w:r>
          </w:p>
          <w:p w:rsidR="0071079A" w:rsidRDefault="0071079A" w:rsidP="0071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AA4323" w:rsidRPr="002B3814" w:rsidRDefault="00AA4323" w:rsidP="00F43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323" w:rsidRPr="0071079A" w:rsidRDefault="0071079A" w:rsidP="00F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79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Тема № 31. </w:t>
            </w:r>
            <w:r w:rsidRPr="007107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Методика виконання вправ </w:t>
            </w:r>
            <w:r w:rsidRPr="0071079A">
              <w:rPr>
                <w:rFonts w:ascii="Times New Roman" w:hAnsi="Times New Roman" w:cs="Times New Roman"/>
                <w:sz w:val="28"/>
                <w:szCs w:val="28"/>
              </w:rPr>
              <w:t>екзерсису на середині залу</w:t>
            </w:r>
          </w:p>
        </w:tc>
        <w:tc>
          <w:tcPr>
            <w:tcW w:w="2835" w:type="dxa"/>
          </w:tcPr>
          <w:p w:rsidR="00353CAB" w:rsidRPr="00353CAB" w:rsidRDefault="00353CAB" w:rsidP="00353C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pacing w:val="-26"/>
              </w:rPr>
            </w:pPr>
            <w:r w:rsidRPr="00353CAB">
              <w:rPr>
                <w:rFonts w:ascii="Times New Roman" w:hAnsi="Times New Roman" w:cs="Times New Roman"/>
              </w:rPr>
              <w:t>Основні положення рук, ніг, голови, тулуба у молдавському танці «Молдовеняска».</w:t>
            </w:r>
          </w:p>
          <w:p w:rsidR="00353CAB" w:rsidRPr="00353CAB" w:rsidRDefault="00353CAB" w:rsidP="00353C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353CAB">
              <w:rPr>
                <w:rFonts w:ascii="Times New Roman" w:hAnsi="Times New Roman" w:cs="Times New Roman"/>
                <w:spacing w:val="-1"/>
              </w:rPr>
              <w:t xml:space="preserve">Основні кроки танцю «Молдовеняска», крок із підскіком, боковий </w:t>
            </w:r>
            <w:r w:rsidRPr="00353CAB">
              <w:rPr>
                <w:rFonts w:ascii="Times New Roman" w:hAnsi="Times New Roman" w:cs="Times New Roman"/>
              </w:rPr>
              <w:t xml:space="preserve">крок-підбивка, «ножиці», на 90°, </w:t>
            </w:r>
            <w:r w:rsidRPr="00353CAB">
              <w:rPr>
                <w:rFonts w:ascii="Times New Roman" w:hAnsi="Times New Roman" w:cs="Times New Roman"/>
              </w:rPr>
              <w:lastRenderedPageBreak/>
              <w:t xml:space="preserve">повороти в парі, ходи зі зміною ритму. </w:t>
            </w:r>
          </w:p>
          <w:p w:rsidR="00353CAB" w:rsidRPr="00353CAB" w:rsidRDefault="00353CAB" w:rsidP="00353C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pacing w:val="-26"/>
              </w:rPr>
            </w:pPr>
            <w:r w:rsidRPr="00353CAB">
              <w:rPr>
                <w:rFonts w:ascii="Times New Roman" w:hAnsi="Times New Roman" w:cs="Times New Roman"/>
              </w:rPr>
              <w:t>Основні положення рук, ніг, голови, тулуба у молдавському танці «</w:t>
            </w:r>
            <w:proofErr w:type="spellStart"/>
            <w:r w:rsidRPr="00353CAB">
              <w:rPr>
                <w:rFonts w:ascii="Times New Roman" w:hAnsi="Times New Roman" w:cs="Times New Roman"/>
              </w:rPr>
              <w:t>Хора</w:t>
            </w:r>
            <w:proofErr w:type="spellEnd"/>
            <w:r w:rsidRPr="00353CAB">
              <w:rPr>
                <w:rFonts w:ascii="Times New Roman" w:hAnsi="Times New Roman" w:cs="Times New Roman"/>
              </w:rPr>
              <w:t>».</w:t>
            </w:r>
          </w:p>
          <w:p w:rsidR="00353CAB" w:rsidRPr="00353CAB" w:rsidRDefault="00353CAB" w:rsidP="00353C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pacing w:val="-15"/>
              </w:rPr>
            </w:pPr>
            <w:r w:rsidRPr="00353CAB">
              <w:rPr>
                <w:rFonts w:ascii="Times New Roman" w:hAnsi="Times New Roman" w:cs="Times New Roman"/>
              </w:rPr>
              <w:t>Основні кроки танцю «</w:t>
            </w:r>
            <w:proofErr w:type="spellStart"/>
            <w:r w:rsidRPr="00353CAB">
              <w:rPr>
                <w:rFonts w:ascii="Times New Roman" w:hAnsi="Times New Roman" w:cs="Times New Roman"/>
              </w:rPr>
              <w:t>Хора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», повільні кроки вбік із підніманням ноги в перехресне положення, упадання, </w:t>
            </w:r>
            <w:proofErr w:type="spellStart"/>
            <w:r w:rsidRPr="00353CAB">
              <w:rPr>
                <w:rFonts w:ascii="Times New Roman" w:hAnsi="Times New Roman" w:cs="Times New Roman"/>
              </w:rPr>
              <w:t>pas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AB">
              <w:rPr>
                <w:rFonts w:ascii="Times New Roman" w:hAnsi="Times New Roman" w:cs="Times New Roman"/>
              </w:rPr>
              <w:t>balance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. </w:t>
            </w:r>
          </w:p>
          <w:p w:rsidR="00353CAB" w:rsidRPr="00353CAB" w:rsidRDefault="00353CAB" w:rsidP="00353C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pacing w:val="-14"/>
              </w:rPr>
            </w:pPr>
            <w:r w:rsidRPr="00353CAB">
              <w:rPr>
                <w:rFonts w:ascii="Times New Roman" w:hAnsi="Times New Roman" w:cs="Times New Roman"/>
              </w:rPr>
              <w:t xml:space="preserve">Крок із приставкою, доріжка, крок вперед з виходом в </w:t>
            </w:r>
            <w:proofErr w:type="spellStart"/>
            <w:r w:rsidRPr="00353CAB">
              <w:rPr>
                <w:rFonts w:ascii="Times New Roman" w:hAnsi="Times New Roman" w:cs="Times New Roman"/>
              </w:rPr>
              <w:t>attitude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, перемінний крок назад. </w:t>
            </w:r>
          </w:p>
          <w:p w:rsidR="00353CAB" w:rsidRPr="00353CAB" w:rsidRDefault="00353CAB" w:rsidP="00353CA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pacing w:val="-26"/>
              </w:rPr>
            </w:pPr>
            <w:r w:rsidRPr="00353CAB">
              <w:rPr>
                <w:rFonts w:ascii="Times New Roman" w:hAnsi="Times New Roman" w:cs="Times New Roman"/>
              </w:rPr>
              <w:t>Основні положення рук, ніг, голови, тулуба у болгарському чоловічого танцю «</w:t>
            </w:r>
            <w:proofErr w:type="spellStart"/>
            <w:r w:rsidRPr="00353CAB">
              <w:rPr>
                <w:rFonts w:ascii="Times New Roman" w:hAnsi="Times New Roman" w:cs="Times New Roman"/>
              </w:rPr>
              <w:t>Тринско-хоро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». Основні кроки з каблука, ситно, </w:t>
            </w:r>
            <w:proofErr w:type="spellStart"/>
            <w:r w:rsidRPr="00353CAB">
              <w:rPr>
                <w:rFonts w:ascii="Times New Roman" w:hAnsi="Times New Roman" w:cs="Times New Roman"/>
              </w:rPr>
              <w:t>ха-напред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3CAB">
              <w:rPr>
                <w:rFonts w:ascii="Times New Roman" w:hAnsi="Times New Roman" w:cs="Times New Roman"/>
              </w:rPr>
              <w:t>свійко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AB">
              <w:rPr>
                <w:rFonts w:ascii="Times New Roman" w:hAnsi="Times New Roman" w:cs="Times New Roman"/>
              </w:rPr>
              <w:t>лєнє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3CAB">
              <w:rPr>
                <w:rFonts w:ascii="Times New Roman" w:hAnsi="Times New Roman" w:cs="Times New Roman"/>
              </w:rPr>
              <w:t>чукні</w:t>
            </w:r>
            <w:proofErr w:type="spellEnd"/>
            <w:r w:rsidRPr="00353CAB">
              <w:rPr>
                <w:rFonts w:ascii="Times New Roman" w:hAnsi="Times New Roman" w:cs="Times New Roman"/>
              </w:rPr>
              <w:t>.</w:t>
            </w:r>
          </w:p>
          <w:p w:rsidR="00AA4323" w:rsidRPr="00050808" w:rsidRDefault="00353CAB" w:rsidP="0005080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pacing w:val="-17"/>
              </w:rPr>
            </w:pPr>
            <w:r w:rsidRPr="00353CAB">
              <w:rPr>
                <w:rFonts w:ascii="Times New Roman" w:hAnsi="Times New Roman" w:cs="Times New Roman"/>
              </w:rPr>
              <w:t xml:space="preserve">Основні кроки румунського народного танцю «Кала </w:t>
            </w:r>
            <w:proofErr w:type="spellStart"/>
            <w:r w:rsidRPr="00353CAB">
              <w:rPr>
                <w:rFonts w:ascii="Times New Roman" w:hAnsi="Times New Roman" w:cs="Times New Roman"/>
              </w:rPr>
              <w:t>бреаза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», характерні кроки з </w:t>
            </w:r>
            <w:proofErr w:type="spellStart"/>
            <w:r w:rsidRPr="00353CAB">
              <w:rPr>
                <w:rFonts w:ascii="Times New Roman" w:hAnsi="Times New Roman" w:cs="Times New Roman"/>
              </w:rPr>
              <w:t>pas</w:t>
            </w:r>
            <w:proofErr w:type="spellEnd"/>
            <w:r w:rsidRPr="00353C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CAB">
              <w:rPr>
                <w:rFonts w:ascii="Times New Roman" w:hAnsi="Times New Roman" w:cs="Times New Roman"/>
              </w:rPr>
              <w:t>glisse</w:t>
            </w:r>
            <w:proofErr w:type="spellEnd"/>
            <w:r w:rsidRPr="00353CAB">
              <w:rPr>
                <w:rFonts w:ascii="Times New Roman" w:hAnsi="Times New Roman" w:cs="Times New Roman"/>
              </w:rPr>
              <w:t>, вистукування.</w:t>
            </w:r>
          </w:p>
        </w:tc>
        <w:tc>
          <w:tcPr>
            <w:tcW w:w="850" w:type="dxa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5529" w:type="dxa"/>
          </w:tcPr>
          <w:p w:rsidR="00AA4323" w:rsidRPr="001B6546" w:rsidRDefault="00AA4323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Література:</w:t>
            </w:r>
          </w:p>
          <w:p w:rsidR="006E71AE" w:rsidRPr="001B6546" w:rsidRDefault="00AA4323" w:rsidP="006E71AE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Голдрич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О., Хитряк С. Музична хрестоматія. – Львів: Край, 2003. – 232 с.</w:t>
            </w:r>
          </w:p>
          <w:p w:rsidR="00AA4323" w:rsidRPr="001B6546" w:rsidRDefault="00AA4323" w:rsidP="006E71AE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Зайцев Є.,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Колесниченко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  Основи народно-сценічного танцю. Навчальний посібник для вищих закладів культури і </w:t>
            </w: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мистецтв І – ІV рівнів акредитації / Видання друге, доопрацьоване і доповнене – Вінниця: Нова книга, 2007. – 416 с.</w:t>
            </w:r>
          </w:p>
          <w:p w:rsidR="00AA4323" w:rsidRPr="001B6546" w:rsidRDefault="00AA4323" w:rsidP="006E71AE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Зацепина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К., Климов А.,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Рихтер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К., Толста Н.,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Фарманянц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Народно-сценичесий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танец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первая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Учебно-методическое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пособие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средних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специальных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высших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учених заведений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культури. – М.: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1976. – 224 с.4.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Лопухов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  <w:r w:rsidR="00353CAB"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В., Ширяев А. В.,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Бочаров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И.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Основы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характерного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танца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3-е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изд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стер. –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Санк-Петербург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Лань, Планета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музыки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, 2007. – 344 с.</w:t>
            </w:r>
          </w:p>
          <w:p w:rsidR="00353CAB" w:rsidRPr="001B6546" w:rsidRDefault="00353CAB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Ткаченко Т. С. </w:t>
            </w:r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Народные танцы: болгарские,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венгерские</w:t>
            </w:r>
            <w:proofErr w:type="gram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емецкие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польские, румынские, сербские и хорватские,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ческие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 словацкие. – М.: </w:t>
            </w:r>
            <w:proofErr w:type="spellStart"/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Искуство</w:t>
            </w:r>
            <w:proofErr w:type="spellEnd"/>
            <w:r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197</w:t>
            </w:r>
            <w:r w:rsidR="00050808" w:rsidRPr="001B654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4ю – 351 с.</w:t>
            </w:r>
          </w:p>
          <w:p w:rsidR="006E71AE" w:rsidRPr="001B6546" w:rsidRDefault="006E71AE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 ресурс:</w:t>
            </w:r>
          </w:p>
          <w:p w:rsidR="001B6546" w:rsidRDefault="006E71AE" w:rsidP="001B6546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</w:pPr>
            <w:hyperlink r:id="rId5" w:history="1">
              <w:r>
                <w:rPr>
                  <w:rStyle w:val="a4"/>
                </w:rPr>
                <w:t>https://www.youtube.com/watch?v=arUlgrJSVnA</w:t>
              </w:r>
            </w:hyperlink>
          </w:p>
          <w:p w:rsidR="00AA4323" w:rsidRPr="001B6546" w:rsidRDefault="006E71AE" w:rsidP="001B6546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</w:pPr>
            <w:hyperlink r:id="rId6" w:history="1">
              <w:r>
                <w:rPr>
                  <w:rStyle w:val="a4"/>
                </w:rPr>
                <w:t>https://www.youtube.com/watch?v=6mlff3xKgy0</w:t>
              </w:r>
            </w:hyperlink>
          </w:p>
        </w:tc>
        <w:tc>
          <w:tcPr>
            <w:tcW w:w="1842" w:type="dxa"/>
          </w:tcPr>
          <w:p w:rsidR="00AA4323" w:rsidRPr="00AA4323" w:rsidRDefault="00AA432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fldChar w:fldCharType="begin"/>
            </w:r>
            <w:r>
              <w:instrText>HYPERLINK "mailto:nadiysya84@gmail.com"</w:instrText>
            </w:r>
            <w:r>
              <w:fldChar w:fldCharType="separate"/>
            </w:r>
            <w:r w:rsidRPr="005067F3">
              <w:rPr>
                <w:rStyle w:val="a4"/>
                <w:rFonts w:ascii="Times New Roman" w:hAnsi="Times New Roman" w:cs="Times New Roman"/>
                <w:sz w:val="16"/>
                <w:szCs w:val="16"/>
                <w:lang w:val="en-US"/>
              </w:rPr>
              <w:t>nadiysya</w:t>
            </w:r>
            <w:r w:rsidRPr="00AA4323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84@</w:t>
            </w:r>
            <w:r w:rsidRPr="005067F3">
              <w:rPr>
                <w:rStyle w:val="a4"/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AA4323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.</w:t>
            </w:r>
            <w:r w:rsidRPr="005067F3">
              <w:rPr>
                <w:rStyle w:val="a4"/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>
              <w:fldChar w:fldCharType="end"/>
            </w:r>
          </w:p>
          <w:p w:rsidR="00AA4323" w:rsidRPr="00AA4323" w:rsidRDefault="00AA432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23" w:rsidRDefault="00AA432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EE62A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https://www.facebook.com/nadiya.kiptilova?ref=bookmarks</w:t>
              </w:r>
            </w:hyperlink>
          </w:p>
          <w:p w:rsidR="00AA4323" w:rsidRDefault="00AA432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323" w:rsidRPr="00AA4323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8" w:history="1"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Nadiya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Kiptilova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lnu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edu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ua</w:t>
              </w:r>
            </w:hyperlink>
          </w:p>
          <w:p w:rsidR="00AA4323" w:rsidRPr="00AA4323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4323" w:rsidRPr="000B6E0D" w:rsidRDefault="00AA4323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0B6E0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https://kultart.lnu.edu.ua/employee/kiptilova-nadiya-volodymyrivna</w:t>
              </w:r>
            </w:hyperlink>
          </w:p>
        </w:tc>
      </w:tr>
      <w:tr w:rsidR="00AA4323" w:rsidRPr="002B3814" w:rsidTr="00050808">
        <w:tc>
          <w:tcPr>
            <w:tcW w:w="1668" w:type="dxa"/>
          </w:tcPr>
          <w:p w:rsidR="00AA4323" w:rsidRDefault="00961889" w:rsidP="0071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AA432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AA4323" w:rsidRDefault="00AA4323" w:rsidP="0071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71079A" w:rsidRDefault="0071079A" w:rsidP="00710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AA4323" w:rsidRDefault="00AA4323" w:rsidP="0071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  <w:p w:rsidR="00AA4323" w:rsidRDefault="00AA4323" w:rsidP="007107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71079A" w:rsidRDefault="0071079A" w:rsidP="007107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71079A" w:rsidRDefault="0071079A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79A" w:rsidRDefault="0071079A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323" w:rsidRPr="00050808" w:rsidRDefault="00050808" w:rsidP="00F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33. </w:t>
            </w:r>
            <w:r w:rsidRPr="0005080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роботи рук в </w:t>
            </w:r>
            <w:r w:rsidRPr="00050808">
              <w:rPr>
                <w:rFonts w:ascii="Times New Roman" w:hAnsi="Times New Roman" w:cs="Times New Roman"/>
                <w:bCs/>
                <w:sz w:val="28"/>
                <w:szCs w:val="28"/>
              </w:rPr>
              <w:t>молдавського, болгарського та румунського народно-сценічного танцю</w:t>
            </w:r>
            <w:r w:rsidRPr="00050808">
              <w:rPr>
                <w:rFonts w:ascii="Times New Roman" w:hAnsi="Times New Roman" w:cs="Times New Roman"/>
                <w:sz w:val="28"/>
                <w:szCs w:val="28"/>
              </w:rPr>
              <w:t>. Позиції, положення рук та корпусу в сольних та парних танцях</w:t>
            </w:r>
          </w:p>
        </w:tc>
        <w:tc>
          <w:tcPr>
            <w:tcW w:w="2835" w:type="dxa"/>
          </w:tcPr>
          <w:p w:rsidR="00050808" w:rsidRPr="00050808" w:rsidRDefault="00050808" w:rsidP="00050808">
            <w:pPr>
              <w:snapToGrid w:val="0"/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50808">
              <w:rPr>
                <w:rFonts w:ascii="Times New Roman" w:hAnsi="Times New Roman" w:cs="Times New Roman"/>
              </w:rPr>
              <w:t xml:space="preserve">Основні положення рук в </w:t>
            </w:r>
            <w:r w:rsidRPr="00050808">
              <w:rPr>
                <w:rFonts w:ascii="Times New Roman" w:hAnsi="Times New Roman" w:cs="Times New Roman"/>
                <w:bCs/>
              </w:rPr>
              <w:t xml:space="preserve">молдавському, болгарському та румунському народному </w:t>
            </w:r>
            <w:r w:rsidRPr="00050808">
              <w:rPr>
                <w:rFonts w:ascii="Times New Roman" w:hAnsi="Times New Roman" w:cs="Times New Roman"/>
              </w:rPr>
              <w:t>танці:</w:t>
            </w:r>
          </w:p>
          <w:p w:rsidR="00050808" w:rsidRPr="00050808" w:rsidRDefault="00050808" w:rsidP="00050808">
            <w:pPr>
              <w:snapToGrid w:val="0"/>
              <w:spacing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5080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50808">
              <w:rPr>
                <w:rFonts w:ascii="Times New Roman" w:hAnsi="Times New Roman" w:cs="Times New Roman"/>
              </w:rPr>
              <w:t>вихі</w:t>
            </w:r>
            <w:proofErr w:type="gramStart"/>
            <w:r w:rsidRPr="00050808">
              <w:rPr>
                <w:rFonts w:ascii="Times New Roman" w:hAnsi="Times New Roman" w:cs="Times New Roman"/>
              </w:rPr>
              <w:t>дне</w:t>
            </w:r>
            <w:proofErr w:type="gramEnd"/>
            <w:r w:rsidRPr="00050808">
              <w:rPr>
                <w:rFonts w:ascii="Times New Roman" w:hAnsi="Times New Roman" w:cs="Times New Roman"/>
              </w:rPr>
              <w:t xml:space="preserve"> положення;</w:t>
            </w:r>
          </w:p>
          <w:p w:rsidR="00050808" w:rsidRPr="00050808" w:rsidRDefault="00050808" w:rsidP="00050808">
            <w:pPr>
              <w:tabs>
                <w:tab w:val="num" w:pos="1134"/>
              </w:tabs>
              <w:suppressAutoHyphens/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5080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50808">
              <w:rPr>
                <w:rFonts w:ascii="Times New Roman" w:hAnsi="Times New Roman" w:cs="Times New Roman"/>
              </w:rPr>
              <w:t>перша позиція;</w:t>
            </w:r>
          </w:p>
          <w:p w:rsidR="00050808" w:rsidRPr="00050808" w:rsidRDefault="00050808" w:rsidP="00050808">
            <w:pPr>
              <w:tabs>
                <w:tab w:val="num" w:pos="1134"/>
              </w:tabs>
              <w:suppressAutoHyphens/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5080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50808">
              <w:rPr>
                <w:rFonts w:ascii="Times New Roman" w:hAnsi="Times New Roman" w:cs="Times New Roman"/>
              </w:rPr>
              <w:t>друга позиція;</w:t>
            </w:r>
          </w:p>
          <w:p w:rsidR="00050808" w:rsidRPr="00050808" w:rsidRDefault="00050808" w:rsidP="00050808">
            <w:pPr>
              <w:tabs>
                <w:tab w:val="num" w:pos="1134"/>
              </w:tabs>
              <w:suppressAutoHyphens/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5080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50808">
              <w:rPr>
                <w:rFonts w:ascii="Times New Roman" w:hAnsi="Times New Roman" w:cs="Times New Roman"/>
              </w:rPr>
              <w:t>третя позиція;</w:t>
            </w:r>
          </w:p>
          <w:p w:rsidR="00050808" w:rsidRPr="00050808" w:rsidRDefault="00050808" w:rsidP="00050808">
            <w:pPr>
              <w:tabs>
                <w:tab w:val="num" w:pos="1134"/>
              </w:tabs>
              <w:suppressAutoHyphens/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5080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50808">
              <w:rPr>
                <w:rFonts w:ascii="Times New Roman" w:hAnsi="Times New Roman" w:cs="Times New Roman"/>
              </w:rPr>
              <w:t xml:space="preserve">положення рук в </w:t>
            </w:r>
            <w:proofErr w:type="gramStart"/>
            <w:r w:rsidRPr="00050808">
              <w:rPr>
                <w:rFonts w:ascii="Times New Roman" w:hAnsi="Times New Roman" w:cs="Times New Roman"/>
              </w:rPr>
              <w:t>сольному</w:t>
            </w:r>
            <w:proofErr w:type="gramEnd"/>
            <w:r w:rsidRPr="00050808">
              <w:rPr>
                <w:rFonts w:ascii="Times New Roman" w:hAnsi="Times New Roman" w:cs="Times New Roman"/>
              </w:rPr>
              <w:t xml:space="preserve"> жіночому, чоловічому танці;</w:t>
            </w:r>
          </w:p>
          <w:p w:rsidR="00050808" w:rsidRPr="00050808" w:rsidRDefault="00050808" w:rsidP="00050808">
            <w:pPr>
              <w:tabs>
                <w:tab w:val="num" w:pos="884"/>
              </w:tabs>
              <w:suppressAutoHyphens/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50808">
              <w:rPr>
                <w:rFonts w:ascii="Times New Roman" w:hAnsi="Times New Roman" w:cs="Times New Roman"/>
                <w:lang w:val="ru-RU"/>
              </w:rPr>
              <w:t>-</w:t>
            </w:r>
            <w:r w:rsidRPr="00050808">
              <w:rPr>
                <w:rFonts w:ascii="Times New Roman" w:hAnsi="Times New Roman" w:cs="Times New Roman"/>
              </w:rPr>
              <w:t>розміщення танцюючих і положення рук в парних танцях;</w:t>
            </w:r>
          </w:p>
          <w:p w:rsidR="00050808" w:rsidRPr="00050808" w:rsidRDefault="00050808" w:rsidP="00050808">
            <w:pPr>
              <w:tabs>
                <w:tab w:val="num" w:pos="1134"/>
              </w:tabs>
              <w:suppressAutoHyphens/>
              <w:snapToGrid w:val="0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50808">
              <w:rPr>
                <w:rFonts w:ascii="Times New Roman" w:hAnsi="Times New Roman" w:cs="Times New Roman"/>
                <w:lang w:val="ru-RU"/>
              </w:rPr>
              <w:t>-</w:t>
            </w:r>
            <w:r w:rsidRPr="00050808">
              <w:rPr>
                <w:rFonts w:ascii="Times New Roman" w:hAnsi="Times New Roman" w:cs="Times New Roman"/>
              </w:rPr>
              <w:t>розміщення танцюючих і положення рук в масових танцях.</w:t>
            </w:r>
          </w:p>
          <w:p w:rsidR="00AA4323" w:rsidRPr="002B3814" w:rsidRDefault="00AA4323" w:rsidP="00AA4323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A4323" w:rsidRPr="00050808" w:rsidRDefault="00050808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6.04</w:t>
            </w:r>
          </w:p>
        </w:tc>
        <w:tc>
          <w:tcPr>
            <w:tcW w:w="5529" w:type="dxa"/>
          </w:tcPr>
          <w:p w:rsidR="00AA4323" w:rsidRDefault="00AA4323" w:rsidP="00FA48F1">
            <w:pPr>
              <w:jc w:val="both"/>
            </w:pPr>
          </w:p>
          <w:p w:rsidR="00AA4323" w:rsidRPr="002B3814" w:rsidRDefault="00AA4323" w:rsidP="00FA4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A4323" w:rsidRPr="002B3814" w:rsidRDefault="00AA4323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323" w:rsidRPr="002B3814" w:rsidRDefault="00AA4323" w:rsidP="00AA4323">
      <w:pPr>
        <w:jc w:val="center"/>
      </w:pPr>
    </w:p>
    <w:p w:rsidR="00AA4323" w:rsidRPr="002B3814" w:rsidRDefault="00AA4323" w:rsidP="00AA4323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Pr="000B6E0D">
        <w:rPr>
          <w:rFonts w:ascii="Times New Roman" w:hAnsi="Times New Roman" w:cs="Times New Roman"/>
          <w:u w:val="single"/>
        </w:rPr>
        <w:t>асист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0B6E0D">
        <w:rPr>
          <w:rFonts w:ascii="Times New Roman" w:hAnsi="Times New Roman" w:cs="Times New Roman"/>
          <w:u w:val="single"/>
        </w:rPr>
        <w:t>Кіптілова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 Н.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F7446B" w:rsidRDefault="00F7446B"/>
    <w:sectPr w:rsidR="00F7446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1FC"/>
    <w:multiLevelType w:val="singleLevel"/>
    <w:tmpl w:val="D37850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D2223B9"/>
    <w:multiLevelType w:val="hybridMultilevel"/>
    <w:tmpl w:val="4B463074"/>
    <w:lvl w:ilvl="0" w:tplc="0419000F">
      <w:numFmt w:val="bullet"/>
      <w:lvlText w:val="-"/>
      <w:lvlJc w:val="left"/>
      <w:pPr>
        <w:tabs>
          <w:tab w:val="num" w:pos="2199"/>
        </w:tabs>
        <w:ind w:left="219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2559"/>
        </w:tabs>
        <w:ind w:left="2559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3279"/>
        </w:tabs>
        <w:ind w:left="3279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999"/>
        </w:tabs>
        <w:ind w:left="3999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4719"/>
        </w:tabs>
        <w:ind w:left="4719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5439"/>
        </w:tabs>
        <w:ind w:left="5439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6159"/>
        </w:tabs>
        <w:ind w:left="6159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6879"/>
        </w:tabs>
        <w:ind w:left="6879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7599"/>
        </w:tabs>
        <w:ind w:left="759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323"/>
    <w:rsid w:val="00050808"/>
    <w:rsid w:val="001B6546"/>
    <w:rsid w:val="00353CAB"/>
    <w:rsid w:val="00400453"/>
    <w:rsid w:val="006E71AE"/>
    <w:rsid w:val="0071079A"/>
    <w:rsid w:val="00961889"/>
    <w:rsid w:val="00AA4323"/>
    <w:rsid w:val="00F43117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2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2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4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ya.Kiptilova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adiya.kiptilova?ref=bookma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mlff3xKgy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rUlgrJSV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kiptilova-nadiya-volodymyr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2</cp:revision>
  <dcterms:created xsi:type="dcterms:W3CDTF">2020-03-25T16:52:00Z</dcterms:created>
  <dcterms:modified xsi:type="dcterms:W3CDTF">2020-03-25T17:59:00Z</dcterms:modified>
</cp:coreProperties>
</file>