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B6" w:rsidRDefault="00672D6B" w:rsidP="007E7F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B">
        <w:rPr>
          <w:rFonts w:ascii="Times New Roman" w:hAnsi="Times New Roman" w:cs="Times New Roman"/>
          <w:sz w:val="28"/>
          <w:szCs w:val="28"/>
        </w:rPr>
        <w:t>Інформація</w:t>
      </w:r>
    </w:p>
    <w:p w:rsidR="007E7FE7" w:rsidRDefault="00672D6B" w:rsidP="007E7F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6B">
        <w:rPr>
          <w:rFonts w:ascii="Times New Roman" w:hAnsi="Times New Roman" w:cs="Times New Roman"/>
          <w:sz w:val="28"/>
          <w:szCs w:val="28"/>
        </w:rPr>
        <w:t>про бази практик</w:t>
      </w:r>
      <w:r w:rsidR="00DB43B6">
        <w:rPr>
          <w:rFonts w:ascii="Times New Roman" w:hAnsi="Times New Roman" w:cs="Times New Roman"/>
          <w:sz w:val="28"/>
          <w:szCs w:val="28"/>
        </w:rPr>
        <w:t xml:space="preserve"> с</w:t>
      </w:r>
      <w:r w:rsidRPr="00672D6B">
        <w:rPr>
          <w:rFonts w:ascii="Times New Roman" w:hAnsi="Times New Roman" w:cs="Times New Roman"/>
          <w:sz w:val="28"/>
          <w:szCs w:val="28"/>
        </w:rPr>
        <w:t xml:space="preserve">тудентів </w:t>
      </w:r>
      <w:r w:rsidR="00DB43B6">
        <w:rPr>
          <w:rFonts w:ascii="Times New Roman" w:hAnsi="Times New Roman" w:cs="Times New Roman"/>
          <w:sz w:val="28"/>
          <w:szCs w:val="28"/>
        </w:rPr>
        <w:t>1,2,3,4,</w:t>
      </w:r>
      <w:r w:rsidR="00846057">
        <w:rPr>
          <w:rFonts w:ascii="Times New Roman" w:hAnsi="Times New Roman" w:cs="Times New Roman"/>
          <w:sz w:val="28"/>
          <w:szCs w:val="28"/>
        </w:rPr>
        <w:t>6</w:t>
      </w:r>
      <w:r w:rsidRPr="00672D6B">
        <w:rPr>
          <w:rFonts w:ascii="Times New Roman" w:hAnsi="Times New Roman" w:cs="Times New Roman"/>
          <w:sz w:val="28"/>
          <w:szCs w:val="28"/>
        </w:rPr>
        <w:t xml:space="preserve"> курс</w:t>
      </w:r>
      <w:r w:rsidR="00DB43B6">
        <w:rPr>
          <w:rFonts w:ascii="Times New Roman" w:hAnsi="Times New Roman" w:cs="Times New Roman"/>
          <w:sz w:val="28"/>
          <w:szCs w:val="28"/>
        </w:rPr>
        <w:t>ів</w:t>
      </w:r>
      <w:r w:rsidR="007E7FE7">
        <w:rPr>
          <w:rFonts w:ascii="Times New Roman" w:hAnsi="Times New Roman" w:cs="Times New Roman"/>
          <w:sz w:val="28"/>
          <w:szCs w:val="28"/>
        </w:rPr>
        <w:t xml:space="preserve"> ОР Бакалавр і Магістр</w:t>
      </w:r>
    </w:p>
    <w:p w:rsidR="00EB52A1" w:rsidRDefault="007E7FE7" w:rsidP="007E7F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="00672D6B" w:rsidRPr="00672D6B">
        <w:rPr>
          <w:rFonts w:ascii="Times New Roman" w:hAnsi="Times New Roman" w:cs="Times New Roman"/>
          <w:sz w:val="28"/>
          <w:szCs w:val="28"/>
        </w:rPr>
        <w:t xml:space="preserve"> 028</w:t>
      </w:r>
      <w:r w:rsidR="00DB43B6" w:rsidRPr="00DB43B6">
        <w:rPr>
          <w:rFonts w:ascii="Times New Roman" w:hAnsi="Times New Roman" w:cs="Times New Roman"/>
          <w:sz w:val="28"/>
          <w:szCs w:val="28"/>
        </w:rPr>
        <w:t xml:space="preserve"> Менедждмент соціокультурної культури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470"/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CD6AE7" w:rsidTr="00CD6AE7">
        <w:trPr>
          <w:trHeight w:val="1692"/>
        </w:trPr>
        <w:tc>
          <w:tcPr>
            <w:tcW w:w="4644" w:type="dxa"/>
          </w:tcPr>
          <w:p w:rsidR="00CD6AE7" w:rsidRPr="00672D6B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Навчальна (ознайомча) </w:t>
            </w:r>
          </w:p>
        </w:tc>
        <w:tc>
          <w:tcPr>
            <w:tcW w:w="5211" w:type="dxa"/>
          </w:tcPr>
          <w:p w:rsidR="00CD6AE7" w:rsidRPr="00D05A36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6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культури, національностей та релігій ЛОДА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Львівська міська рада (відділ культури та туризму)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Дитячий заклад оздоровлення та відпочинку «Юний моряк»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Вінницький молодіжний центр «Квадрат»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Міжгірська районна державна адміністрація (відділ культури)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Дубенська міська рада (відділ культури та менеджменту)</w:t>
            </w:r>
          </w:p>
        </w:tc>
      </w:tr>
      <w:tr w:rsidR="00CD6AE7" w:rsidTr="00CD6AE7">
        <w:trPr>
          <w:trHeight w:val="1692"/>
        </w:trPr>
        <w:tc>
          <w:tcPr>
            <w:tcW w:w="4644" w:type="dxa"/>
          </w:tcPr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</w:t>
            </w:r>
          </w:p>
        </w:tc>
        <w:tc>
          <w:tcPr>
            <w:tcW w:w="5211" w:type="dxa"/>
          </w:tcPr>
          <w:p w:rsidR="00CD6AE7" w:rsidRPr="00D05A36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6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CD6AE7" w:rsidRPr="00D05A36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6">
              <w:rPr>
                <w:rFonts w:ascii="Times New Roman" w:hAnsi="Times New Roman" w:cs="Times New Roman"/>
                <w:sz w:val="28"/>
                <w:szCs w:val="28"/>
              </w:rPr>
              <w:t>Вінницький молодіжний центр «Квадрат»</w:t>
            </w:r>
          </w:p>
          <w:p w:rsidR="00CD6AE7" w:rsidRPr="00D05A36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6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культури, національностей та релігій ЛОДА</w:t>
            </w:r>
          </w:p>
          <w:p w:rsidR="00CD6AE7" w:rsidRPr="00D05A36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6">
              <w:rPr>
                <w:rFonts w:ascii="Times New Roman" w:hAnsi="Times New Roman" w:cs="Times New Roman"/>
                <w:sz w:val="28"/>
                <w:szCs w:val="28"/>
              </w:rPr>
              <w:t>Львівська міська рада (відділ культури та туризму)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Мельнице-подільська селищна рада (відділ культури)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Черкаська обласна державна адміністрація</w:t>
            </w:r>
            <w:r>
              <w:t xml:space="preserve"> (</w:t>
            </w:r>
            <w:r w:rsidRPr="00846057">
              <w:rPr>
                <w:rFonts w:ascii="Times New Roman" w:hAnsi="Times New Roman" w:cs="Times New Roman"/>
                <w:sz w:val="28"/>
                <w:szCs w:val="28"/>
              </w:rPr>
              <w:t>відділ культури та молоді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Закарпатська обласна державна адміністрація (департамент з питань культури, туризму, національностей)</w:t>
            </w:r>
          </w:p>
        </w:tc>
      </w:tr>
      <w:tr w:rsidR="00CD6AE7" w:rsidTr="00CD6AE7">
        <w:trPr>
          <w:trHeight w:val="1692"/>
        </w:trPr>
        <w:tc>
          <w:tcPr>
            <w:tcW w:w="4644" w:type="dxa"/>
          </w:tcPr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Виробнича</w:t>
            </w:r>
          </w:p>
        </w:tc>
        <w:tc>
          <w:tcPr>
            <w:tcW w:w="5211" w:type="dxa"/>
          </w:tcPr>
          <w:p w:rsidR="00CD6AE7" w:rsidRPr="00D05A36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6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CD6AE7" w:rsidRPr="00D05A36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6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культури, національностей та релігій ЛОДА</w:t>
            </w:r>
          </w:p>
          <w:p w:rsidR="00CD6AE7" w:rsidRPr="00D05A36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6">
              <w:rPr>
                <w:rFonts w:ascii="Times New Roman" w:hAnsi="Times New Roman" w:cs="Times New Roman"/>
                <w:sz w:val="28"/>
                <w:szCs w:val="28"/>
              </w:rPr>
              <w:t>Львівська міська рада (відділ культури та туризму)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Позашкільний навчальний заклад «Центр громадської та дитячої творчості» Горішньоплавнінської міської ради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Херсонська обласна державна адміністрація (відділ культури та молоді)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ЛМГО «Центр культурного менеджменту» 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Палац культури ім. Гната Хоткевича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творчості для дітей та юнацтва «Галичина»</w:t>
            </w:r>
          </w:p>
        </w:tc>
      </w:tr>
      <w:tr w:rsidR="00CD6AE7" w:rsidTr="00CD6AE7">
        <w:trPr>
          <w:trHeight w:val="1692"/>
        </w:trPr>
        <w:tc>
          <w:tcPr>
            <w:tcW w:w="4644" w:type="dxa"/>
          </w:tcPr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Навчальна (проектна)</w:t>
            </w:r>
          </w:p>
        </w:tc>
        <w:tc>
          <w:tcPr>
            <w:tcW w:w="5211" w:type="dxa"/>
          </w:tcPr>
          <w:p w:rsidR="00CD6AE7" w:rsidRPr="00D05A36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A36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освіти та гуманітарної політики Черкаської міської ради</w:t>
            </w:r>
          </w:p>
          <w:p w:rsidR="00CD6AE7" w:rsidRPr="00EB52A1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2A1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CD6AE7" w:rsidRPr="00EB52A1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2A1">
              <w:rPr>
                <w:rFonts w:ascii="Times New Roman" w:hAnsi="Times New Roman" w:cs="Times New Roman"/>
                <w:sz w:val="28"/>
                <w:szCs w:val="28"/>
              </w:rPr>
              <w:t>Львівський драматичний національний театр ім. М.Заньковецької</w:t>
            </w:r>
          </w:p>
          <w:p w:rsidR="00CD6AE7" w:rsidRPr="00EB52A1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2A1">
              <w:rPr>
                <w:rFonts w:ascii="Times New Roman" w:hAnsi="Times New Roman" w:cs="Times New Roman"/>
                <w:sz w:val="28"/>
                <w:szCs w:val="28"/>
              </w:rPr>
              <w:t>Наукова бібліотека ЛНУ ім. І.Франка</w:t>
            </w:r>
          </w:p>
          <w:p w:rsidR="00CD6AE7" w:rsidRPr="00EB52A1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2A1">
              <w:rPr>
                <w:rFonts w:ascii="Times New Roman" w:hAnsi="Times New Roman" w:cs="Times New Roman"/>
                <w:sz w:val="28"/>
                <w:szCs w:val="28"/>
              </w:rPr>
              <w:t>Львівська національна бібліотека ім. В.Стефаника</w:t>
            </w:r>
          </w:p>
          <w:p w:rsidR="00CD6AE7" w:rsidRPr="00EB52A1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2A1">
              <w:rPr>
                <w:rFonts w:ascii="Times New Roman" w:hAnsi="Times New Roman" w:cs="Times New Roman"/>
                <w:sz w:val="28"/>
                <w:szCs w:val="28"/>
              </w:rPr>
              <w:t>Центр міської історії Центрально-Східної Європи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2A1">
              <w:rPr>
                <w:rFonts w:ascii="Times New Roman" w:hAnsi="Times New Roman" w:cs="Times New Roman"/>
                <w:sz w:val="28"/>
                <w:szCs w:val="28"/>
              </w:rPr>
              <w:t>Львівський академічний театр ім. Леся Курбаса</w:t>
            </w:r>
          </w:p>
        </w:tc>
      </w:tr>
      <w:tr w:rsidR="00CD6AE7" w:rsidTr="00CD6AE7">
        <w:trPr>
          <w:trHeight w:val="1692"/>
        </w:trPr>
        <w:tc>
          <w:tcPr>
            <w:tcW w:w="4644" w:type="dxa"/>
          </w:tcPr>
          <w:p w:rsidR="00CD6AE7" w:rsidRPr="00672D6B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E7" w:rsidRPr="00672D6B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B">
              <w:rPr>
                <w:rFonts w:ascii="Times New Roman" w:hAnsi="Times New Roman" w:cs="Times New Roman"/>
                <w:sz w:val="28"/>
                <w:szCs w:val="28"/>
              </w:rPr>
              <w:t>Виробнича (переддипломна)</w:t>
            </w:r>
          </w:p>
        </w:tc>
        <w:tc>
          <w:tcPr>
            <w:tcW w:w="5211" w:type="dxa"/>
          </w:tcPr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CD6AE7" w:rsidRPr="00672D6B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B">
              <w:rPr>
                <w:rFonts w:ascii="Times New Roman" w:hAnsi="Times New Roman" w:cs="Times New Roman"/>
                <w:sz w:val="28"/>
                <w:szCs w:val="28"/>
              </w:rPr>
              <w:t>Львівський драматичний національний театр ім.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D6B">
              <w:rPr>
                <w:rFonts w:ascii="Times New Roman" w:hAnsi="Times New Roman" w:cs="Times New Roman"/>
                <w:sz w:val="28"/>
                <w:szCs w:val="28"/>
              </w:rPr>
              <w:t>М.Заньковецької</w:t>
            </w:r>
          </w:p>
          <w:p w:rsidR="00CD6AE7" w:rsidRPr="00672D6B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B">
              <w:rPr>
                <w:rFonts w:ascii="Times New Roman" w:hAnsi="Times New Roman" w:cs="Times New Roman"/>
                <w:sz w:val="28"/>
                <w:szCs w:val="28"/>
              </w:rPr>
              <w:t>Наукова бібліотека ЛНУ ім.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D6B">
              <w:rPr>
                <w:rFonts w:ascii="Times New Roman" w:hAnsi="Times New Roman" w:cs="Times New Roman"/>
                <w:sz w:val="28"/>
                <w:szCs w:val="28"/>
              </w:rPr>
              <w:t>І.Франка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B">
              <w:rPr>
                <w:rFonts w:ascii="Times New Roman" w:hAnsi="Times New Roman" w:cs="Times New Roman"/>
                <w:sz w:val="28"/>
                <w:szCs w:val="28"/>
              </w:rPr>
              <w:t>Львівська національна бібліотека ім.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D6B">
              <w:rPr>
                <w:rFonts w:ascii="Times New Roman" w:hAnsi="Times New Roman" w:cs="Times New Roman"/>
                <w:sz w:val="28"/>
                <w:szCs w:val="28"/>
              </w:rPr>
              <w:t>В.Стефаника</w:t>
            </w:r>
          </w:p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міської історії Центрально-Східної Європи</w:t>
            </w:r>
          </w:p>
          <w:p w:rsidR="00CD6AE7" w:rsidRPr="00672D6B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Львівський академічний театр ім. Леся Курбаса</w:t>
            </w:r>
          </w:p>
        </w:tc>
      </w:tr>
      <w:tr w:rsidR="00CD6AE7" w:rsidTr="00CD6AE7">
        <w:tc>
          <w:tcPr>
            <w:tcW w:w="4644" w:type="dxa"/>
          </w:tcPr>
          <w:p w:rsidR="00CD6AE7" w:rsidRPr="00DB43B6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6">
              <w:rPr>
                <w:rFonts w:ascii="Times New Roman" w:hAnsi="Times New Roman" w:cs="Times New Roman"/>
                <w:sz w:val="28"/>
                <w:szCs w:val="28"/>
              </w:rPr>
              <w:t>Педагогічна (асистентська)</w:t>
            </w:r>
          </w:p>
        </w:tc>
        <w:tc>
          <w:tcPr>
            <w:tcW w:w="5211" w:type="dxa"/>
          </w:tcPr>
          <w:p w:rsid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B">
              <w:rPr>
                <w:rFonts w:ascii="Times New Roman" w:hAnsi="Times New Roman" w:cs="Times New Roman"/>
                <w:sz w:val="28"/>
                <w:szCs w:val="28"/>
              </w:rPr>
              <w:t>Факультет культури і мистецтв ЛНУ ім. І. Франка</w:t>
            </w:r>
          </w:p>
          <w:p w:rsidR="00CD6AE7" w:rsidRPr="00672D6B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B">
              <w:rPr>
                <w:rFonts w:ascii="Times New Roman" w:hAnsi="Times New Roman" w:cs="Times New Roman"/>
                <w:sz w:val="28"/>
                <w:szCs w:val="28"/>
              </w:rPr>
              <w:t>Наукова бібліотека ЛНУ ім. І.Франка</w:t>
            </w:r>
          </w:p>
          <w:p w:rsidR="00CD6AE7" w:rsidRPr="00CD6AE7" w:rsidRDefault="00CD6AE7" w:rsidP="00C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D6B">
              <w:rPr>
                <w:rFonts w:ascii="Times New Roman" w:hAnsi="Times New Roman" w:cs="Times New Roman"/>
                <w:sz w:val="28"/>
                <w:szCs w:val="28"/>
              </w:rPr>
              <w:t>Львівська національна бібліотека ім. В.Стефаника</w:t>
            </w:r>
          </w:p>
        </w:tc>
      </w:tr>
    </w:tbl>
    <w:p w:rsidR="008D5295" w:rsidRDefault="008D5295" w:rsidP="00CD6AE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6B" w:rsidRPr="00672D6B" w:rsidRDefault="00672D6B" w:rsidP="008D52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2D6B" w:rsidRPr="00672D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98"/>
    <w:rsid w:val="0019722E"/>
    <w:rsid w:val="00210EDB"/>
    <w:rsid w:val="005820E7"/>
    <w:rsid w:val="00672D6B"/>
    <w:rsid w:val="007E7FE7"/>
    <w:rsid w:val="00846057"/>
    <w:rsid w:val="008D5295"/>
    <w:rsid w:val="00C34598"/>
    <w:rsid w:val="00CD6AE7"/>
    <w:rsid w:val="00D05A36"/>
    <w:rsid w:val="00DB43B6"/>
    <w:rsid w:val="00EB52A1"/>
    <w:rsid w:val="00F6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філософія мистецтв</dc:creator>
  <cp:lastModifiedBy>roman kro</cp:lastModifiedBy>
  <cp:revision>2</cp:revision>
  <cp:lastPrinted>2019-11-30T08:53:00Z</cp:lastPrinted>
  <dcterms:created xsi:type="dcterms:W3CDTF">2019-11-30T10:58:00Z</dcterms:created>
  <dcterms:modified xsi:type="dcterms:W3CDTF">2019-11-30T10:58:00Z</dcterms:modified>
</cp:coreProperties>
</file>