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A1" w:rsidRDefault="009F73A1" w:rsidP="009F73A1">
      <w:pPr>
        <w:pStyle w:val="a3"/>
        <w:jc w:val="center"/>
      </w:pPr>
      <w:r>
        <w:t>Бази практик</w:t>
      </w:r>
      <w:r>
        <w:br/>
        <w:t>кафедри театрознавства та акторської майстерності</w:t>
      </w:r>
      <w:r>
        <w:br/>
        <w:t>факультету культури і мистецтв</w:t>
      </w:r>
      <w:r>
        <w:br/>
        <w:t>Львівського національного університету імені Івана Франка</w:t>
      </w:r>
      <w:r>
        <w:br/>
        <w:t>2019-2020 н. р.</w:t>
      </w:r>
    </w:p>
    <w:p w:rsidR="009F73A1" w:rsidRDefault="009F73A1" w:rsidP="009F73A1">
      <w:pPr>
        <w:pStyle w:val="a3"/>
      </w:pPr>
      <w:r>
        <w:t>1. Львівський драматичний театр імені Лесі Українки (КМТ-21м, КМТ-11, КМТ-41, КМА-11, КМА-12, КМА-21м)</w:t>
      </w:r>
      <w:r>
        <w:br/>
        <w:t>2. Перший український театр для дітей та юнацтва (КМА-31, КМА-2м, КМТ-41)</w:t>
      </w:r>
      <w:r>
        <w:br/>
        <w:t>3.Театрознавчий журнал ЛНУ ім. І.Франка «Просценіум» (КМТ-31)</w:t>
      </w:r>
      <w:r>
        <w:br/>
        <w:t>4. Львівський академічний театр імені Леся Курбаса (КМА-11, КМА-12,  КМТ-11, КМТ-21)</w:t>
      </w:r>
      <w:r>
        <w:br/>
        <w:t>5. Національний академічний український драматичний театр імені Марії Заньковецької (КМА-41, КМА-11, КМА-12, КМТ-11, КМА-21м)</w:t>
      </w:r>
      <w:r>
        <w:br/>
        <w:t>6. Львівський академічний обласний театр ляльок (КМА-11, КМА-12,  КМТ-11, КМТ-21, КМА-21, КМТ-31)</w:t>
      </w:r>
    </w:p>
    <w:p w:rsidR="005F086B" w:rsidRDefault="009F73A1">
      <w:bookmarkStart w:id="0" w:name="_GoBack"/>
      <w:bookmarkEnd w:id="0"/>
    </w:p>
    <w:sectPr w:rsidR="005F0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1"/>
    <w:rsid w:val="005931E6"/>
    <w:rsid w:val="009F73A1"/>
    <w:rsid w:val="00F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2019-11-28T13:08:00Z</dcterms:created>
  <dcterms:modified xsi:type="dcterms:W3CDTF">2019-11-28T13:08:00Z</dcterms:modified>
</cp:coreProperties>
</file>