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F" w:rsidRPr="001D5FA8" w:rsidRDefault="004E50B0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A8">
        <w:rPr>
          <w:rFonts w:ascii="Times New Roman" w:hAnsi="Times New Roman" w:cs="Times New Roman"/>
          <w:b/>
          <w:sz w:val="24"/>
          <w:szCs w:val="24"/>
        </w:rPr>
        <w:t>Програма</w:t>
      </w:r>
    </w:p>
    <w:p w:rsidR="004E50B0" w:rsidRPr="001D5FA8" w:rsidRDefault="00DC28BB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розвитку </w:t>
      </w:r>
      <w:r w:rsidR="004E50B0" w:rsidRPr="001D5FA8">
        <w:rPr>
          <w:rFonts w:ascii="Times New Roman" w:hAnsi="Times New Roman" w:cs="Times New Roman"/>
          <w:b/>
          <w:sz w:val="24"/>
          <w:szCs w:val="24"/>
        </w:rPr>
        <w:t xml:space="preserve"> факультету культури і мистецтв</w:t>
      </w:r>
    </w:p>
    <w:p w:rsidR="004E50B0" w:rsidRPr="001D5FA8" w:rsidRDefault="004E50B0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A8">
        <w:rPr>
          <w:rFonts w:ascii="Times New Roman" w:hAnsi="Times New Roman" w:cs="Times New Roman"/>
          <w:b/>
          <w:sz w:val="24"/>
          <w:szCs w:val="24"/>
        </w:rPr>
        <w:t>Львівського національного університету імені Івана Франка</w:t>
      </w:r>
    </w:p>
    <w:p w:rsidR="004E50B0" w:rsidRPr="001D5FA8" w:rsidRDefault="00DC28BB" w:rsidP="00FF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2019-2024 рр.</w:t>
      </w:r>
    </w:p>
    <w:p w:rsidR="004E50B0" w:rsidRPr="00FF6AC1" w:rsidRDefault="004E50B0" w:rsidP="00FF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62" w:rsidRPr="00FF6AC1" w:rsidRDefault="00DC013B" w:rsidP="00FF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>Друге десятиліття ХХІ століття створює нові, часто суперечливі та вкрай непрості умови для розвитку</w:t>
      </w:r>
      <w:r w:rsidR="004F3564" w:rsidRPr="00FF6AC1">
        <w:rPr>
          <w:rFonts w:ascii="Times New Roman" w:hAnsi="Times New Roman" w:cs="Times New Roman"/>
          <w:sz w:val="24"/>
          <w:szCs w:val="24"/>
        </w:rPr>
        <w:t xml:space="preserve"> і академічної установи, і кожного її</w:t>
      </w:r>
      <w:r w:rsidRPr="00FF6AC1">
        <w:rPr>
          <w:rFonts w:ascii="Times New Roman" w:hAnsi="Times New Roman" w:cs="Times New Roman"/>
          <w:sz w:val="24"/>
          <w:szCs w:val="24"/>
        </w:rPr>
        <w:t xml:space="preserve"> навчального підрозділу</w:t>
      </w:r>
      <w:r w:rsidR="0085735F" w:rsidRPr="00FF6AC1">
        <w:rPr>
          <w:rFonts w:ascii="Times New Roman" w:hAnsi="Times New Roman" w:cs="Times New Roman"/>
          <w:sz w:val="24"/>
          <w:szCs w:val="24"/>
        </w:rPr>
        <w:t xml:space="preserve">. Глобалізаційні процеси новітнього інформаційного суспільства </w:t>
      </w:r>
      <w:r w:rsidR="008F3A2F" w:rsidRPr="00FF6AC1">
        <w:rPr>
          <w:rFonts w:ascii="Times New Roman" w:hAnsi="Times New Roman" w:cs="Times New Roman"/>
          <w:sz w:val="24"/>
          <w:szCs w:val="24"/>
        </w:rPr>
        <w:t xml:space="preserve">спричинюють зміни у розумінні ролі </w:t>
      </w:r>
      <w:r w:rsidR="00DC28BB">
        <w:rPr>
          <w:rFonts w:ascii="Times New Roman" w:hAnsi="Times New Roman" w:cs="Times New Roman"/>
          <w:sz w:val="24"/>
          <w:szCs w:val="24"/>
        </w:rPr>
        <w:t xml:space="preserve">науки, </w:t>
      </w:r>
      <w:r w:rsidR="008F3A2F" w:rsidRPr="00FF6AC1">
        <w:rPr>
          <w:rFonts w:ascii="Times New Roman" w:hAnsi="Times New Roman" w:cs="Times New Roman"/>
          <w:sz w:val="24"/>
          <w:szCs w:val="24"/>
        </w:rPr>
        <w:t>освіти, культ</w:t>
      </w:r>
      <w:r w:rsidR="004F3564" w:rsidRPr="00FF6AC1">
        <w:rPr>
          <w:rFonts w:ascii="Times New Roman" w:hAnsi="Times New Roman" w:cs="Times New Roman"/>
          <w:sz w:val="24"/>
          <w:szCs w:val="24"/>
        </w:rPr>
        <w:t>ури</w:t>
      </w:r>
      <w:r w:rsidR="008F3A2F" w:rsidRPr="00FF6AC1">
        <w:rPr>
          <w:rFonts w:ascii="Times New Roman" w:hAnsi="Times New Roman" w:cs="Times New Roman"/>
          <w:sz w:val="24"/>
          <w:szCs w:val="24"/>
        </w:rPr>
        <w:t xml:space="preserve"> та мистецтва. «Цифрова епоха» </w:t>
      </w:r>
      <w:r w:rsidR="00E71364" w:rsidRPr="00FF6AC1">
        <w:rPr>
          <w:rFonts w:ascii="Times New Roman" w:hAnsi="Times New Roman" w:cs="Times New Roman"/>
          <w:sz w:val="24"/>
          <w:szCs w:val="24"/>
        </w:rPr>
        <w:t xml:space="preserve">диктує свої невблаганні технологізовані підходи, </w:t>
      </w:r>
      <w:r w:rsidR="001D6691" w:rsidRPr="00FF6AC1">
        <w:rPr>
          <w:rFonts w:ascii="Times New Roman" w:hAnsi="Times New Roman" w:cs="Times New Roman"/>
          <w:sz w:val="24"/>
          <w:szCs w:val="24"/>
        </w:rPr>
        <w:t xml:space="preserve"> </w:t>
      </w:r>
      <w:r w:rsidR="00E71364" w:rsidRPr="00FF6AC1">
        <w:rPr>
          <w:rFonts w:ascii="Times New Roman" w:hAnsi="Times New Roman" w:cs="Times New Roman"/>
          <w:sz w:val="24"/>
          <w:szCs w:val="24"/>
        </w:rPr>
        <w:t>які часто ведуть до</w:t>
      </w:r>
      <w:r w:rsidR="004F3564" w:rsidRPr="00FF6AC1">
        <w:rPr>
          <w:rFonts w:ascii="Times New Roman" w:hAnsi="Times New Roman" w:cs="Times New Roman"/>
          <w:sz w:val="24"/>
          <w:szCs w:val="24"/>
        </w:rPr>
        <w:t xml:space="preserve"> вихолощення творчих, мистецьких традицій, до знецінення культурної спадщини людства. </w:t>
      </w:r>
    </w:p>
    <w:p w:rsidR="000C101A" w:rsidRPr="00FF6AC1" w:rsidRDefault="004F3564" w:rsidP="00FF6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>Стратегічне завдання факультету культури і мистецтв Львівського національного університету імені Івана Франка - якісна підготовка фахівців нового покоління,</w:t>
      </w:r>
      <w:r w:rsidR="00E71364" w:rsidRPr="00FF6AC1">
        <w:rPr>
          <w:rFonts w:ascii="Times New Roman" w:hAnsi="Times New Roman" w:cs="Times New Roman"/>
          <w:sz w:val="24"/>
          <w:szCs w:val="24"/>
        </w:rPr>
        <w:t xml:space="preserve"> </w:t>
      </w:r>
      <w:r w:rsidR="00B053DF" w:rsidRPr="00FF6AC1">
        <w:rPr>
          <w:rFonts w:ascii="Times New Roman" w:hAnsi="Times New Roman" w:cs="Times New Roman"/>
          <w:sz w:val="24"/>
          <w:szCs w:val="24"/>
        </w:rPr>
        <w:t>створенн</w:t>
      </w:r>
      <w:r w:rsidRPr="00FF6AC1">
        <w:rPr>
          <w:rFonts w:ascii="Times New Roman" w:hAnsi="Times New Roman" w:cs="Times New Roman"/>
          <w:sz w:val="24"/>
          <w:szCs w:val="24"/>
        </w:rPr>
        <w:t>я</w:t>
      </w:r>
      <w:r w:rsidR="00B053DF" w:rsidRPr="00FF6AC1">
        <w:rPr>
          <w:rFonts w:ascii="Times New Roman" w:hAnsi="Times New Roman" w:cs="Times New Roman"/>
          <w:sz w:val="24"/>
          <w:szCs w:val="24"/>
        </w:rPr>
        <w:t xml:space="preserve"> гідних умов для навчання і праці </w:t>
      </w:r>
      <w:r w:rsidR="002A3EF6" w:rsidRPr="00FF6AC1">
        <w:rPr>
          <w:rFonts w:ascii="Times New Roman" w:hAnsi="Times New Roman" w:cs="Times New Roman"/>
          <w:sz w:val="24"/>
          <w:szCs w:val="24"/>
        </w:rPr>
        <w:t xml:space="preserve">студентів </w:t>
      </w:r>
      <w:r w:rsidRPr="00FF6AC1">
        <w:rPr>
          <w:rFonts w:ascii="Times New Roman" w:hAnsi="Times New Roman" w:cs="Times New Roman"/>
          <w:sz w:val="24"/>
          <w:szCs w:val="24"/>
        </w:rPr>
        <w:t xml:space="preserve">та викладачів </w:t>
      </w:r>
      <w:r w:rsidR="00437AF9" w:rsidRPr="00FF6AC1">
        <w:rPr>
          <w:rFonts w:ascii="Times New Roman" w:hAnsi="Times New Roman" w:cs="Times New Roman"/>
          <w:sz w:val="24"/>
          <w:szCs w:val="24"/>
        </w:rPr>
        <w:t xml:space="preserve">у </w:t>
      </w:r>
      <w:r w:rsidR="002A3EF6" w:rsidRPr="00FF6AC1">
        <w:rPr>
          <w:rFonts w:ascii="Times New Roman" w:hAnsi="Times New Roman" w:cs="Times New Roman"/>
          <w:sz w:val="24"/>
          <w:szCs w:val="24"/>
        </w:rPr>
        <w:t>творчо</w:t>
      </w:r>
      <w:r w:rsidR="00437AF9" w:rsidRPr="00FF6AC1">
        <w:rPr>
          <w:rFonts w:ascii="Times New Roman" w:hAnsi="Times New Roman" w:cs="Times New Roman"/>
          <w:sz w:val="24"/>
          <w:szCs w:val="24"/>
        </w:rPr>
        <w:t>му</w:t>
      </w:r>
      <w:r w:rsidR="002070FD" w:rsidRPr="00FF6AC1">
        <w:rPr>
          <w:rFonts w:ascii="Times New Roman" w:hAnsi="Times New Roman" w:cs="Times New Roman"/>
          <w:sz w:val="24"/>
          <w:szCs w:val="24"/>
        </w:rPr>
        <w:t xml:space="preserve"> академічному</w:t>
      </w:r>
      <w:r w:rsidR="002A3EF6" w:rsidRPr="00FF6AC1">
        <w:rPr>
          <w:rFonts w:ascii="Times New Roman" w:hAnsi="Times New Roman" w:cs="Times New Roman"/>
          <w:sz w:val="24"/>
          <w:szCs w:val="24"/>
        </w:rPr>
        <w:t xml:space="preserve"> середовищ</w:t>
      </w:r>
      <w:r w:rsidR="00437AF9" w:rsidRPr="00FF6AC1">
        <w:rPr>
          <w:rFonts w:ascii="Times New Roman" w:hAnsi="Times New Roman" w:cs="Times New Roman"/>
          <w:sz w:val="24"/>
          <w:szCs w:val="24"/>
        </w:rPr>
        <w:t>і</w:t>
      </w:r>
      <w:r w:rsidR="008E15E2" w:rsidRPr="00FF6AC1">
        <w:rPr>
          <w:rFonts w:ascii="Times New Roman" w:hAnsi="Times New Roman" w:cs="Times New Roman"/>
          <w:sz w:val="24"/>
          <w:szCs w:val="24"/>
        </w:rPr>
        <w:t xml:space="preserve"> -</w:t>
      </w:r>
      <w:r w:rsidR="00437AF9" w:rsidRPr="00FF6AC1">
        <w:rPr>
          <w:rFonts w:ascii="Times New Roman" w:hAnsi="Times New Roman" w:cs="Times New Roman"/>
          <w:sz w:val="24"/>
          <w:szCs w:val="24"/>
        </w:rPr>
        <w:t xml:space="preserve"> відповідно до законодавства України, християнських принципів честі та моралі.</w:t>
      </w:r>
    </w:p>
    <w:p w:rsidR="00DC013B" w:rsidRPr="00FF6AC1" w:rsidRDefault="00DC013B" w:rsidP="00FF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01A" w:rsidRPr="00FF6AC1" w:rsidRDefault="00563570" w:rsidP="00FF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>Головні засади діяльності</w:t>
      </w:r>
      <w:r w:rsidR="00305FD1" w:rsidRPr="00FF6AC1">
        <w:rPr>
          <w:rFonts w:ascii="Times New Roman" w:hAnsi="Times New Roman" w:cs="Times New Roman"/>
          <w:sz w:val="24"/>
          <w:szCs w:val="24"/>
        </w:rPr>
        <w:t>:</w:t>
      </w:r>
    </w:p>
    <w:p w:rsidR="000034E5" w:rsidRPr="00FF6AC1" w:rsidRDefault="00CB7128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 xml:space="preserve">повага до особистості студента, викладача, працівника факультету; </w:t>
      </w:r>
    </w:p>
    <w:p w:rsidR="00E93851" w:rsidRPr="00FF6AC1" w:rsidRDefault="00E93851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 xml:space="preserve">дотримання правил академічної етики; </w:t>
      </w:r>
    </w:p>
    <w:p w:rsidR="001E300C" w:rsidRPr="00FF6AC1" w:rsidRDefault="001E300C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>збереження культурних та мистецько-творчих традицій у осмисленому поєднанні з новаторськими підходами та  ідеями;</w:t>
      </w:r>
    </w:p>
    <w:p w:rsidR="00E446BF" w:rsidRPr="00FF6AC1" w:rsidRDefault="00E446BF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>сприяння творчій ініціативі</w:t>
      </w:r>
      <w:r w:rsidR="000C101A" w:rsidRPr="00FF6AC1">
        <w:rPr>
          <w:rFonts w:ascii="Times New Roman" w:hAnsi="Times New Roman" w:cs="Times New Roman"/>
          <w:sz w:val="24"/>
          <w:szCs w:val="24"/>
        </w:rPr>
        <w:t xml:space="preserve"> </w:t>
      </w:r>
      <w:r w:rsidRPr="00FF6AC1">
        <w:rPr>
          <w:rFonts w:ascii="Times New Roman" w:hAnsi="Times New Roman" w:cs="Times New Roman"/>
          <w:sz w:val="24"/>
          <w:szCs w:val="24"/>
        </w:rPr>
        <w:t xml:space="preserve">розвитку культурно-мистецьких науково-педагогічних </w:t>
      </w:r>
      <w:r w:rsidR="000034E5" w:rsidRPr="00FF6AC1">
        <w:rPr>
          <w:rFonts w:ascii="Times New Roman" w:hAnsi="Times New Roman" w:cs="Times New Roman"/>
          <w:sz w:val="24"/>
          <w:szCs w:val="24"/>
        </w:rPr>
        <w:t>традицій</w:t>
      </w:r>
      <w:r w:rsidRPr="00FF6AC1">
        <w:rPr>
          <w:rFonts w:ascii="Times New Roman" w:hAnsi="Times New Roman" w:cs="Times New Roman"/>
          <w:sz w:val="24"/>
          <w:szCs w:val="24"/>
        </w:rPr>
        <w:t>;</w:t>
      </w:r>
    </w:p>
    <w:p w:rsidR="000C101A" w:rsidRPr="00FF6AC1" w:rsidRDefault="00E4130D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 xml:space="preserve">чіткий розподіл </w:t>
      </w:r>
      <w:r w:rsidR="000C101A" w:rsidRPr="00FF6AC1">
        <w:rPr>
          <w:rFonts w:ascii="Times New Roman" w:hAnsi="Times New Roman" w:cs="Times New Roman"/>
          <w:sz w:val="24"/>
          <w:szCs w:val="24"/>
        </w:rPr>
        <w:t xml:space="preserve">повноважень </w:t>
      </w:r>
      <w:r w:rsidR="00CB7128" w:rsidRPr="00FF6AC1">
        <w:rPr>
          <w:rFonts w:ascii="Times New Roman" w:hAnsi="Times New Roman" w:cs="Times New Roman"/>
          <w:sz w:val="24"/>
          <w:szCs w:val="24"/>
        </w:rPr>
        <w:t>та</w:t>
      </w:r>
      <w:r w:rsidR="000C101A" w:rsidRPr="00FF6AC1">
        <w:rPr>
          <w:rFonts w:ascii="Times New Roman" w:hAnsi="Times New Roman" w:cs="Times New Roman"/>
          <w:sz w:val="24"/>
          <w:szCs w:val="24"/>
        </w:rPr>
        <w:t xml:space="preserve"> відповідальності посадових осіб </w:t>
      </w:r>
      <w:r w:rsidR="00E446BF" w:rsidRPr="00FF6AC1">
        <w:rPr>
          <w:rFonts w:ascii="Times New Roman" w:hAnsi="Times New Roman" w:cs="Times New Roman"/>
          <w:sz w:val="24"/>
          <w:szCs w:val="24"/>
        </w:rPr>
        <w:t>факультету;</w:t>
      </w:r>
    </w:p>
    <w:p w:rsidR="00CB7128" w:rsidRPr="00FF6AC1" w:rsidRDefault="00AC4F16" w:rsidP="00FF6AC1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 xml:space="preserve">прозорість, </w:t>
      </w:r>
      <w:r w:rsidR="00CB7128" w:rsidRPr="00FF6AC1">
        <w:rPr>
          <w:rFonts w:ascii="Times New Roman" w:hAnsi="Times New Roman" w:cs="Times New Roman"/>
          <w:sz w:val="24"/>
          <w:szCs w:val="24"/>
        </w:rPr>
        <w:t xml:space="preserve">дисциплінованість, обґрунтованість, послідовність у поєднанні з </w:t>
      </w:r>
      <w:r w:rsidR="00845D93" w:rsidRPr="00FF6AC1">
        <w:rPr>
          <w:rFonts w:ascii="Times New Roman" w:hAnsi="Times New Roman" w:cs="Times New Roman"/>
          <w:sz w:val="24"/>
          <w:szCs w:val="24"/>
        </w:rPr>
        <w:t xml:space="preserve">особистою </w:t>
      </w:r>
      <w:r w:rsidR="00CB7128" w:rsidRPr="00FF6AC1">
        <w:rPr>
          <w:rFonts w:ascii="Times New Roman" w:hAnsi="Times New Roman" w:cs="Times New Roman"/>
          <w:sz w:val="24"/>
          <w:szCs w:val="24"/>
        </w:rPr>
        <w:t xml:space="preserve">та </w:t>
      </w:r>
      <w:r w:rsidR="00845D93" w:rsidRPr="00FF6AC1">
        <w:rPr>
          <w:rFonts w:ascii="Times New Roman" w:hAnsi="Times New Roman" w:cs="Times New Roman"/>
          <w:sz w:val="24"/>
          <w:szCs w:val="24"/>
        </w:rPr>
        <w:t xml:space="preserve">колективною </w:t>
      </w:r>
      <w:r w:rsidR="00CB7128" w:rsidRPr="00FF6AC1">
        <w:rPr>
          <w:rFonts w:ascii="Times New Roman" w:hAnsi="Times New Roman" w:cs="Times New Roman"/>
          <w:sz w:val="24"/>
          <w:szCs w:val="24"/>
        </w:rPr>
        <w:t>відпові</w:t>
      </w:r>
      <w:r w:rsidR="008E15E2" w:rsidRPr="00FF6AC1">
        <w:rPr>
          <w:rFonts w:ascii="Times New Roman" w:hAnsi="Times New Roman" w:cs="Times New Roman"/>
          <w:sz w:val="24"/>
          <w:szCs w:val="24"/>
        </w:rPr>
        <w:t>дальністю щодо прийняття рішень.</w:t>
      </w:r>
      <w:r w:rsidR="00CB7128" w:rsidRPr="00FF6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2E" w:rsidRPr="00FF6AC1" w:rsidRDefault="005A7C2E" w:rsidP="00FF6A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0C37" w:rsidRPr="00FF6AC1" w:rsidRDefault="00DC5156" w:rsidP="00FF6A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6AC1">
        <w:rPr>
          <w:rFonts w:ascii="Times New Roman" w:hAnsi="Times New Roman" w:cs="Times New Roman"/>
          <w:sz w:val="24"/>
          <w:szCs w:val="24"/>
        </w:rPr>
        <w:t>Д</w:t>
      </w:r>
      <w:r w:rsidR="000C101A" w:rsidRPr="00FF6AC1">
        <w:rPr>
          <w:rFonts w:ascii="Times New Roman" w:hAnsi="Times New Roman" w:cs="Times New Roman"/>
          <w:sz w:val="24"/>
          <w:szCs w:val="24"/>
        </w:rPr>
        <w:t>отримання</w:t>
      </w:r>
      <w:r w:rsidRPr="00FF6AC1">
        <w:rPr>
          <w:rFonts w:ascii="Times New Roman" w:hAnsi="Times New Roman" w:cs="Times New Roman"/>
          <w:sz w:val="24"/>
          <w:szCs w:val="24"/>
        </w:rPr>
        <w:t xml:space="preserve"> цих засад стане</w:t>
      </w:r>
      <w:r w:rsidR="000C101A" w:rsidRPr="00FF6AC1">
        <w:rPr>
          <w:rFonts w:ascii="Times New Roman" w:hAnsi="Times New Roman" w:cs="Times New Roman"/>
          <w:sz w:val="24"/>
          <w:szCs w:val="24"/>
        </w:rPr>
        <w:t xml:space="preserve"> передумовою </w:t>
      </w:r>
      <w:r w:rsidRPr="00FF6AC1">
        <w:rPr>
          <w:rFonts w:ascii="Times New Roman" w:hAnsi="Times New Roman" w:cs="Times New Roman"/>
          <w:sz w:val="24"/>
          <w:szCs w:val="24"/>
        </w:rPr>
        <w:t xml:space="preserve">належного </w:t>
      </w:r>
      <w:r w:rsidR="000C101A" w:rsidRPr="00FF6AC1">
        <w:rPr>
          <w:rFonts w:ascii="Times New Roman" w:hAnsi="Times New Roman" w:cs="Times New Roman"/>
          <w:sz w:val="24"/>
          <w:szCs w:val="24"/>
        </w:rPr>
        <w:t xml:space="preserve">ефективного </w:t>
      </w:r>
      <w:r w:rsidRPr="00FF6AC1">
        <w:rPr>
          <w:rFonts w:ascii="Times New Roman" w:hAnsi="Times New Roman" w:cs="Times New Roman"/>
          <w:sz w:val="24"/>
          <w:szCs w:val="24"/>
        </w:rPr>
        <w:t xml:space="preserve">і динамічного </w:t>
      </w:r>
      <w:r w:rsidR="000C101A" w:rsidRPr="00FF6AC1">
        <w:rPr>
          <w:rFonts w:ascii="Times New Roman" w:hAnsi="Times New Roman" w:cs="Times New Roman"/>
          <w:sz w:val="24"/>
          <w:szCs w:val="24"/>
        </w:rPr>
        <w:t xml:space="preserve">реагування колективу факультету на виклики </w:t>
      </w:r>
      <w:r w:rsidRPr="00FF6AC1">
        <w:rPr>
          <w:rFonts w:ascii="Times New Roman" w:hAnsi="Times New Roman" w:cs="Times New Roman"/>
          <w:sz w:val="24"/>
          <w:szCs w:val="24"/>
        </w:rPr>
        <w:t>нашого часу</w:t>
      </w:r>
      <w:r w:rsidR="000C101A" w:rsidRPr="00FF6AC1">
        <w:rPr>
          <w:rFonts w:ascii="Times New Roman" w:hAnsi="Times New Roman" w:cs="Times New Roman"/>
          <w:sz w:val="24"/>
          <w:szCs w:val="24"/>
        </w:rPr>
        <w:t>.</w:t>
      </w:r>
    </w:p>
    <w:p w:rsidR="00FF6AC1" w:rsidRDefault="00FF6AC1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295B92" w:rsidRDefault="00295B92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250C7" w:rsidRPr="00311852" w:rsidRDefault="00A250C7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118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Програма діяльності </w:t>
      </w:r>
    </w:p>
    <w:p w:rsidR="00A250C7" w:rsidRPr="00311852" w:rsidRDefault="00A250C7" w:rsidP="00FF6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3118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факультету культури і мистецтв </w:t>
      </w:r>
      <w:r w:rsidR="00FF1023" w:rsidRPr="003118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 </w:t>
      </w:r>
      <w:r w:rsidRPr="003118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201</w:t>
      </w:r>
      <w:r w:rsidR="00DC28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 w:rsidRPr="003118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DC28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="00FF1023" w:rsidRPr="003118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рр.</w:t>
      </w:r>
    </w:p>
    <w:p w:rsidR="00F61385" w:rsidRDefault="00F61385" w:rsidP="00FF6A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1"/>
        <w:gridCol w:w="6504"/>
        <w:gridCol w:w="2255"/>
      </w:tblGrid>
      <w:tr w:rsidR="003E7FF3" w:rsidTr="00951C9D">
        <w:tc>
          <w:tcPr>
            <w:tcW w:w="641" w:type="dxa"/>
          </w:tcPr>
          <w:p w:rsidR="003E7FF3" w:rsidRDefault="003E7FF3" w:rsidP="00FF6AC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504" w:type="dxa"/>
          </w:tcPr>
          <w:p w:rsidR="003E7FF3" w:rsidRDefault="003E7FF3" w:rsidP="008F157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роботи, завдання</w:t>
            </w:r>
          </w:p>
        </w:tc>
        <w:tc>
          <w:tcPr>
            <w:tcW w:w="2255" w:type="dxa"/>
          </w:tcPr>
          <w:p w:rsidR="003E7FF3" w:rsidRDefault="003E7FF3" w:rsidP="00FF6AC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295B92" w:rsidTr="00951C9D">
        <w:tc>
          <w:tcPr>
            <w:tcW w:w="9400" w:type="dxa"/>
            <w:gridSpan w:val="3"/>
          </w:tcPr>
          <w:p w:rsidR="00295B92" w:rsidRDefault="00DC28BB" w:rsidP="00295B9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Організаційні завдання</w:t>
            </w:r>
          </w:p>
        </w:tc>
      </w:tr>
      <w:tr w:rsidR="003E7FF3" w:rsidTr="00951C9D">
        <w:tc>
          <w:tcPr>
            <w:tcW w:w="641" w:type="dxa"/>
          </w:tcPr>
          <w:p w:rsidR="003E7FF3" w:rsidRDefault="00F634B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4" w:type="dxa"/>
          </w:tcPr>
          <w:p w:rsidR="003E7FF3" w:rsidRPr="003E7FF3" w:rsidRDefault="003E7FF3" w:rsidP="003E7FF3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FF6AC1">
              <w:t>Створення</w:t>
            </w:r>
            <w:r>
              <w:t xml:space="preserve"> </w:t>
            </w:r>
            <w:r w:rsidRPr="00FF6AC1">
              <w:t xml:space="preserve"> і впровадження у навчальний процес освітніх програм для студентів ОР маґістр (спільно з кафедрами інших факультетів);</w:t>
            </w:r>
          </w:p>
        </w:tc>
        <w:tc>
          <w:tcPr>
            <w:tcW w:w="2255" w:type="dxa"/>
          </w:tcPr>
          <w:p w:rsidR="003E7FF3" w:rsidRDefault="00DC28BB" w:rsidP="00DC28B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</w:t>
            </w:r>
            <w:r w:rsidR="003E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3E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 – груд</w:t>
            </w:r>
            <w:r w:rsidR="00295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="003E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нь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  <w:r w:rsidR="003E7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F63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F634BF" w:rsidTr="00951C9D">
        <w:tc>
          <w:tcPr>
            <w:tcW w:w="641" w:type="dxa"/>
          </w:tcPr>
          <w:p w:rsidR="00F634BF" w:rsidRDefault="00F634B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4" w:type="dxa"/>
          </w:tcPr>
          <w:p w:rsidR="00F634BF" w:rsidRPr="00F634BF" w:rsidRDefault="00F634BF" w:rsidP="00F634BF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FF6AC1">
              <w:t>Зміцнення</w:t>
            </w:r>
            <w:r>
              <w:t xml:space="preserve"> </w:t>
            </w:r>
            <w:r w:rsidRPr="00FF6AC1">
              <w:t xml:space="preserve"> кадрового потенціалу факультету (підготовка фахівців вищої  кваліфікаціїї відповідно до потреб факультету в умовах сучасного ринку освіти; використання можливостей підвищення кваліфікації в українських та іноземних культурно-мистецьких академічних установах тощо);</w:t>
            </w:r>
          </w:p>
        </w:tc>
        <w:tc>
          <w:tcPr>
            <w:tcW w:w="2255" w:type="dxa"/>
          </w:tcPr>
          <w:p w:rsidR="00F634BF" w:rsidRDefault="00DC28BB" w:rsidP="00BF2A2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2019 року – грудень 2024  року</w:t>
            </w:r>
          </w:p>
        </w:tc>
      </w:tr>
      <w:tr w:rsidR="00F634BF" w:rsidTr="00951C9D">
        <w:tc>
          <w:tcPr>
            <w:tcW w:w="641" w:type="dxa"/>
          </w:tcPr>
          <w:p w:rsidR="00F634BF" w:rsidRDefault="00F634B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04" w:type="dxa"/>
          </w:tcPr>
          <w:p w:rsidR="00F634BF" w:rsidRPr="006C4C51" w:rsidRDefault="00491DAB" w:rsidP="006C4C51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FF6AC1">
              <w:t>А</w:t>
            </w:r>
            <w:r w:rsidR="006C4C51" w:rsidRPr="00FF6AC1">
              <w:t>наліз</w:t>
            </w:r>
            <w:r>
              <w:t xml:space="preserve"> </w:t>
            </w:r>
            <w:r w:rsidR="006C4C51" w:rsidRPr="00FF6AC1">
              <w:t xml:space="preserve"> і дієві кроки щодо вдосконалення ефективності діяльності підрозділів факультету; </w:t>
            </w:r>
          </w:p>
        </w:tc>
        <w:tc>
          <w:tcPr>
            <w:tcW w:w="2255" w:type="dxa"/>
          </w:tcPr>
          <w:p w:rsidR="00F634BF" w:rsidRDefault="00DC28BB" w:rsidP="006C4C51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2019 року – грудень 2024  року</w:t>
            </w:r>
          </w:p>
        </w:tc>
      </w:tr>
      <w:tr w:rsidR="00F634BF" w:rsidTr="00951C9D">
        <w:tc>
          <w:tcPr>
            <w:tcW w:w="641" w:type="dxa"/>
          </w:tcPr>
          <w:p w:rsidR="00F634BF" w:rsidRDefault="006C4C51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4" w:type="dxa"/>
          </w:tcPr>
          <w:p w:rsidR="00F634BF" w:rsidRPr="00794A6B" w:rsidRDefault="00794A6B" w:rsidP="00794A6B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FF6AC1">
              <w:t>Налагодження</w:t>
            </w:r>
            <w:r>
              <w:t xml:space="preserve"> </w:t>
            </w:r>
            <w:r w:rsidRPr="00FF6AC1">
              <w:t xml:space="preserve"> активних контактів з випускниками факультету; </w:t>
            </w:r>
          </w:p>
        </w:tc>
        <w:tc>
          <w:tcPr>
            <w:tcW w:w="2255" w:type="dxa"/>
          </w:tcPr>
          <w:p w:rsidR="00F634BF" w:rsidRDefault="00DC28BB" w:rsidP="00BF2A2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F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79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продовж усього періоду</w:t>
            </w:r>
          </w:p>
        </w:tc>
      </w:tr>
      <w:tr w:rsidR="00794A6B" w:rsidTr="00951C9D">
        <w:tc>
          <w:tcPr>
            <w:tcW w:w="641" w:type="dxa"/>
          </w:tcPr>
          <w:p w:rsidR="00794A6B" w:rsidRDefault="00794A6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04" w:type="dxa"/>
          </w:tcPr>
          <w:p w:rsidR="00794A6B" w:rsidRPr="00794A6B" w:rsidRDefault="00794A6B" w:rsidP="00794A6B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FF6AC1">
              <w:t>Участь</w:t>
            </w:r>
            <w:r>
              <w:t xml:space="preserve"> </w:t>
            </w:r>
            <w:r w:rsidRPr="00FF6AC1">
              <w:t xml:space="preserve"> у міжнародних проектах з метою залучення коштів для забезпечення потреб розвитку факультету;</w:t>
            </w:r>
          </w:p>
        </w:tc>
        <w:tc>
          <w:tcPr>
            <w:tcW w:w="2255" w:type="dxa"/>
          </w:tcPr>
          <w:p w:rsidR="00794A6B" w:rsidRDefault="00DC28BB" w:rsidP="00295B92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C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2019 року – грудень 2024  року</w:t>
            </w:r>
          </w:p>
        </w:tc>
      </w:tr>
      <w:tr w:rsidR="00794A6B" w:rsidTr="00951C9D">
        <w:tc>
          <w:tcPr>
            <w:tcW w:w="641" w:type="dxa"/>
          </w:tcPr>
          <w:p w:rsidR="00794A6B" w:rsidRDefault="00794A6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6504" w:type="dxa"/>
          </w:tcPr>
          <w:p w:rsidR="00794A6B" w:rsidRPr="00794A6B" w:rsidRDefault="008F1575" w:rsidP="00794A6B">
            <w:pPr>
              <w:pStyle w:val="a4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FF6AC1">
              <w:t>Р</w:t>
            </w:r>
            <w:r w:rsidR="00794A6B" w:rsidRPr="00FF6AC1">
              <w:t>обота</w:t>
            </w:r>
            <w:r>
              <w:t xml:space="preserve"> </w:t>
            </w:r>
            <w:r w:rsidR="00794A6B" w:rsidRPr="00FF6AC1">
              <w:t xml:space="preserve"> із розширення представлення різних видів діяльності факультету в мережі Інтернет.</w:t>
            </w:r>
          </w:p>
        </w:tc>
        <w:tc>
          <w:tcPr>
            <w:tcW w:w="2255" w:type="dxa"/>
          </w:tcPr>
          <w:p w:rsidR="00794A6B" w:rsidRDefault="00DC28BB" w:rsidP="00295B92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295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="0079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продовж усього періоду</w:t>
            </w:r>
          </w:p>
        </w:tc>
      </w:tr>
      <w:tr w:rsidR="004A64F0" w:rsidTr="00951C9D">
        <w:tc>
          <w:tcPr>
            <w:tcW w:w="9400" w:type="dxa"/>
            <w:gridSpan w:val="3"/>
          </w:tcPr>
          <w:p w:rsidR="004A64F0" w:rsidRDefault="004A64F0" w:rsidP="004A64F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Навчальний процес</w:t>
            </w:r>
          </w:p>
        </w:tc>
      </w:tr>
      <w:tr w:rsidR="00794A6B" w:rsidTr="00951C9D">
        <w:tc>
          <w:tcPr>
            <w:tcW w:w="641" w:type="dxa"/>
          </w:tcPr>
          <w:p w:rsidR="00794A6B" w:rsidRDefault="009D182F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04" w:type="dxa"/>
          </w:tcPr>
          <w:p w:rsidR="004A64F0" w:rsidRPr="004A64F0" w:rsidRDefault="004A64F0" w:rsidP="004A64F0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6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Відкриття нових спеціальностей на факультеті.</w:t>
            </w:r>
          </w:p>
          <w:p w:rsidR="00794A6B" w:rsidRDefault="008F1575" w:rsidP="008F157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55" w:type="dxa"/>
          </w:tcPr>
          <w:p w:rsidR="00794A6B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794A6B" w:rsidTr="00951C9D">
        <w:tc>
          <w:tcPr>
            <w:tcW w:w="641" w:type="dxa"/>
          </w:tcPr>
          <w:p w:rsidR="00794A6B" w:rsidRDefault="00DB2DA4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04" w:type="dxa"/>
          </w:tcPr>
          <w:p w:rsidR="00794A6B" w:rsidRPr="00DB2DA4" w:rsidRDefault="00DB2DA4" w:rsidP="00DB2DA4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2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поточних та розробка нових вибіркових дисциплін.</w:t>
            </w:r>
          </w:p>
        </w:tc>
        <w:tc>
          <w:tcPr>
            <w:tcW w:w="2255" w:type="dxa"/>
          </w:tcPr>
          <w:p w:rsidR="00794A6B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4A64F0" w:rsidTr="00951C9D">
        <w:tc>
          <w:tcPr>
            <w:tcW w:w="641" w:type="dxa"/>
          </w:tcPr>
          <w:p w:rsidR="004A64F0" w:rsidRDefault="00866227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04" w:type="dxa"/>
          </w:tcPr>
          <w:p w:rsidR="004A64F0" w:rsidRDefault="00A641B1" w:rsidP="00A641B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41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Співпраця з ІПОДП щодо організації та проведення за участю викладачів факультету відповідних курсів підвищення кваліфікації з фахових дисциплін.</w:t>
            </w:r>
          </w:p>
        </w:tc>
        <w:tc>
          <w:tcPr>
            <w:tcW w:w="2255" w:type="dxa"/>
          </w:tcPr>
          <w:p w:rsidR="004A64F0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4A64F0" w:rsidTr="00951C9D">
        <w:tc>
          <w:tcPr>
            <w:tcW w:w="641" w:type="dxa"/>
          </w:tcPr>
          <w:p w:rsidR="004A64F0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04" w:type="dxa"/>
          </w:tcPr>
          <w:p w:rsidR="004A64F0" w:rsidRDefault="008F1575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інноваційних технологій навчання (розробка та вмотивоване введення у навчальний процес елементів мультимедійних засобів навчання).</w:t>
            </w:r>
          </w:p>
        </w:tc>
        <w:tc>
          <w:tcPr>
            <w:tcW w:w="2255" w:type="dxa"/>
          </w:tcPr>
          <w:p w:rsidR="004A64F0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4A64F0" w:rsidTr="00951C9D">
        <w:tc>
          <w:tcPr>
            <w:tcW w:w="641" w:type="dxa"/>
          </w:tcPr>
          <w:p w:rsidR="004A64F0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04" w:type="dxa"/>
          </w:tcPr>
          <w:p w:rsidR="004A64F0" w:rsidRDefault="008F1575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Періодичне наповнення і оновлення тестової бази навчальних дисциплін, удосконалення тестових технологій.</w:t>
            </w:r>
          </w:p>
        </w:tc>
        <w:tc>
          <w:tcPr>
            <w:tcW w:w="2255" w:type="dxa"/>
          </w:tcPr>
          <w:p w:rsidR="004A64F0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794A6B" w:rsidTr="00951C9D">
        <w:tc>
          <w:tcPr>
            <w:tcW w:w="641" w:type="dxa"/>
          </w:tcPr>
          <w:p w:rsidR="00794A6B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04" w:type="dxa"/>
          </w:tcPr>
          <w:p w:rsidR="00794A6B" w:rsidRDefault="008F1575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Видання підручників і навчальних посібників, періодичне удосконалення НМК з усіх навчальних дисциплін. </w:t>
            </w:r>
          </w:p>
        </w:tc>
        <w:tc>
          <w:tcPr>
            <w:tcW w:w="2255" w:type="dxa"/>
          </w:tcPr>
          <w:p w:rsidR="00794A6B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794A6B" w:rsidTr="00951C9D">
        <w:tc>
          <w:tcPr>
            <w:tcW w:w="641" w:type="dxa"/>
          </w:tcPr>
          <w:p w:rsidR="00794A6B" w:rsidRDefault="00660EBB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04" w:type="dxa"/>
          </w:tcPr>
          <w:p w:rsidR="00794A6B" w:rsidRDefault="009307DA" w:rsidP="008F157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307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цифрової бібліотеки наукової, навчальної літератури, мультимедіа контенту.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F1575"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і використання мультимедійних навчальних матеріалів, організація роботи навчального мультимедіа-центру.</w:t>
            </w:r>
          </w:p>
        </w:tc>
        <w:tc>
          <w:tcPr>
            <w:tcW w:w="2255" w:type="dxa"/>
          </w:tcPr>
          <w:p w:rsidR="00794A6B" w:rsidRDefault="008F1575" w:rsidP="007D5E1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F1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Tr="00951C9D">
        <w:tc>
          <w:tcPr>
            <w:tcW w:w="641" w:type="dxa"/>
          </w:tcPr>
          <w:p w:rsidR="00660EBB" w:rsidRDefault="00660EBB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04" w:type="dxa"/>
          </w:tcPr>
          <w:p w:rsidR="00660EBB" w:rsidRDefault="00660EBB" w:rsidP="00660EB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переліку баз навчально-виробничих та виробничих практик і можливих місць майбутнього працевлаштування випускників факультету.</w:t>
            </w:r>
          </w:p>
        </w:tc>
        <w:tc>
          <w:tcPr>
            <w:tcW w:w="2255" w:type="dxa"/>
          </w:tcPr>
          <w:p w:rsidR="00660EBB" w:rsidRDefault="00660EBB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60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Tr="00951C9D">
        <w:tc>
          <w:tcPr>
            <w:tcW w:w="9400" w:type="dxa"/>
            <w:gridSpan w:val="3"/>
          </w:tcPr>
          <w:p w:rsidR="00660EBB" w:rsidRDefault="00660EBB" w:rsidP="00660EBB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Наукова робота і міжнародна співпраця</w:t>
            </w:r>
          </w:p>
        </w:tc>
      </w:tr>
      <w:tr w:rsidR="00660EBB" w:rsidTr="00951C9D">
        <w:tc>
          <w:tcPr>
            <w:tcW w:w="641" w:type="dxa"/>
          </w:tcPr>
          <w:p w:rsidR="00660EBB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504" w:type="dxa"/>
          </w:tcPr>
          <w:p w:rsidR="00660EBB" w:rsidRDefault="00491DAB" w:rsidP="00491DA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91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Збільшення обсягів фінансування наукової роботи за участі у запитах міжнародних фондів і проектів тощо.</w:t>
            </w:r>
          </w:p>
        </w:tc>
        <w:tc>
          <w:tcPr>
            <w:tcW w:w="2255" w:type="dxa"/>
          </w:tcPr>
          <w:p w:rsidR="00660EBB" w:rsidRDefault="00491DAB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9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Tr="00951C9D">
        <w:tc>
          <w:tcPr>
            <w:tcW w:w="641" w:type="dxa"/>
          </w:tcPr>
          <w:p w:rsidR="00660EBB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504" w:type="dxa"/>
          </w:tcPr>
          <w:p w:rsidR="00660EBB" w:rsidRDefault="0080380D" w:rsidP="0080380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038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умов для підвищення ефективності наукової роботи (публікації монографій, наукових праць у фахових виданнях, у виданнях з індексами наукометричних баз даних).</w:t>
            </w:r>
          </w:p>
        </w:tc>
        <w:tc>
          <w:tcPr>
            <w:tcW w:w="2255" w:type="dxa"/>
          </w:tcPr>
          <w:p w:rsidR="00660EBB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0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Tr="00951C9D">
        <w:tc>
          <w:tcPr>
            <w:tcW w:w="641" w:type="dxa"/>
          </w:tcPr>
          <w:p w:rsidR="00660EBB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504" w:type="dxa"/>
          </w:tcPr>
          <w:p w:rsidR="00660EBB" w:rsidRDefault="0080380D" w:rsidP="008038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видання і підтримання високого наукового рівня журналів "Вісник Львівського університету. Серія: Мистецтвознаство", «Львівсько-Ряшівські наукові зошити» та "Просценіум".</w:t>
            </w:r>
          </w:p>
        </w:tc>
        <w:tc>
          <w:tcPr>
            <w:tcW w:w="2255" w:type="dxa"/>
          </w:tcPr>
          <w:p w:rsidR="00660EBB" w:rsidRDefault="008038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0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Tr="00951C9D">
        <w:tc>
          <w:tcPr>
            <w:tcW w:w="641" w:type="dxa"/>
          </w:tcPr>
          <w:p w:rsidR="00660EBB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504" w:type="dxa"/>
          </w:tcPr>
          <w:p w:rsidR="00660EBB" w:rsidRDefault="00B118BC" w:rsidP="00B118B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співпраці із закордонними науковими інституціями. Участь в обміні студентів, викладачів, вчених і працівників провідних українських та іноземних вищих навчальних закладів, культурно-мистецьких установ.</w:t>
            </w:r>
          </w:p>
        </w:tc>
        <w:tc>
          <w:tcPr>
            <w:tcW w:w="2255" w:type="dxa"/>
          </w:tcPr>
          <w:p w:rsidR="00660EBB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11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усього періоду</w:t>
            </w:r>
          </w:p>
        </w:tc>
      </w:tr>
      <w:tr w:rsidR="00660EBB" w:rsidTr="00951C9D">
        <w:tc>
          <w:tcPr>
            <w:tcW w:w="641" w:type="dxa"/>
          </w:tcPr>
          <w:p w:rsidR="00660EBB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504" w:type="dxa"/>
          </w:tcPr>
          <w:p w:rsidR="00660EBB" w:rsidRDefault="00B118BC" w:rsidP="00B118B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Регулярне проведення наукових семінарів, зокрема за участю вчених-представників інших навчальних закладів, академічних інституцій та закордонних установ.</w:t>
            </w:r>
          </w:p>
        </w:tc>
        <w:tc>
          <w:tcPr>
            <w:tcW w:w="2255" w:type="dxa"/>
          </w:tcPr>
          <w:p w:rsidR="00660EBB" w:rsidRDefault="009307DA" w:rsidP="009307D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Щомісяця (вересень-червень) у</w:t>
            </w:r>
            <w:r w:rsidRPr="00930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продовж усього періоду</w:t>
            </w:r>
          </w:p>
        </w:tc>
      </w:tr>
      <w:tr w:rsidR="00660EBB" w:rsidTr="00951C9D">
        <w:tc>
          <w:tcPr>
            <w:tcW w:w="641" w:type="dxa"/>
          </w:tcPr>
          <w:p w:rsidR="00660EBB" w:rsidRDefault="00B118B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504" w:type="dxa"/>
          </w:tcPr>
          <w:p w:rsidR="00660EBB" w:rsidRDefault="009307DA" w:rsidP="009307D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щодо підвищення кваліфікації та наукового статусу працівників факультету (відкриття аспірантури, ініціювання створення спеціалізованих вчених рад для проведення разового захисту дисертацій на здобуття наукового ступеня доктора філософії</w:t>
            </w:r>
            <w:r w:rsidR="00D23E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доктора мистецтва</w:t>
            </w: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2255" w:type="dxa"/>
          </w:tcPr>
          <w:p w:rsidR="00660EBB" w:rsidRDefault="009E14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E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9E1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усього періоду</w:t>
            </w:r>
          </w:p>
        </w:tc>
      </w:tr>
      <w:tr w:rsidR="00D841D2" w:rsidTr="00951C9D">
        <w:tc>
          <w:tcPr>
            <w:tcW w:w="9400" w:type="dxa"/>
            <w:gridSpan w:val="3"/>
          </w:tcPr>
          <w:p w:rsidR="00D841D2" w:rsidRDefault="00D841D2" w:rsidP="00D841D2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Виховна робота</w:t>
            </w:r>
          </w:p>
        </w:tc>
      </w:tr>
      <w:tr w:rsidR="00D841D2" w:rsidTr="00951C9D">
        <w:tc>
          <w:tcPr>
            <w:tcW w:w="641" w:type="dxa"/>
          </w:tcPr>
          <w:p w:rsidR="00D841D2" w:rsidRDefault="00D841D2" w:rsidP="00F81CC9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504" w:type="dxa"/>
          </w:tcPr>
          <w:p w:rsidR="00D841D2" w:rsidRDefault="00D841D2" w:rsidP="00D841D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Реалізація Концепції національного виховання молодої людини з активною життєвою позицією (залучення студентів до національно-патріотичних заходів та акцій </w:t>
            </w: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Університету, організація зустрічей з відомими вченими і громадськими діячами).</w:t>
            </w:r>
          </w:p>
        </w:tc>
        <w:tc>
          <w:tcPr>
            <w:tcW w:w="2255" w:type="dxa"/>
          </w:tcPr>
          <w:p w:rsidR="00D841D2" w:rsidRDefault="00D841D2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8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Упродовж  усього періоду</w:t>
            </w:r>
          </w:p>
        </w:tc>
      </w:tr>
      <w:tr w:rsidR="00D841D2" w:rsidTr="00951C9D">
        <w:tc>
          <w:tcPr>
            <w:tcW w:w="641" w:type="dxa"/>
          </w:tcPr>
          <w:p w:rsidR="00D841D2" w:rsidRDefault="00D841D2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6504" w:type="dxa"/>
          </w:tcPr>
          <w:p w:rsidR="00D841D2" w:rsidRDefault="00D841D2" w:rsidP="00D841D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Активізація роботи порадників академгруп.</w:t>
            </w:r>
          </w:p>
        </w:tc>
        <w:tc>
          <w:tcPr>
            <w:tcW w:w="2255" w:type="dxa"/>
          </w:tcPr>
          <w:p w:rsidR="00D841D2" w:rsidRDefault="00951C9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51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жовтень 2019 року – грудень 2024  року</w:t>
            </w:r>
          </w:p>
        </w:tc>
      </w:tr>
      <w:tr w:rsidR="00D841D2" w:rsidTr="00951C9D">
        <w:tc>
          <w:tcPr>
            <w:tcW w:w="641" w:type="dxa"/>
          </w:tcPr>
          <w:p w:rsidR="00D841D2" w:rsidRDefault="00C611F8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504" w:type="dxa"/>
          </w:tcPr>
          <w:p w:rsidR="00D841D2" w:rsidRDefault="00C611F8" w:rsidP="00C611F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Співпраця </w:t>
            </w:r>
            <w:r w:rsidRPr="001D5F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 студентським</w:t>
            </w: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самоврядуванням у плануванні та проведенні виховних заходів, організації студентського дозвілля.</w:t>
            </w:r>
          </w:p>
        </w:tc>
        <w:tc>
          <w:tcPr>
            <w:tcW w:w="2255" w:type="dxa"/>
          </w:tcPr>
          <w:p w:rsidR="00D841D2" w:rsidRDefault="00C611F8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61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Tr="00951C9D">
        <w:tc>
          <w:tcPr>
            <w:tcW w:w="9400" w:type="dxa"/>
            <w:gridSpan w:val="3"/>
          </w:tcPr>
          <w:p w:rsidR="00381815" w:rsidRDefault="00381815" w:rsidP="00381815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Профорієнтаційна робота</w:t>
            </w:r>
          </w:p>
        </w:tc>
      </w:tr>
      <w:tr w:rsidR="00381815" w:rsidTr="00951C9D">
        <w:tc>
          <w:tcPr>
            <w:tcW w:w="641" w:type="dxa"/>
          </w:tcPr>
          <w:p w:rsidR="00381815" w:rsidRDefault="00381815" w:rsidP="007356A5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504" w:type="dxa"/>
          </w:tcPr>
          <w:p w:rsidR="00381815" w:rsidRDefault="00C05C0D" w:rsidP="00C05C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Днів відкритих дверей та організація зустрічей онлайн з учнями ЗНЗ.</w:t>
            </w:r>
          </w:p>
        </w:tc>
        <w:tc>
          <w:tcPr>
            <w:tcW w:w="2255" w:type="dxa"/>
          </w:tcPr>
          <w:p w:rsidR="00381815" w:rsidRDefault="00C05C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0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усього періоду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C0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(останній четвер місяця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C0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(вересень-червень)</w:t>
            </w:r>
            <w:r w:rsidRPr="00C05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381815" w:rsidTr="00951C9D">
        <w:tc>
          <w:tcPr>
            <w:tcW w:w="641" w:type="dxa"/>
          </w:tcPr>
          <w:p w:rsidR="00381815" w:rsidRDefault="00C05C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504" w:type="dxa"/>
          </w:tcPr>
          <w:p w:rsidR="00381815" w:rsidRDefault="00C05C0D" w:rsidP="00C05C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гастрольно-концертних профорієнтаційних заходів для учнівської молоді. Виїзди у школи, гімназії, ліцеї з лекціями і демонстрацією презентаційного матеріалу щодо історії та сучасної діяльності факультету (за складних матеріальних чи інших умов - проведення таких заходів онлайн з допомогою мультимедіа технологій).</w:t>
            </w:r>
          </w:p>
        </w:tc>
        <w:tc>
          <w:tcPr>
            <w:tcW w:w="2255" w:type="dxa"/>
          </w:tcPr>
          <w:p w:rsidR="00381815" w:rsidRDefault="00C05C0D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Tr="00951C9D">
        <w:tc>
          <w:tcPr>
            <w:tcW w:w="641" w:type="dxa"/>
          </w:tcPr>
          <w:p w:rsidR="00381815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504" w:type="dxa"/>
          </w:tcPr>
          <w:p w:rsidR="00381815" w:rsidRDefault="00582590" w:rsidP="0058259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Публікації у ЗМІ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Інтернет</w:t>
            </w: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підготовка інформаційних буклетів про історію, напрями підготовки, спеціальності факультету та можливість працевлаштування після його закінчення.</w:t>
            </w:r>
          </w:p>
        </w:tc>
        <w:tc>
          <w:tcPr>
            <w:tcW w:w="2255" w:type="dxa"/>
          </w:tcPr>
          <w:p w:rsidR="00381815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Tr="00951C9D">
        <w:tc>
          <w:tcPr>
            <w:tcW w:w="641" w:type="dxa"/>
          </w:tcPr>
          <w:p w:rsidR="00381815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504" w:type="dxa"/>
          </w:tcPr>
          <w:p w:rsidR="00381815" w:rsidRDefault="00582590" w:rsidP="0058259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на інтернет-сторінці факультету інформації для абітурієнтів про навчальне, мистецьке життя, напрями навчальної, наукової та творчої діяльності кафедр факультету.</w:t>
            </w:r>
          </w:p>
        </w:tc>
        <w:tc>
          <w:tcPr>
            <w:tcW w:w="2255" w:type="dxa"/>
          </w:tcPr>
          <w:p w:rsidR="00381815" w:rsidRDefault="00582590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5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54BCC" w:rsidTr="00951C9D">
        <w:tc>
          <w:tcPr>
            <w:tcW w:w="9400" w:type="dxa"/>
            <w:gridSpan w:val="3"/>
          </w:tcPr>
          <w:p w:rsidR="00354BCC" w:rsidRDefault="00354BCC" w:rsidP="00354BCC">
            <w:pPr>
              <w:tabs>
                <w:tab w:val="left" w:pos="284"/>
              </w:tabs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Господарська діяльність</w:t>
            </w:r>
          </w:p>
        </w:tc>
      </w:tr>
      <w:tr w:rsidR="00354BCC" w:rsidTr="00951C9D">
        <w:tc>
          <w:tcPr>
            <w:tcW w:w="641" w:type="dxa"/>
          </w:tcPr>
          <w:p w:rsidR="00354BCC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504" w:type="dxa"/>
          </w:tcPr>
          <w:p w:rsidR="00354BCC" w:rsidRDefault="00354BCC" w:rsidP="00354BC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нових мультимедійних проекторів і комп'ютерів для забезпечення якісного викладання навчального матеріалу та належного функціонування деканату, кафедр і комп'ютерного класу.</w:t>
            </w:r>
          </w:p>
        </w:tc>
        <w:tc>
          <w:tcPr>
            <w:tcW w:w="2255" w:type="dxa"/>
          </w:tcPr>
          <w:p w:rsidR="00354BCC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54BCC" w:rsidTr="00951C9D">
        <w:tc>
          <w:tcPr>
            <w:tcW w:w="641" w:type="dxa"/>
          </w:tcPr>
          <w:p w:rsidR="00354BCC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504" w:type="dxa"/>
          </w:tcPr>
          <w:p w:rsidR="00354BCC" w:rsidRDefault="00354BCC" w:rsidP="00354BC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 фонду музичних інструментів.</w:t>
            </w:r>
          </w:p>
        </w:tc>
        <w:tc>
          <w:tcPr>
            <w:tcW w:w="2255" w:type="dxa"/>
          </w:tcPr>
          <w:p w:rsidR="00354BCC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54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  <w:tr w:rsidR="00381815" w:rsidTr="00951C9D">
        <w:tc>
          <w:tcPr>
            <w:tcW w:w="641" w:type="dxa"/>
          </w:tcPr>
          <w:p w:rsidR="00381815" w:rsidRDefault="00354BCC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504" w:type="dxa"/>
          </w:tcPr>
          <w:p w:rsidR="00381815" w:rsidRDefault="00354BCC" w:rsidP="00354BC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F6A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поточного і капітального ремонту приміщень корпусів (вул. Валова,18; вул.Фредра,1).</w:t>
            </w:r>
          </w:p>
        </w:tc>
        <w:tc>
          <w:tcPr>
            <w:tcW w:w="2255" w:type="dxa"/>
          </w:tcPr>
          <w:p w:rsidR="00381815" w:rsidRDefault="00295B92" w:rsidP="0069355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95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Упродовж  усього періоду</w:t>
            </w:r>
          </w:p>
        </w:tc>
      </w:tr>
    </w:tbl>
    <w:p w:rsidR="003E7FF3" w:rsidRDefault="003E7FF3" w:rsidP="00FF6A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1385" w:rsidRDefault="00F61385" w:rsidP="00FF6AC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51C9D" w:rsidRDefault="00951C9D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Розглянуто на засіданні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вченої ради факультету культури і мистецтв </w:t>
      </w:r>
    </w:p>
    <w:p w:rsidR="00F61385" w:rsidRPr="00FF6AC1" w:rsidRDefault="00951C9D" w:rsidP="00951C9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19.09.2019 року (протокол № 12)</w:t>
      </w:r>
    </w:p>
    <w:sectPr w:rsidR="00F61385" w:rsidRPr="00FF6AC1" w:rsidSect="00CD31F4">
      <w:footerReference w:type="default" r:id="rId9"/>
      <w:type w:val="continuous"/>
      <w:pgSz w:w="11906" w:h="16838"/>
      <w:pgMar w:top="567" w:right="73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92" w:rsidRDefault="00295B92" w:rsidP="00295B92">
      <w:pPr>
        <w:spacing w:after="0" w:line="240" w:lineRule="auto"/>
      </w:pPr>
      <w:r>
        <w:separator/>
      </w:r>
    </w:p>
  </w:endnote>
  <w:endnote w:type="continuationSeparator" w:id="0">
    <w:p w:rsidR="00295B92" w:rsidRDefault="00295B92" w:rsidP="002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38388"/>
      <w:docPartObj>
        <w:docPartGallery w:val="Page Numbers (Bottom of Page)"/>
        <w:docPartUnique/>
      </w:docPartObj>
    </w:sdtPr>
    <w:sdtEndPr/>
    <w:sdtContent>
      <w:p w:rsidR="00295B92" w:rsidRDefault="00295B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34">
          <w:rPr>
            <w:noProof/>
          </w:rPr>
          <w:t>3</w:t>
        </w:r>
        <w:r>
          <w:fldChar w:fldCharType="end"/>
        </w:r>
      </w:p>
    </w:sdtContent>
  </w:sdt>
  <w:p w:rsidR="00295B92" w:rsidRDefault="00295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92" w:rsidRDefault="00295B92" w:rsidP="00295B92">
      <w:pPr>
        <w:spacing w:after="0" w:line="240" w:lineRule="auto"/>
      </w:pPr>
      <w:r>
        <w:separator/>
      </w:r>
    </w:p>
  </w:footnote>
  <w:footnote w:type="continuationSeparator" w:id="0">
    <w:p w:rsidR="00295B92" w:rsidRDefault="00295B92" w:rsidP="0029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75"/>
    <w:multiLevelType w:val="hybridMultilevel"/>
    <w:tmpl w:val="577CB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4AF"/>
    <w:multiLevelType w:val="hybridMultilevel"/>
    <w:tmpl w:val="57363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4FE5"/>
    <w:multiLevelType w:val="hybridMultilevel"/>
    <w:tmpl w:val="9D986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4CA"/>
    <w:multiLevelType w:val="hybridMultilevel"/>
    <w:tmpl w:val="5128EE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34ACB"/>
    <w:multiLevelType w:val="hybridMultilevel"/>
    <w:tmpl w:val="371C78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1A7F"/>
    <w:multiLevelType w:val="hybridMultilevel"/>
    <w:tmpl w:val="4B767D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0C3E"/>
    <w:multiLevelType w:val="hybridMultilevel"/>
    <w:tmpl w:val="CE74DE7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AE"/>
    <w:rsid w:val="000034E5"/>
    <w:rsid w:val="0001080A"/>
    <w:rsid w:val="0001522B"/>
    <w:rsid w:val="00036901"/>
    <w:rsid w:val="00065E0C"/>
    <w:rsid w:val="000B7378"/>
    <w:rsid w:val="000C101A"/>
    <w:rsid w:val="00121976"/>
    <w:rsid w:val="0012475A"/>
    <w:rsid w:val="0014420D"/>
    <w:rsid w:val="001D5FA8"/>
    <w:rsid w:val="001D6691"/>
    <w:rsid w:val="001E300C"/>
    <w:rsid w:val="001E764F"/>
    <w:rsid w:val="001F199B"/>
    <w:rsid w:val="002070FD"/>
    <w:rsid w:val="002666DE"/>
    <w:rsid w:val="00295B92"/>
    <w:rsid w:val="002A00B8"/>
    <w:rsid w:val="002A3EF6"/>
    <w:rsid w:val="002B75F9"/>
    <w:rsid w:val="00305FD1"/>
    <w:rsid w:val="00311852"/>
    <w:rsid w:val="00346369"/>
    <w:rsid w:val="00354BCC"/>
    <w:rsid w:val="003714EB"/>
    <w:rsid w:val="00374067"/>
    <w:rsid w:val="00381815"/>
    <w:rsid w:val="003E1272"/>
    <w:rsid w:val="003E7FF3"/>
    <w:rsid w:val="0041779C"/>
    <w:rsid w:val="00437AF9"/>
    <w:rsid w:val="00472158"/>
    <w:rsid w:val="0048650F"/>
    <w:rsid w:val="00491DAB"/>
    <w:rsid w:val="004943FD"/>
    <w:rsid w:val="004A64F0"/>
    <w:rsid w:val="004C082B"/>
    <w:rsid w:val="004E5028"/>
    <w:rsid w:val="004E50B0"/>
    <w:rsid w:val="004F3564"/>
    <w:rsid w:val="0051263D"/>
    <w:rsid w:val="005404DA"/>
    <w:rsid w:val="00555D3E"/>
    <w:rsid w:val="00563570"/>
    <w:rsid w:val="0057111B"/>
    <w:rsid w:val="00582521"/>
    <w:rsid w:val="00582590"/>
    <w:rsid w:val="005A7C2E"/>
    <w:rsid w:val="005E668F"/>
    <w:rsid w:val="006015AE"/>
    <w:rsid w:val="0061281B"/>
    <w:rsid w:val="00660EBB"/>
    <w:rsid w:val="00673DC0"/>
    <w:rsid w:val="006A1257"/>
    <w:rsid w:val="006B6D36"/>
    <w:rsid w:val="006C4C51"/>
    <w:rsid w:val="00731E40"/>
    <w:rsid w:val="00750302"/>
    <w:rsid w:val="00751BD0"/>
    <w:rsid w:val="00794A6B"/>
    <w:rsid w:val="007B50EA"/>
    <w:rsid w:val="0080380D"/>
    <w:rsid w:val="008433B1"/>
    <w:rsid w:val="00845903"/>
    <w:rsid w:val="00845D93"/>
    <w:rsid w:val="00847482"/>
    <w:rsid w:val="00853595"/>
    <w:rsid w:val="0085735F"/>
    <w:rsid w:val="00866227"/>
    <w:rsid w:val="00866265"/>
    <w:rsid w:val="00885BF1"/>
    <w:rsid w:val="008E15E2"/>
    <w:rsid w:val="008F1575"/>
    <w:rsid w:val="008F3A2F"/>
    <w:rsid w:val="009307DA"/>
    <w:rsid w:val="00931890"/>
    <w:rsid w:val="00951C9D"/>
    <w:rsid w:val="00955705"/>
    <w:rsid w:val="009575E4"/>
    <w:rsid w:val="00963CAE"/>
    <w:rsid w:val="00976F6C"/>
    <w:rsid w:val="009C0C37"/>
    <w:rsid w:val="009C32CE"/>
    <w:rsid w:val="009D099D"/>
    <w:rsid w:val="009D182F"/>
    <w:rsid w:val="009E14CC"/>
    <w:rsid w:val="00A250C7"/>
    <w:rsid w:val="00A31570"/>
    <w:rsid w:val="00A4086B"/>
    <w:rsid w:val="00A50017"/>
    <w:rsid w:val="00A641B1"/>
    <w:rsid w:val="00A6569F"/>
    <w:rsid w:val="00A77BAF"/>
    <w:rsid w:val="00AC4F16"/>
    <w:rsid w:val="00AF25DA"/>
    <w:rsid w:val="00AF27B9"/>
    <w:rsid w:val="00B053DF"/>
    <w:rsid w:val="00B118BC"/>
    <w:rsid w:val="00B35497"/>
    <w:rsid w:val="00B452B5"/>
    <w:rsid w:val="00B55C69"/>
    <w:rsid w:val="00B6295B"/>
    <w:rsid w:val="00B67762"/>
    <w:rsid w:val="00B842F6"/>
    <w:rsid w:val="00B972E1"/>
    <w:rsid w:val="00BE4DEC"/>
    <w:rsid w:val="00BF13F0"/>
    <w:rsid w:val="00BF2A25"/>
    <w:rsid w:val="00C05C0D"/>
    <w:rsid w:val="00C374E6"/>
    <w:rsid w:val="00C611F8"/>
    <w:rsid w:val="00C67C67"/>
    <w:rsid w:val="00C80C8B"/>
    <w:rsid w:val="00CB7128"/>
    <w:rsid w:val="00CD31F4"/>
    <w:rsid w:val="00CE16DB"/>
    <w:rsid w:val="00D00A1B"/>
    <w:rsid w:val="00D23EBB"/>
    <w:rsid w:val="00D75DDE"/>
    <w:rsid w:val="00D841D2"/>
    <w:rsid w:val="00D936AE"/>
    <w:rsid w:val="00DB2DA4"/>
    <w:rsid w:val="00DB4876"/>
    <w:rsid w:val="00DC013B"/>
    <w:rsid w:val="00DC28BB"/>
    <w:rsid w:val="00DC5156"/>
    <w:rsid w:val="00DC54CF"/>
    <w:rsid w:val="00DC784C"/>
    <w:rsid w:val="00DE0B5B"/>
    <w:rsid w:val="00DE0F48"/>
    <w:rsid w:val="00DE11B3"/>
    <w:rsid w:val="00E029DA"/>
    <w:rsid w:val="00E4130D"/>
    <w:rsid w:val="00E446BF"/>
    <w:rsid w:val="00E458D4"/>
    <w:rsid w:val="00E71364"/>
    <w:rsid w:val="00E7567D"/>
    <w:rsid w:val="00E93851"/>
    <w:rsid w:val="00ED1FB4"/>
    <w:rsid w:val="00EE2087"/>
    <w:rsid w:val="00F02CF4"/>
    <w:rsid w:val="00F24534"/>
    <w:rsid w:val="00F61385"/>
    <w:rsid w:val="00F634BF"/>
    <w:rsid w:val="00F76C4E"/>
    <w:rsid w:val="00FF1023"/>
    <w:rsid w:val="00FF2E68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3E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5B92"/>
  </w:style>
  <w:style w:type="paragraph" w:styleId="a8">
    <w:name w:val="footer"/>
    <w:basedOn w:val="a"/>
    <w:link w:val="a9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3E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5B92"/>
  </w:style>
  <w:style w:type="paragraph" w:styleId="a8">
    <w:name w:val="footer"/>
    <w:basedOn w:val="a"/>
    <w:link w:val="a9"/>
    <w:uiPriority w:val="99"/>
    <w:unhideWhenUsed/>
    <w:rsid w:val="00295B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17A5-7A09-460A-BF01-ABF1A9D0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4600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GFPL</dc:creator>
  <cp:lastModifiedBy>User</cp:lastModifiedBy>
  <cp:revision>5</cp:revision>
  <cp:lastPrinted>2015-11-24T18:38:00Z</cp:lastPrinted>
  <dcterms:created xsi:type="dcterms:W3CDTF">2019-09-20T06:45:00Z</dcterms:created>
  <dcterms:modified xsi:type="dcterms:W3CDTF">2019-09-20T06:59:00Z</dcterms:modified>
</cp:coreProperties>
</file>