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CB" w:rsidRPr="00A910CB" w:rsidRDefault="00A910CB" w:rsidP="00A91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5" w:tgtFrame="_blank" w:history="1">
        <w:r w:rsidRPr="00A910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Факультет культури і мистецтв</w:t>
        </w:r>
      </w:hyperlink>
    </w:p>
    <w:p w:rsidR="00A910CB" w:rsidRPr="00A910CB" w:rsidRDefault="00A910CB" w:rsidP="00A910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8"/>
          <w:lang w:eastAsia="uk-UA"/>
        </w:rPr>
        <w:t>Хореографія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Код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024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Спеціальність/Спеціалізація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Хореографія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Форма навчання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денна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Освітній рівень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Бакалавр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Ліцензійний обсяг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40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Знання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що навчаються за напрямом «Хореографія», засвоюють знання, які допомагають опанувати методику викладання фахових дисциплін, методику роботи з хореографічним колективом, специфіку режисури заходів у хореографії, отримують знання з історії хореографічного мистецтва, основ анатомії та фізіології людини.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Вміння і навики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Студенти, набувають практичних навичок з методики викладання фахових дисциплін, а саме класичного, народно-сценічного, українського, сучасного, сучасного-бального, історико-побутового танцю, мистецтва балетмейстера.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Компетенції і працевлаштування</w:t>
      </w:r>
    </w:p>
    <w:p w:rsidR="00A910CB" w:rsidRPr="00A910CB" w:rsidRDefault="00A910CB" w:rsidP="00A91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Випускники напряму «Хореографія» можуть займатись науковою роботою в різноманітних науково-дослідних інститутах, а також на відповідних кафедрах вищих навчальних закладів; завдяки циклу дисциплін з педагогіки,психології та проходженню педагогічної практики у школах випускники напряму «Хореографія» мають змогу викладати фахові хореографічні дисципліни у освітніх установах різного рівня акредитації, працювати балетмейстером-постановником, артистом балету та керівником танцювальних колективів.</w:t>
      </w:r>
    </w:p>
    <w:p w:rsidR="00A910CB" w:rsidRPr="00A910CB" w:rsidRDefault="00A910CB" w:rsidP="00A91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A910CB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Основні дисципліни, що викладаються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Теорія та методика викладання класичного танцю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та методика викладання українського танцю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та методика викладання народно-сценічного танцю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та методика викладання сучасного танцю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та методика викладання сучасного бального танцю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Теорія та методика викладання історико – побутового танцю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Мистецтво балетмейстера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Імпровізація та контактна імпровізація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Ансамбль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Теп танець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Аналіз балетних вистав та хореографічних форм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Зарубіжний сучасний балет і новітні форми танцю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Методика роботи з хореографічним колективом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Організація та режисура заходів у хореографії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Сценарна майстерність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Хореографічне мистецтво Галичини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Менеджмент культури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Тренаж і партерний тренаж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Історія хореографічного мистецтва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Методика викладання хореографії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Соціальні танці (психологія популярно-молодіжних танців)</w:t>
      </w:r>
    </w:p>
    <w:p w:rsidR="00A910CB" w:rsidRPr="00A910CB" w:rsidRDefault="00A910CB" w:rsidP="00A910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0CB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Анатомія людини та фізіології рухливої активності</w:t>
      </w:r>
    </w:p>
    <w:p w:rsidR="00B67626" w:rsidRDefault="00B67626">
      <w:bookmarkStart w:id="0" w:name="_GoBack"/>
      <w:bookmarkEnd w:id="0"/>
    </w:p>
    <w:sectPr w:rsidR="00B676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D28D2"/>
    <w:multiLevelType w:val="multilevel"/>
    <w:tmpl w:val="6A5E2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CB"/>
    <w:rsid w:val="0035456E"/>
    <w:rsid w:val="009D66C4"/>
    <w:rsid w:val="00A910CB"/>
    <w:rsid w:val="00B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C1BA4"/>
  <w15:chartTrackingRefBased/>
  <w15:docId w15:val="{596B6693-EF98-4A55-B6E8-07E64796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ltart.ln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792</Characters>
  <Application>Microsoft Office Word</Application>
  <DocSecurity>0</DocSecurity>
  <Lines>6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kro</dc:creator>
  <cp:keywords/>
  <dc:description/>
  <cp:lastModifiedBy>roman kro</cp:lastModifiedBy>
  <cp:revision>1</cp:revision>
  <dcterms:created xsi:type="dcterms:W3CDTF">2017-02-24T06:06:00Z</dcterms:created>
  <dcterms:modified xsi:type="dcterms:W3CDTF">2017-02-24T06:06:00Z</dcterms:modified>
</cp:coreProperties>
</file>