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1" w:rsidRPr="00A00A79" w:rsidRDefault="00A00A79" w:rsidP="00A43C9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</w:t>
      </w:r>
      <w:r w:rsidR="00A43C94" w:rsidRPr="00A00A79">
        <w:rPr>
          <w:rFonts w:ascii="Times New Roman" w:hAnsi="Times New Roman" w:cs="Times New Roman"/>
          <w:b/>
          <w:sz w:val="40"/>
          <w:szCs w:val="40"/>
          <w:u w:val="single"/>
        </w:rPr>
        <w:t>Есей та есеїзм в культурі</w:t>
      </w:r>
      <w:r w:rsidRPr="009454AD">
        <w:rPr>
          <w:rFonts w:ascii="Times New Roman" w:hAnsi="Times New Roman" w:cs="Times New Roman"/>
          <w:b/>
          <w:sz w:val="40"/>
          <w:szCs w:val="40"/>
          <w:u w:val="single"/>
        </w:rPr>
        <w:t>____________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A43C94" w:rsidRPr="009454AD" w:rsidRDefault="00A43C94" w:rsidP="00A43C94">
      <w:pPr>
        <w:jc w:val="center"/>
        <w:rPr>
          <w:rFonts w:ascii="Times New Roman" w:hAnsi="Times New Roman" w:cs="Times New Roman"/>
          <w:sz w:val="18"/>
          <w:szCs w:val="18"/>
        </w:rPr>
      </w:pPr>
      <w:r w:rsidRPr="009454AD">
        <w:rPr>
          <w:rFonts w:ascii="Times New Roman" w:hAnsi="Times New Roman" w:cs="Times New Roman"/>
          <w:sz w:val="18"/>
          <w:szCs w:val="18"/>
        </w:rPr>
        <w:t>назва дисципліни</w:t>
      </w:r>
    </w:p>
    <w:p w:rsidR="00A43C94" w:rsidRPr="00AF1DFC" w:rsidRDefault="00A43C94">
      <w:pPr>
        <w:rPr>
          <w:rFonts w:ascii="Times New Roman" w:hAnsi="Times New Roman" w:cs="Times New Roman"/>
        </w:rPr>
      </w:pPr>
    </w:p>
    <w:p w:rsidR="00A43C94" w:rsidRPr="00AF1DFC" w:rsidRDefault="00A43C94">
      <w:pPr>
        <w:rPr>
          <w:rFonts w:ascii="Times New Roman" w:hAnsi="Times New Roman" w:cs="Times New Roman"/>
          <w:sz w:val="24"/>
          <w:szCs w:val="24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>Тип дисципліни</w:t>
      </w:r>
      <w:r w:rsidRPr="00AF1DFC">
        <w:rPr>
          <w:rFonts w:ascii="Times New Roman" w:hAnsi="Times New Roman" w:cs="Times New Roman"/>
          <w:sz w:val="24"/>
          <w:szCs w:val="24"/>
        </w:rPr>
        <w:t xml:space="preserve">: </w:t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i/>
          <w:sz w:val="24"/>
          <w:szCs w:val="24"/>
          <w:u w:val="single"/>
        </w:rPr>
        <w:t>вибіркова</w:t>
      </w:r>
      <w:r w:rsidRPr="009454A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54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F1DFC">
        <w:rPr>
          <w:rFonts w:ascii="Times New Roman" w:hAnsi="Times New Roman" w:cs="Times New Roman"/>
          <w:b/>
          <w:i/>
          <w:sz w:val="24"/>
          <w:szCs w:val="24"/>
        </w:rPr>
        <w:t>Семестр</w:t>
      </w:r>
      <w:r w:rsidRPr="00AF1DFC">
        <w:rPr>
          <w:rFonts w:ascii="Times New Roman" w:hAnsi="Times New Roman" w:cs="Times New Roman"/>
          <w:sz w:val="24"/>
          <w:szCs w:val="24"/>
        </w:rPr>
        <w:t xml:space="preserve">: </w:t>
      </w:r>
      <w:r w:rsidR="00A00A79" w:rsidRPr="00A00A7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A00A79" w:rsidRPr="009454AD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A00A79" w:rsidRPr="00A00A7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A43C94" w:rsidRPr="009454AD" w:rsidRDefault="00A43C94" w:rsidP="00A43C94">
      <w:pPr>
        <w:jc w:val="center"/>
        <w:rPr>
          <w:rFonts w:ascii="Times New Roman" w:hAnsi="Times New Roman" w:cs="Times New Roman"/>
          <w:sz w:val="18"/>
          <w:szCs w:val="18"/>
        </w:rPr>
      </w:pPr>
      <w:r w:rsidRPr="009454AD">
        <w:rPr>
          <w:rFonts w:ascii="Times New Roman" w:hAnsi="Times New Roman" w:cs="Times New Roman"/>
          <w:sz w:val="18"/>
          <w:szCs w:val="18"/>
        </w:rPr>
        <w:t>(вибіркова, нормативна)</w:t>
      </w:r>
    </w:p>
    <w:p w:rsidR="00A43C94" w:rsidRPr="00AF1DFC" w:rsidRDefault="00A43C94">
      <w:pPr>
        <w:rPr>
          <w:rFonts w:ascii="Times New Roman" w:hAnsi="Times New Roman" w:cs="Times New Roman"/>
          <w:sz w:val="24"/>
          <w:szCs w:val="24"/>
        </w:rPr>
      </w:pPr>
    </w:p>
    <w:p w:rsidR="00A43C94" w:rsidRPr="00AF1DFC" w:rsidRDefault="00A43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>Обсяг дисципліни:</w:t>
      </w:r>
    </w:p>
    <w:p w:rsidR="00A43C94" w:rsidRPr="00AF1DFC" w:rsidRDefault="00A43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1DFC">
        <w:rPr>
          <w:rFonts w:ascii="Times New Roman" w:hAnsi="Times New Roman" w:cs="Times New Roman"/>
          <w:b/>
          <w:i/>
          <w:sz w:val="24"/>
          <w:szCs w:val="24"/>
        </w:rPr>
        <w:tab/>
        <w:t>загальна кількість годин – 30 (кредитів ЄКТС – 1)</w:t>
      </w:r>
    </w:p>
    <w:p w:rsidR="00FA405B" w:rsidRDefault="00A43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1DFC">
        <w:rPr>
          <w:rFonts w:ascii="Times New Roman" w:hAnsi="Times New Roman" w:cs="Times New Roman"/>
          <w:b/>
          <w:i/>
          <w:sz w:val="24"/>
          <w:szCs w:val="24"/>
        </w:rPr>
        <w:tab/>
        <w:t>аудиторні години – 20 (</w:t>
      </w:r>
      <w:r w:rsidR="00FA405B">
        <w:rPr>
          <w:rFonts w:ascii="Times New Roman" w:hAnsi="Times New Roman" w:cs="Times New Roman"/>
          <w:b/>
          <w:i/>
          <w:sz w:val="24"/>
          <w:szCs w:val="24"/>
        </w:rPr>
        <w:t xml:space="preserve">лекції – 6, </w:t>
      </w:r>
      <w:r w:rsidRPr="00AF1DFC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семінарські – </w:t>
      </w:r>
      <w:r w:rsidR="00FA405B">
        <w:rPr>
          <w:rFonts w:ascii="Times New Roman" w:hAnsi="Times New Roman" w:cs="Times New Roman"/>
          <w:b/>
          <w:i/>
          <w:sz w:val="24"/>
          <w:szCs w:val="24"/>
        </w:rPr>
        <w:t>14)</w:t>
      </w:r>
    </w:p>
    <w:p w:rsidR="00A43C94" w:rsidRPr="00AF1DFC" w:rsidRDefault="00FA405B" w:rsidP="00FA405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індивідуальні завдання – </w:t>
      </w:r>
      <w:r w:rsidR="00A43C94" w:rsidRPr="00AF1DFC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A43C94" w:rsidRPr="00AF1DFC" w:rsidRDefault="00A43C9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 xml:space="preserve">Лектор: канд. філолог. наук, доц. Рибчинська З. Б. </w:t>
      </w:r>
      <w:r w:rsidRPr="00AF1DF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gramStart"/>
      <w:r w:rsidRPr="00AF1DFC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AF1D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5" w:history="1">
        <w:r w:rsidRPr="00AF1DFC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zoroleh@gmail.com</w:t>
        </w:r>
      </w:hyperlink>
      <w:r w:rsidRPr="00AF1D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A43C94" w:rsidRPr="00AF1DFC" w:rsidRDefault="00A43C9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3C94" w:rsidRPr="00AF1DFC" w:rsidRDefault="00A43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FC">
        <w:rPr>
          <w:rFonts w:ascii="Times New Roman" w:hAnsi="Times New Roman" w:cs="Times New Roman"/>
          <w:b/>
          <w:i/>
          <w:sz w:val="24"/>
          <w:szCs w:val="24"/>
        </w:rPr>
        <w:t>Результат навчання:</w:t>
      </w:r>
    </w:p>
    <w:p w:rsidR="00AF1DFC" w:rsidRPr="00AF1DFC" w:rsidRDefault="00AF1DFC" w:rsidP="00AF1DFC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AF1DFC">
        <w:rPr>
          <w:rFonts w:ascii="Times New Roman" w:hAnsi="Times New Roman" w:cs="Times New Roman"/>
          <w:szCs w:val="28"/>
        </w:rPr>
        <w:t>В результаті вивчення даного курсу студент/</w:t>
      </w:r>
      <w:proofErr w:type="spellStart"/>
      <w:r w:rsidRPr="00AF1DFC">
        <w:rPr>
          <w:rFonts w:ascii="Times New Roman" w:hAnsi="Times New Roman" w:cs="Times New Roman"/>
          <w:szCs w:val="28"/>
        </w:rPr>
        <w:t>ка</w:t>
      </w:r>
      <w:proofErr w:type="spellEnd"/>
    </w:p>
    <w:p w:rsidR="00AF1DFC" w:rsidRPr="00AF1DFC" w:rsidRDefault="00AF1DFC" w:rsidP="00AF1DFC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AF1DFC">
        <w:rPr>
          <w:rFonts w:ascii="Times New Roman" w:hAnsi="Times New Roman" w:cs="Times New Roman"/>
          <w:b/>
          <w:szCs w:val="28"/>
        </w:rPr>
        <w:t>знатиме:</w:t>
      </w:r>
      <w:r w:rsidRPr="00AF1DFC">
        <w:rPr>
          <w:rFonts w:ascii="Times New Roman" w:hAnsi="Times New Roman" w:cs="Times New Roman"/>
          <w:szCs w:val="28"/>
        </w:rPr>
        <w:t xml:space="preserve"> основну історіографію, присвячену розвитку та жанровому різноманіттю есе; історію формування есею в ширшому історико-культурному контексті; національні та видові особливості </w:t>
      </w:r>
      <w:proofErr w:type="spellStart"/>
      <w:r w:rsidRPr="00AF1DFC">
        <w:rPr>
          <w:rFonts w:ascii="Times New Roman" w:hAnsi="Times New Roman" w:cs="Times New Roman"/>
          <w:szCs w:val="28"/>
        </w:rPr>
        <w:t>есеїстики</w:t>
      </w:r>
      <w:proofErr w:type="spellEnd"/>
      <w:r w:rsidRPr="00AF1DFC">
        <w:rPr>
          <w:rFonts w:ascii="Times New Roman" w:hAnsi="Times New Roman" w:cs="Times New Roman"/>
          <w:szCs w:val="28"/>
        </w:rPr>
        <w:t xml:space="preserve">; найголовніші риси української есеїстки та твори найважливіших авторів; особливості </w:t>
      </w:r>
      <w:proofErr w:type="spellStart"/>
      <w:r w:rsidRPr="00AF1DFC">
        <w:rPr>
          <w:rFonts w:ascii="Times New Roman" w:hAnsi="Times New Roman" w:cs="Times New Roman"/>
          <w:szCs w:val="28"/>
        </w:rPr>
        <w:t>есеїстичного</w:t>
      </w:r>
      <w:proofErr w:type="spellEnd"/>
      <w:r w:rsidRPr="00AF1DF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F1DFC">
        <w:rPr>
          <w:rFonts w:ascii="Times New Roman" w:hAnsi="Times New Roman" w:cs="Times New Roman"/>
          <w:szCs w:val="28"/>
        </w:rPr>
        <w:t>мовомислення</w:t>
      </w:r>
      <w:proofErr w:type="spellEnd"/>
      <w:r w:rsidRPr="00AF1DFC">
        <w:rPr>
          <w:rFonts w:ascii="Times New Roman" w:hAnsi="Times New Roman" w:cs="Times New Roman"/>
          <w:szCs w:val="28"/>
        </w:rPr>
        <w:t>.</w:t>
      </w:r>
    </w:p>
    <w:p w:rsidR="00AF1DFC" w:rsidRPr="00AF1DFC" w:rsidRDefault="00AF1DFC" w:rsidP="00AF1DFC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AF1DFC">
        <w:rPr>
          <w:rFonts w:ascii="Times New Roman" w:hAnsi="Times New Roman" w:cs="Times New Roman"/>
          <w:b/>
          <w:szCs w:val="28"/>
        </w:rPr>
        <w:t xml:space="preserve">вмітиме: </w:t>
      </w:r>
      <w:r w:rsidRPr="00AF1DFC">
        <w:rPr>
          <w:rFonts w:ascii="Times New Roman" w:hAnsi="Times New Roman" w:cs="Times New Roman"/>
          <w:szCs w:val="28"/>
        </w:rPr>
        <w:t xml:space="preserve">аналізувати тексти </w:t>
      </w:r>
      <w:proofErr w:type="spellStart"/>
      <w:r w:rsidRPr="00AF1DFC">
        <w:rPr>
          <w:rFonts w:ascii="Times New Roman" w:hAnsi="Times New Roman" w:cs="Times New Roman"/>
          <w:szCs w:val="28"/>
        </w:rPr>
        <w:t>есеїстичного</w:t>
      </w:r>
      <w:proofErr w:type="spellEnd"/>
      <w:r w:rsidRPr="00AF1DFC">
        <w:rPr>
          <w:rFonts w:ascii="Times New Roman" w:hAnsi="Times New Roman" w:cs="Times New Roman"/>
          <w:szCs w:val="28"/>
        </w:rPr>
        <w:t xml:space="preserve"> жанру, визначати їх основні текстуальні стратегії; писати есе різного типу.  </w:t>
      </w:r>
    </w:p>
    <w:p w:rsidR="00AF1DFC" w:rsidRPr="00AF1DFC" w:rsidRDefault="00AF1DFC" w:rsidP="00AF1DFC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</w:rPr>
      </w:pPr>
    </w:p>
    <w:p w:rsidR="00A43C94" w:rsidRPr="00FA405B" w:rsidRDefault="00AF1DFC" w:rsidP="00AF1D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05B">
        <w:rPr>
          <w:rFonts w:ascii="Times New Roman" w:hAnsi="Times New Roman" w:cs="Times New Roman"/>
          <w:b/>
          <w:i/>
          <w:sz w:val="24"/>
          <w:szCs w:val="24"/>
        </w:rPr>
        <w:t>Анотація навчальної дисципліни:</w:t>
      </w:r>
    </w:p>
    <w:p w:rsidR="00AF1DFC" w:rsidRPr="00AF1DFC" w:rsidRDefault="001627C5" w:rsidP="00AF1DFC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Есей </w:t>
      </w:r>
      <w:r w:rsidR="00FA405B">
        <w:rPr>
          <w:rFonts w:ascii="Times New Roman" w:hAnsi="Times New Roman" w:cs="Times New Roman"/>
          <w:szCs w:val="28"/>
        </w:rPr>
        <w:t xml:space="preserve">вже давно вийшов поза рамки публіцистичного жанру і </w:t>
      </w:r>
      <w:r>
        <w:rPr>
          <w:rFonts w:ascii="Times New Roman" w:hAnsi="Times New Roman" w:cs="Times New Roman"/>
          <w:szCs w:val="28"/>
        </w:rPr>
        <w:t>став о</w:t>
      </w:r>
      <w:r w:rsidRPr="001627C5">
        <w:rPr>
          <w:rFonts w:ascii="Times New Roman" w:hAnsi="Times New Roman" w:cs="Times New Roman"/>
          <w:szCs w:val="28"/>
        </w:rPr>
        <w:t>дн</w:t>
      </w:r>
      <w:r w:rsidR="00FA405B">
        <w:rPr>
          <w:rFonts w:ascii="Times New Roman" w:hAnsi="Times New Roman" w:cs="Times New Roman"/>
          <w:szCs w:val="28"/>
        </w:rPr>
        <w:t>ією</w:t>
      </w:r>
      <w:r w:rsidRPr="001627C5">
        <w:rPr>
          <w:rFonts w:ascii="Times New Roman" w:hAnsi="Times New Roman" w:cs="Times New Roman"/>
          <w:szCs w:val="28"/>
        </w:rPr>
        <w:t xml:space="preserve"> з найпопулярніших </w:t>
      </w:r>
      <w:r w:rsidR="00FA405B">
        <w:rPr>
          <w:rFonts w:ascii="Times New Roman" w:hAnsi="Times New Roman" w:cs="Times New Roman"/>
          <w:szCs w:val="28"/>
        </w:rPr>
        <w:t>форм вислову в</w:t>
      </w:r>
      <w:r>
        <w:rPr>
          <w:rFonts w:ascii="Times New Roman" w:hAnsi="Times New Roman" w:cs="Times New Roman"/>
          <w:szCs w:val="28"/>
        </w:rPr>
        <w:t xml:space="preserve"> гуманістиці</w:t>
      </w:r>
      <w:r w:rsidR="00FA405B">
        <w:rPr>
          <w:rFonts w:ascii="Times New Roman" w:hAnsi="Times New Roman" w:cs="Times New Roman"/>
          <w:szCs w:val="28"/>
        </w:rPr>
        <w:t xml:space="preserve"> ХХ і ХХІ століть. Відтак вивчення його історії, жанрової специфіки відкриє нові можливості викладу думки і формування гуманітарної культури. Упродовж курсу студенти матимуть м</w:t>
      </w:r>
      <w:bookmarkStart w:id="0" w:name="_GoBack"/>
      <w:bookmarkEnd w:id="0"/>
      <w:r w:rsidR="00FA405B">
        <w:rPr>
          <w:rFonts w:ascii="Times New Roman" w:hAnsi="Times New Roman" w:cs="Times New Roman"/>
          <w:szCs w:val="28"/>
        </w:rPr>
        <w:t>ожливість</w:t>
      </w:r>
      <w:r w:rsidR="00AF1DFC" w:rsidRPr="00AF1DFC">
        <w:rPr>
          <w:rFonts w:ascii="Times New Roman" w:hAnsi="Times New Roman" w:cs="Times New Roman"/>
          <w:szCs w:val="28"/>
        </w:rPr>
        <w:t xml:space="preserve"> розглянути жанр есею у прикладному, історичному та культурологічному контекстах, звертаючи при цьому особливу увагу на феномен </w:t>
      </w:r>
      <w:proofErr w:type="spellStart"/>
      <w:r w:rsidR="00AF1DFC" w:rsidRPr="00AF1DFC">
        <w:rPr>
          <w:rFonts w:ascii="Times New Roman" w:hAnsi="Times New Roman" w:cs="Times New Roman"/>
          <w:szCs w:val="28"/>
        </w:rPr>
        <w:t>есеїзму</w:t>
      </w:r>
      <w:proofErr w:type="spellEnd"/>
      <w:r w:rsidR="00AF1DFC" w:rsidRPr="00AF1DFC">
        <w:rPr>
          <w:rFonts w:ascii="Times New Roman" w:hAnsi="Times New Roman" w:cs="Times New Roman"/>
          <w:szCs w:val="28"/>
        </w:rPr>
        <w:t xml:space="preserve">, притаманний модерному </w:t>
      </w:r>
      <w:proofErr w:type="spellStart"/>
      <w:r w:rsidR="00AF1DFC" w:rsidRPr="00AF1DFC">
        <w:rPr>
          <w:rFonts w:ascii="Times New Roman" w:hAnsi="Times New Roman" w:cs="Times New Roman"/>
          <w:szCs w:val="28"/>
        </w:rPr>
        <w:t>мовомисленню</w:t>
      </w:r>
      <w:proofErr w:type="spellEnd"/>
      <w:r w:rsidR="00AF1DFC" w:rsidRPr="00AF1DFC">
        <w:rPr>
          <w:rFonts w:ascii="Times New Roman" w:hAnsi="Times New Roman" w:cs="Times New Roman"/>
          <w:szCs w:val="28"/>
        </w:rPr>
        <w:t xml:space="preserve"> європейської культури. </w:t>
      </w:r>
      <w:r w:rsidR="00FA405B">
        <w:rPr>
          <w:rFonts w:ascii="Times New Roman" w:hAnsi="Times New Roman" w:cs="Times New Roman"/>
          <w:szCs w:val="28"/>
        </w:rPr>
        <w:t>Оскільки в курсі надаватиметься перевага практичним заняттям та індивідуальним завданням студенти</w:t>
      </w:r>
      <w:r w:rsidR="00AF1DFC" w:rsidRPr="00AF1DFC">
        <w:rPr>
          <w:rFonts w:ascii="Times New Roman" w:hAnsi="Times New Roman" w:cs="Times New Roman"/>
          <w:szCs w:val="28"/>
        </w:rPr>
        <w:t xml:space="preserve"> </w:t>
      </w:r>
      <w:r w:rsidR="00FA405B">
        <w:rPr>
          <w:rFonts w:ascii="Times New Roman" w:hAnsi="Times New Roman" w:cs="Times New Roman"/>
          <w:szCs w:val="28"/>
        </w:rPr>
        <w:t xml:space="preserve">зможуть </w:t>
      </w:r>
      <w:r w:rsidR="00AF1DFC" w:rsidRPr="00AF1DFC">
        <w:rPr>
          <w:rFonts w:ascii="Times New Roman" w:hAnsi="Times New Roman" w:cs="Times New Roman"/>
          <w:szCs w:val="28"/>
        </w:rPr>
        <w:t xml:space="preserve">оволодіти навиками аналізу та написання </w:t>
      </w:r>
      <w:proofErr w:type="spellStart"/>
      <w:r w:rsidR="00AF1DFC" w:rsidRPr="00AF1DFC">
        <w:rPr>
          <w:rFonts w:ascii="Times New Roman" w:hAnsi="Times New Roman" w:cs="Times New Roman"/>
          <w:szCs w:val="28"/>
        </w:rPr>
        <w:t>есеїстичних</w:t>
      </w:r>
      <w:proofErr w:type="spellEnd"/>
      <w:r w:rsidR="00AF1DFC" w:rsidRPr="00AF1DFC">
        <w:rPr>
          <w:rFonts w:ascii="Times New Roman" w:hAnsi="Times New Roman" w:cs="Times New Roman"/>
          <w:szCs w:val="28"/>
        </w:rPr>
        <w:t xml:space="preserve"> текстів різного типу</w:t>
      </w:r>
    </w:p>
    <w:p w:rsidR="00AF1DFC" w:rsidRDefault="00AF1DFC" w:rsidP="00AF1DFC">
      <w:pPr>
        <w:rPr>
          <w:rFonts w:ascii="Times New Roman" w:hAnsi="Times New Roman" w:cs="Times New Roman"/>
        </w:rPr>
      </w:pPr>
    </w:p>
    <w:p w:rsidR="00AF1DFC" w:rsidRDefault="00AF1DFC" w:rsidP="00AF1DFC">
      <w:pPr>
        <w:rPr>
          <w:rFonts w:ascii="Times New Roman" w:hAnsi="Times New Roman" w:cs="Times New Roman"/>
          <w:b/>
          <w:i/>
        </w:rPr>
      </w:pPr>
      <w:r w:rsidRPr="001627C5">
        <w:rPr>
          <w:rFonts w:ascii="Times New Roman" w:hAnsi="Times New Roman" w:cs="Times New Roman"/>
          <w:b/>
          <w:i/>
        </w:rPr>
        <w:t>Рекомендована література:</w:t>
      </w:r>
    </w:p>
    <w:p w:rsidR="001627C5" w:rsidRPr="001627C5" w:rsidRDefault="001627C5" w:rsidP="00AF1D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Основна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Андерер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Яков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.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Украинская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»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интеллектуальная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»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периодика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».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Часть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1. Контекст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проблемы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Неприкосновенный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запас. – 2004. – № 1. (http://www.nz-online.ru/print.phtml?aid=25010864)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Андерер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Яков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.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Украинская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»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интеллектуальная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»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периодика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».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Часть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2.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Литераторы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эссеисты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философы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ученые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Неприкосновенный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запас. – 2004. – № 2. (http://www.nz-online.ru/index.phtml?aid=25011009) </w:t>
      </w:r>
    </w:p>
    <w:p w:rsidR="001627C5" w:rsidRPr="00FA405B" w:rsidRDefault="001627C5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1627C5">
        <w:rPr>
          <w:rFonts w:eastAsiaTheme="minorHAnsi"/>
          <w:color w:val="auto"/>
          <w:sz w:val="22"/>
          <w:szCs w:val="28"/>
          <w:lang w:eastAsia="en-US"/>
        </w:rPr>
        <w:t>Балаклицький</w:t>
      </w:r>
      <w:proofErr w:type="spellEnd"/>
      <w:r w:rsidRPr="001627C5">
        <w:rPr>
          <w:rFonts w:eastAsiaTheme="minorHAnsi"/>
          <w:color w:val="auto"/>
          <w:sz w:val="22"/>
          <w:szCs w:val="28"/>
          <w:lang w:eastAsia="en-US"/>
        </w:rPr>
        <w:t xml:space="preserve"> М.А. Есе як художньо-публіцистичний жанр: Методичні матеріали для студентів зі спеціальності </w:t>
      </w:r>
      <w:r w:rsidRPr="00FA405B">
        <w:rPr>
          <w:rFonts w:eastAsiaTheme="minorHAnsi"/>
          <w:color w:val="auto"/>
          <w:sz w:val="22"/>
          <w:szCs w:val="28"/>
          <w:lang w:eastAsia="en-US"/>
        </w:rPr>
        <w:t>«Журналістика». – Х.: ХНУ імені В.Н.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Каразіна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, 2007. – 74 с.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Горегляд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Владислав.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Дневники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японской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литературе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Х–ХІІІ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веков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М.: Наука,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Главная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редакция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восточной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., 1975. – 378 с.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Гундорова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Тамара. Об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академизме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эссеизме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или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должно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быть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моральным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украинское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литературоведение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>? (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тезисы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) // XIII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Банные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чтения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Тема: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Маргиналы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еретики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нарушители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дисциплин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: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трансформация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гуманитарного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знания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1990-е –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начале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2000-х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годов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Москва, 31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марта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– 2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апреля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FA405B">
          <w:rPr>
            <w:rFonts w:eastAsiaTheme="minorHAnsi"/>
            <w:color w:val="auto"/>
            <w:sz w:val="22"/>
            <w:szCs w:val="28"/>
            <w:lang w:eastAsia="en-US"/>
          </w:rPr>
          <w:t>2005 г</w:t>
        </w:r>
      </w:smartTag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(http://www.nz-online.ru/?aid=25011407)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Эпштейн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Михаил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Законы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свободного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жанра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(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эссеистика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эссеизм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культуре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Нового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времени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)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Вопросы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литературы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1987. – № 7. – С. 120–152.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Зацепин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Константин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Актуальные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стратегии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эссеистического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письма.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Меньше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единицы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» И.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Бродского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http://scriptum.gramota.ru/actual.doc </w:t>
      </w:r>
    </w:p>
    <w:p w:rsidR="00AF1DFC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Кабанова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Ирина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Теория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жанра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западной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критике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Конференция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Литература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реальность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ХХ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веке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» </w:t>
      </w:r>
      <w:r w:rsidRPr="00FA405B">
        <w:rPr>
          <w:rFonts w:eastAsiaTheme="minorHAnsi"/>
          <w:color w:val="auto"/>
          <w:sz w:val="22"/>
          <w:szCs w:val="28"/>
          <w:lang w:eastAsia="en-US"/>
        </w:rPr>
        <w:lastRenderedPageBreak/>
        <w:t xml:space="preserve">(http://www.auditorium.ru/v/index.php?a=vconf&amp;c=getForm&amp;r=thesisDesc&amp;CounterThesis=1&amp;id_thesis=4608) </w:t>
      </w:r>
    </w:p>
    <w:p w:rsidR="00FA405B" w:rsidRPr="00FA405B" w:rsidRDefault="00FA405B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r w:rsidRPr="00FA405B">
        <w:rPr>
          <w:sz w:val="22"/>
          <w:szCs w:val="22"/>
        </w:rPr>
        <w:t>Квіт Сергій. Народжена революцією: Проблема розуміння і взаєморозуміння переростає в проблему масової комунікації, глобального порозуміння // http://www.mediakrytyka.info/?view=261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Кессель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Л. Монтень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«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Опыты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»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Вестник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истории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мировой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культуры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1961. – № 1. – С. 61–75.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Компанцева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Лариса. Сучасна молодіжна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есеїстична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проза як новий розповідний тип (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когнитивно-мовний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підхід). – Автореф.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дис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… канд. філол. наук. 10.02.01. – рос. мова. – Харків: ХНУ, 1995. – 24 с.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Лубківський Роман. Туга тятива, або Думки з приводу одного своєрідного жанру // Жовтень. – 1973. – № 4. – С. 139–148.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Лучинский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Ю.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Бенджамин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Франклин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и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проблемы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становления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американского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Вестник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Московского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университета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Сер. 10.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Журналистика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1998. – № 3. – С. 93–101.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Матвієнко Світлана. Есей: Між алібі та компроматом // Критика. — 2000. — грудень.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Матіяш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Богдана. Щось на кшталт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есеїстики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Критика. – 2005. – травень. (http://krytyka.kiev.ua/articles/s9_2005.html)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Рождественська І. Про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новомову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в польській та українській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есеїстиці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Вісник Дніпропетровського університету. Серія «Літературознавство». «Журналістика». – Дніпропетровськ, ДНУ, 2006. – Вип. 8. – С. 262–265.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Садикова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Лариса. Загальна характеристика жанру есе // Нариси досліджень у галузі гум. наук в педвузі. Зб. – Горлівка: ГДПІІМ, 1997. – С. 392–396.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Семків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Ростислав. Передмова автора (обґрунтування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есеїстичності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)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Семків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Ростислав.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Фраґменти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: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есеї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К.: Смолоскип, 2001. – С. 5–7.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Соломин А.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Эссеистический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дискурс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как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пространство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междисциплинарности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во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французской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интеллектуальной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культуре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//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Credo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New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Теоретический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журнал. – 2004. – № 3. (http://www.igh.ru/intellect/vestnik/vol10/r05/Solomein.doc)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Стефанівська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Ліда. Громадяни країни, якої немає // Критика. – 2002. – № 9. (http://krytyka.kiev.ua/articles/s4-9-2002.html) </w:t>
      </w:r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Ципоруха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Олена. Теорія есе: європейські та американські концепти // Мандрівець. – 2000. – № 5-6. – С. 58–63. </w:t>
      </w:r>
    </w:p>
    <w:p w:rsidR="001627C5" w:rsidRPr="00FA405B" w:rsidRDefault="001627C5" w:rsidP="008D26C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sz w:val="22"/>
          <w:szCs w:val="28"/>
          <w:lang w:val="uk-UA" w:eastAsia="en-US"/>
        </w:rPr>
      </w:pPr>
      <w:proofErr w:type="spellStart"/>
      <w:r w:rsidRPr="00FA405B">
        <w:rPr>
          <w:rFonts w:eastAsiaTheme="minorHAnsi"/>
          <w:sz w:val="22"/>
          <w:szCs w:val="28"/>
          <w:lang w:val="uk-UA" w:eastAsia="en-US"/>
        </w:rPr>
        <w:t>Шебеліст</w:t>
      </w:r>
      <w:proofErr w:type="spellEnd"/>
      <w:r w:rsidRPr="00FA405B">
        <w:rPr>
          <w:rFonts w:eastAsiaTheme="minorHAnsi"/>
          <w:sz w:val="22"/>
          <w:szCs w:val="28"/>
          <w:lang w:val="uk-UA" w:eastAsia="en-US"/>
        </w:rPr>
        <w:t xml:space="preserve"> Сергій. Теоретичні аспекти жанру есею // </w:t>
      </w:r>
      <w:hyperlink r:id="rId6" w:history="1">
        <w:r w:rsidRPr="00FA405B">
          <w:rPr>
            <w:rFonts w:eastAsiaTheme="minorHAnsi"/>
            <w:sz w:val="22"/>
            <w:szCs w:val="28"/>
            <w:lang w:val="uk-UA" w:eastAsia="en-US"/>
          </w:rPr>
          <w:t>http://www.slovoichas.in.ua/index.php?option=com_content&amp;task=view&amp;id=257&amp;Itemid=34&amp;limit=1&amp;limitstart=0</w:t>
        </w:r>
      </w:hyperlink>
    </w:p>
    <w:p w:rsidR="00AF1DFC" w:rsidRPr="00FA405B" w:rsidRDefault="00AF1DFC" w:rsidP="008D26C0">
      <w:pPr>
        <w:pStyle w:val="Default"/>
        <w:numPr>
          <w:ilvl w:val="0"/>
          <w:numId w:val="3"/>
        </w:numPr>
        <w:jc w:val="both"/>
        <w:rPr>
          <w:rFonts w:eastAsiaTheme="minorHAnsi"/>
          <w:color w:val="auto"/>
          <w:sz w:val="22"/>
          <w:szCs w:val="28"/>
          <w:lang w:eastAsia="en-US"/>
        </w:rPr>
      </w:pP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Anderson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Thayle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Forrester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Kent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Reading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then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Writing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: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from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Source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to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Essay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 – N. Y.: McGraw-Hill, </w:t>
      </w:r>
      <w:proofErr w:type="spellStart"/>
      <w:r w:rsidRPr="00FA405B">
        <w:rPr>
          <w:rFonts w:eastAsiaTheme="minorHAnsi"/>
          <w:color w:val="auto"/>
          <w:sz w:val="22"/>
          <w:szCs w:val="28"/>
          <w:lang w:eastAsia="en-US"/>
        </w:rPr>
        <w:t>Inc</w:t>
      </w:r>
      <w:proofErr w:type="spellEnd"/>
      <w:r w:rsidRPr="00FA405B">
        <w:rPr>
          <w:rFonts w:eastAsiaTheme="minorHAnsi"/>
          <w:color w:val="auto"/>
          <w:sz w:val="22"/>
          <w:szCs w:val="28"/>
          <w:lang w:eastAsia="en-US"/>
        </w:rPr>
        <w:t xml:space="preserve">., 1992. – 523 p. </w:t>
      </w:r>
    </w:p>
    <w:p w:rsidR="00AF1DFC" w:rsidRPr="001627C5" w:rsidRDefault="00AF1DFC" w:rsidP="008D26C0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6"/>
        </w:rPr>
      </w:pPr>
      <w:r w:rsidRPr="001627C5">
        <w:rPr>
          <w:rFonts w:ascii="Times New Roman" w:hAnsi="Times New Roman" w:cs="Times New Roman"/>
          <w:b/>
          <w:bCs/>
          <w:i/>
          <w:spacing w:val="-6"/>
        </w:rPr>
        <w:t>Допоміжна</w:t>
      </w:r>
    </w:p>
    <w:p w:rsidR="00AF1DFC" w:rsidRPr="00FA405B" w:rsidRDefault="00AF1DFC" w:rsidP="008D26C0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A405B">
        <w:rPr>
          <w:sz w:val="22"/>
          <w:szCs w:val="22"/>
        </w:rPr>
        <w:t xml:space="preserve">Лесин Володимир, </w:t>
      </w:r>
      <w:proofErr w:type="spellStart"/>
      <w:r w:rsidRPr="00FA405B">
        <w:rPr>
          <w:sz w:val="22"/>
          <w:szCs w:val="22"/>
        </w:rPr>
        <w:t>Пулинець</w:t>
      </w:r>
      <w:proofErr w:type="spellEnd"/>
      <w:r w:rsidRPr="00FA405B">
        <w:rPr>
          <w:sz w:val="22"/>
          <w:szCs w:val="22"/>
        </w:rPr>
        <w:t xml:space="preserve"> Олександр. Словник літературознавчих термінів. – К.: Радянська школа, 1971. – С. 137–138. </w:t>
      </w:r>
    </w:p>
    <w:p w:rsidR="00AF1DFC" w:rsidRPr="00FA405B" w:rsidRDefault="00AF1DFC" w:rsidP="008D26C0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A405B">
        <w:rPr>
          <w:sz w:val="22"/>
          <w:szCs w:val="22"/>
        </w:rPr>
        <w:t xml:space="preserve">Літературознавчий словник-довідник / Р. </w:t>
      </w:r>
      <w:proofErr w:type="spellStart"/>
      <w:r w:rsidRPr="00FA405B">
        <w:rPr>
          <w:sz w:val="22"/>
          <w:szCs w:val="22"/>
        </w:rPr>
        <w:t>Гром’як</w:t>
      </w:r>
      <w:proofErr w:type="spellEnd"/>
      <w:r w:rsidRPr="00FA405B">
        <w:rPr>
          <w:sz w:val="22"/>
          <w:szCs w:val="22"/>
        </w:rPr>
        <w:t xml:space="preserve">, Ю. Ковалів та ін. — К.: ВЦ «Академія», 1997. — С. 249–250. </w:t>
      </w:r>
    </w:p>
    <w:p w:rsidR="00AF1DFC" w:rsidRPr="00FA405B" w:rsidRDefault="00AF1DFC" w:rsidP="008D26C0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proofErr w:type="spellStart"/>
      <w:r w:rsidRPr="00FA405B">
        <w:rPr>
          <w:sz w:val="22"/>
          <w:szCs w:val="22"/>
        </w:rPr>
        <w:t>Encyclopaedia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Britannica</w:t>
      </w:r>
      <w:proofErr w:type="spellEnd"/>
      <w:r w:rsidRPr="00FA405B">
        <w:rPr>
          <w:sz w:val="22"/>
          <w:szCs w:val="22"/>
        </w:rPr>
        <w:t xml:space="preserve">. – </w:t>
      </w:r>
      <w:proofErr w:type="spellStart"/>
      <w:r w:rsidRPr="00FA405B">
        <w:rPr>
          <w:sz w:val="22"/>
          <w:szCs w:val="22"/>
        </w:rPr>
        <w:t>Chicago</w:t>
      </w:r>
      <w:proofErr w:type="spellEnd"/>
      <w:r w:rsidRPr="00FA405B">
        <w:rPr>
          <w:sz w:val="22"/>
          <w:szCs w:val="22"/>
        </w:rPr>
        <w:t xml:space="preserve">: </w:t>
      </w:r>
      <w:proofErr w:type="spellStart"/>
      <w:r w:rsidRPr="00FA405B">
        <w:rPr>
          <w:sz w:val="22"/>
          <w:szCs w:val="22"/>
        </w:rPr>
        <w:t>Enc</w:t>
      </w:r>
      <w:proofErr w:type="spellEnd"/>
      <w:r w:rsidRPr="00FA405B">
        <w:rPr>
          <w:sz w:val="22"/>
          <w:szCs w:val="22"/>
        </w:rPr>
        <w:t xml:space="preserve">. </w:t>
      </w:r>
      <w:proofErr w:type="spellStart"/>
      <w:r w:rsidRPr="00FA405B">
        <w:rPr>
          <w:sz w:val="22"/>
          <w:szCs w:val="22"/>
        </w:rPr>
        <w:t>Brit</w:t>
      </w:r>
      <w:proofErr w:type="spellEnd"/>
      <w:r w:rsidRPr="00FA405B">
        <w:rPr>
          <w:sz w:val="22"/>
          <w:szCs w:val="22"/>
        </w:rPr>
        <w:t xml:space="preserve">., </w:t>
      </w:r>
      <w:proofErr w:type="spellStart"/>
      <w:r w:rsidRPr="00FA405B">
        <w:rPr>
          <w:sz w:val="22"/>
          <w:szCs w:val="22"/>
        </w:rPr>
        <w:t>Inc</w:t>
      </w:r>
      <w:proofErr w:type="spellEnd"/>
      <w:r w:rsidRPr="00FA405B">
        <w:rPr>
          <w:sz w:val="22"/>
          <w:szCs w:val="22"/>
        </w:rPr>
        <w:t xml:space="preserve">., 1965. – </w:t>
      </w:r>
      <w:proofErr w:type="spellStart"/>
      <w:r w:rsidRPr="00FA405B">
        <w:rPr>
          <w:sz w:val="22"/>
          <w:szCs w:val="22"/>
        </w:rPr>
        <w:t>Vol</w:t>
      </w:r>
      <w:proofErr w:type="spellEnd"/>
      <w:r w:rsidRPr="00FA405B">
        <w:rPr>
          <w:sz w:val="22"/>
          <w:szCs w:val="22"/>
        </w:rPr>
        <w:t xml:space="preserve">. 8. – P. 713–715. </w:t>
      </w:r>
    </w:p>
    <w:p w:rsidR="00AF1DFC" w:rsidRPr="00FA405B" w:rsidRDefault="00AF1DFC" w:rsidP="008D26C0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proofErr w:type="spellStart"/>
      <w:r w:rsidRPr="00FA405B">
        <w:rPr>
          <w:sz w:val="22"/>
          <w:szCs w:val="22"/>
        </w:rPr>
        <w:t>Meriwether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Nell</w:t>
      </w:r>
      <w:proofErr w:type="spellEnd"/>
      <w:r w:rsidRPr="00FA405B">
        <w:rPr>
          <w:sz w:val="22"/>
          <w:szCs w:val="22"/>
        </w:rPr>
        <w:t xml:space="preserve">. </w:t>
      </w:r>
      <w:proofErr w:type="spellStart"/>
      <w:r w:rsidRPr="00FA405B">
        <w:rPr>
          <w:sz w:val="22"/>
          <w:szCs w:val="22"/>
        </w:rPr>
        <w:t>Writing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Essays</w:t>
      </w:r>
      <w:proofErr w:type="spellEnd"/>
      <w:r w:rsidRPr="00FA405B">
        <w:rPr>
          <w:sz w:val="22"/>
          <w:szCs w:val="22"/>
        </w:rPr>
        <w:t xml:space="preserve">: </w:t>
      </w:r>
      <w:proofErr w:type="spellStart"/>
      <w:r w:rsidRPr="00FA405B">
        <w:rPr>
          <w:sz w:val="22"/>
          <w:szCs w:val="22"/>
        </w:rPr>
        <w:t>Strategies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of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Success</w:t>
      </w:r>
      <w:proofErr w:type="spellEnd"/>
      <w:r w:rsidRPr="00FA405B">
        <w:rPr>
          <w:sz w:val="22"/>
          <w:szCs w:val="22"/>
        </w:rPr>
        <w:t xml:space="preserve">. – </w:t>
      </w:r>
      <w:proofErr w:type="spellStart"/>
      <w:r w:rsidRPr="00FA405B">
        <w:rPr>
          <w:sz w:val="22"/>
          <w:szCs w:val="22"/>
        </w:rPr>
        <w:t>Lincolnwood</w:t>
      </w:r>
      <w:proofErr w:type="spellEnd"/>
      <w:r w:rsidRPr="00FA405B">
        <w:rPr>
          <w:sz w:val="22"/>
          <w:szCs w:val="22"/>
        </w:rPr>
        <w:t xml:space="preserve">: </w:t>
      </w:r>
      <w:proofErr w:type="spellStart"/>
      <w:r w:rsidRPr="00FA405B">
        <w:rPr>
          <w:sz w:val="22"/>
          <w:szCs w:val="22"/>
        </w:rPr>
        <w:t>National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Textbook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Company</w:t>
      </w:r>
      <w:proofErr w:type="spellEnd"/>
      <w:r w:rsidRPr="00FA405B">
        <w:rPr>
          <w:sz w:val="22"/>
          <w:szCs w:val="22"/>
        </w:rPr>
        <w:t xml:space="preserve">, 2000. – </w:t>
      </w:r>
      <w:proofErr w:type="spellStart"/>
      <w:r w:rsidRPr="00FA405B">
        <w:rPr>
          <w:sz w:val="22"/>
          <w:szCs w:val="22"/>
        </w:rPr>
        <w:t>xv</w:t>
      </w:r>
      <w:proofErr w:type="spellEnd"/>
      <w:r w:rsidRPr="00FA405B">
        <w:rPr>
          <w:sz w:val="22"/>
          <w:szCs w:val="22"/>
        </w:rPr>
        <w:t xml:space="preserve">, 255 p. </w:t>
      </w:r>
    </w:p>
    <w:p w:rsidR="00AF1DFC" w:rsidRPr="00FA405B" w:rsidRDefault="00AF1DFC" w:rsidP="008D26C0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proofErr w:type="spellStart"/>
      <w:r w:rsidRPr="00FA405B">
        <w:rPr>
          <w:sz w:val="22"/>
          <w:szCs w:val="22"/>
        </w:rPr>
        <w:t>Merriam-Webster’s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Encyclopedia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of</w:t>
      </w:r>
      <w:proofErr w:type="spellEnd"/>
      <w:r w:rsidRPr="00FA405B">
        <w:rPr>
          <w:sz w:val="22"/>
          <w:szCs w:val="22"/>
        </w:rPr>
        <w:t xml:space="preserve"> </w:t>
      </w:r>
      <w:proofErr w:type="spellStart"/>
      <w:r w:rsidRPr="00FA405B">
        <w:rPr>
          <w:sz w:val="22"/>
          <w:szCs w:val="22"/>
        </w:rPr>
        <w:t>Literature</w:t>
      </w:r>
      <w:proofErr w:type="spellEnd"/>
      <w:r w:rsidRPr="00FA405B">
        <w:rPr>
          <w:sz w:val="22"/>
          <w:szCs w:val="22"/>
        </w:rPr>
        <w:t xml:space="preserve">. – </w:t>
      </w:r>
      <w:proofErr w:type="spellStart"/>
      <w:r w:rsidRPr="00FA405B">
        <w:rPr>
          <w:sz w:val="22"/>
          <w:szCs w:val="22"/>
        </w:rPr>
        <w:t>Springfield</w:t>
      </w:r>
      <w:proofErr w:type="spellEnd"/>
      <w:r w:rsidRPr="00FA405B">
        <w:rPr>
          <w:sz w:val="22"/>
          <w:szCs w:val="22"/>
        </w:rPr>
        <w:t xml:space="preserve">: Merriam-Webster, </w:t>
      </w:r>
      <w:proofErr w:type="spellStart"/>
      <w:r w:rsidRPr="00FA405B">
        <w:rPr>
          <w:sz w:val="22"/>
          <w:szCs w:val="22"/>
        </w:rPr>
        <w:t>Inc</w:t>
      </w:r>
      <w:proofErr w:type="spellEnd"/>
      <w:r w:rsidRPr="00FA405B">
        <w:rPr>
          <w:sz w:val="22"/>
          <w:szCs w:val="22"/>
        </w:rPr>
        <w:t xml:space="preserve">. </w:t>
      </w:r>
      <w:proofErr w:type="spellStart"/>
      <w:r w:rsidRPr="00FA405B">
        <w:rPr>
          <w:sz w:val="22"/>
          <w:szCs w:val="22"/>
        </w:rPr>
        <w:t>Publishers</w:t>
      </w:r>
      <w:proofErr w:type="spellEnd"/>
      <w:r w:rsidRPr="00FA405B">
        <w:rPr>
          <w:sz w:val="22"/>
          <w:szCs w:val="22"/>
        </w:rPr>
        <w:t xml:space="preserve">, 1995. – P. 589–592. </w:t>
      </w:r>
    </w:p>
    <w:p w:rsidR="00AF1DFC" w:rsidRDefault="00AF1DFC" w:rsidP="001627C5">
      <w:pPr>
        <w:rPr>
          <w:rFonts w:ascii="Times New Roman" w:hAnsi="Times New Roman" w:cs="Times New Roman"/>
        </w:rPr>
      </w:pPr>
    </w:p>
    <w:p w:rsidR="009454AD" w:rsidRDefault="00FA405B" w:rsidP="001627C5">
      <w:pPr>
        <w:rPr>
          <w:rFonts w:ascii="Times New Roman" w:hAnsi="Times New Roman" w:cs="Times New Roman"/>
          <w:u w:val="single"/>
        </w:rPr>
      </w:pPr>
      <w:r w:rsidRPr="00A00A79">
        <w:rPr>
          <w:rFonts w:ascii="Times New Roman" w:hAnsi="Times New Roman" w:cs="Times New Roman"/>
          <w:b/>
          <w:i/>
        </w:rPr>
        <w:t>Форми та методи</w:t>
      </w:r>
      <w:r>
        <w:rPr>
          <w:rFonts w:ascii="Times New Roman" w:hAnsi="Times New Roman" w:cs="Times New Roman"/>
        </w:rPr>
        <w:t xml:space="preserve"> </w:t>
      </w:r>
      <w:r w:rsidRPr="00A00A79">
        <w:rPr>
          <w:rFonts w:ascii="Times New Roman" w:hAnsi="Times New Roman" w:cs="Times New Roman"/>
          <w:b/>
          <w:i/>
        </w:rPr>
        <w:t>навчання</w:t>
      </w:r>
      <w:r>
        <w:rPr>
          <w:rFonts w:ascii="Times New Roman" w:hAnsi="Times New Roman" w:cs="Times New Roman"/>
        </w:rPr>
        <w:t xml:space="preserve">: </w:t>
      </w:r>
      <w:r w:rsidR="00A00A79">
        <w:rPr>
          <w:rFonts w:ascii="Times New Roman" w:hAnsi="Times New Roman" w:cs="Times New Roman"/>
        </w:rPr>
        <w:t xml:space="preserve"> </w:t>
      </w:r>
      <w:r w:rsidRPr="00A00A79">
        <w:rPr>
          <w:rFonts w:ascii="Times New Roman" w:hAnsi="Times New Roman" w:cs="Times New Roman"/>
          <w:b/>
          <w:i/>
          <w:u w:val="single"/>
        </w:rPr>
        <w:t>лекції, семінарські, самостійна робота, консультації</w:t>
      </w:r>
      <w:r w:rsidR="00A00A79">
        <w:rPr>
          <w:rFonts w:ascii="Times New Roman" w:hAnsi="Times New Roman" w:cs="Times New Roman"/>
          <w:b/>
          <w:i/>
          <w:u w:val="single"/>
        </w:rPr>
        <w:t>____________</w:t>
      </w:r>
    </w:p>
    <w:p w:rsidR="009454AD" w:rsidRPr="009454AD" w:rsidRDefault="009454AD" w:rsidP="009454AD">
      <w:pPr>
        <w:rPr>
          <w:rFonts w:ascii="Times New Roman" w:hAnsi="Times New Roman" w:cs="Times New Roman"/>
          <w:sz w:val="16"/>
          <w:szCs w:val="16"/>
        </w:rPr>
      </w:pP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  <w:t>(лекції, практичні, семінарські заняття, консультації, самостійна робота)</w:t>
      </w:r>
    </w:p>
    <w:p w:rsidR="00FA405B" w:rsidRPr="00A00A79" w:rsidRDefault="00FA405B" w:rsidP="001627C5">
      <w:pPr>
        <w:rPr>
          <w:rFonts w:ascii="Times New Roman" w:hAnsi="Times New Roman" w:cs="Times New Roman"/>
          <w:u w:val="single"/>
        </w:rPr>
      </w:pPr>
      <w:r w:rsidRPr="00A00A79">
        <w:rPr>
          <w:rFonts w:ascii="Times New Roman" w:hAnsi="Times New Roman" w:cs="Times New Roman"/>
          <w:b/>
          <w:i/>
        </w:rPr>
        <w:t>Форма звітності</w:t>
      </w:r>
      <w:r>
        <w:rPr>
          <w:rFonts w:ascii="Times New Roman" w:hAnsi="Times New Roman" w:cs="Times New Roman"/>
        </w:rPr>
        <w:t xml:space="preserve">: </w:t>
      </w:r>
      <w:r w:rsidR="00A00A79">
        <w:rPr>
          <w:rFonts w:ascii="Times New Roman" w:hAnsi="Times New Roman" w:cs="Times New Roman"/>
        </w:rPr>
        <w:t xml:space="preserve"> </w:t>
      </w:r>
      <w:r w:rsidR="00A00A79">
        <w:rPr>
          <w:rFonts w:ascii="Times New Roman" w:hAnsi="Times New Roman" w:cs="Times New Roman"/>
          <w:b/>
          <w:i/>
          <w:u w:val="single"/>
        </w:rPr>
        <w:t>______________</w:t>
      </w:r>
      <w:r w:rsidR="009454AD" w:rsidRPr="009454AD">
        <w:rPr>
          <w:rFonts w:ascii="Times New Roman" w:hAnsi="Times New Roman" w:cs="Times New Roman"/>
          <w:b/>
          <w:i/>
          <w:u w:val="single"/>
        </w:rPr>
        <w:t xml:space="preserve"> </w:t>
      </w:r>
      <w:r w:rsidR="009454AD" w:rsidRPr="00A00A79">
        <w:rPr>
          <w:rFonts w:ascii="Times New Roman" w:hAnsi="Times New Roman" w:cs="Times New Roman"/>
          <w:b/>
          <w:i/>
          <w:u w:val="single"/>
        </w:rPr>
        <w:t>залік</w:t>
      </w:r>
      <w:r w:rsidR="009454AD">
        <w:rPr>
          <w:rFonts w:ascii="Times New Roman" w:hAnsi="Times New Roman" w:cs="Times New Roman"/>
          <w:b/>
          <w:i/>
          <w:u w:val="single"/>
        </w:rPr>
        <w:t xml:space="preserve"> </w:t>
      </w:r>
      <w:r w:rsidR="00A00A79">
        <w:rPr>
          <w:rFonts w:ascii="Times New Roman" w:hAnsi="Times New Roman" w:cs="Times New Roman"/>
          <w:b/>
          <w:i/>
          <w:u w:val="single"/>
        </w:rPr>
        <w:t>______________________</w:t>
      </w:r>
    </w:p>
    <w:p w:rsidR="00FA405B" w:rsidRPr="009454AD" w:rsidRDefault="009454AD" w:rsidP="001627C5">
      <w:pPr>
        <w:rPr>
          <w:rFonts w:ascii="Times New Roman" w:hAnsi="Times New Roman" w:cs="Times New Roman"/>
          <w:sz w:val="16"/>
          <w:szCs w:val="16"/>
        </w:rPr>
      </w:pP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454AD">
        <w:rPr>
          <w:rFonts w:ascii="Times New Roman" w:hAnsi="Times New Roman" w:cs="Times New Roman"/>
          <w:sz w:val="16"/>
          <w:szCs w:val="16"/>
        </w:rPr>
        <w:t>(екзамен, залік)</w:t>
      </w:r>
    </w:p>
    <w:p w:rsidR="00FA405B" w:rsidRDefault="00FA405B" w:rsidP="001627C5">
      <w:pPr>
        <w:rPr>
          <w:rFonts w:ascii="Times New Roman" w:hAnsi="Times New Roman" w:cs="Times New Roman"/>
        </w:rPr>
      </w:pPr>
      <w:r w:rsidRPr="00A00A79">
        <w:rPr>
          <w:rFonts w:ascii="Times New Roman" w:hAnsi="Times New Roman" w:cs="Times New Roman"/>
          <w:b/>
          <w:i/>
        </w:rPr>
        <w:t>Мова навчання</w:t>
      </w:r>
      <w:r>
        <w:rPr>
          <w:rFonts w:ascii="Times New Roman" w:hAnsi="Times New Roman" w:cs="Times New Roman"/>
        </w:rPr>
        <w:t xml:space="preserve">: </w:t>
      </w:r>
      <w:r w:rsidRPr="00A00A79">
        <w:rPr>
          <w:rFonts w:ascii="Times New Roman" w:hAnsi="Times New Roman" w:cs="Times New Roman"/>
          <w:u w:val="single"/>
        </w:rPr>
        <w:t>українська</w:t>
      </w:r>
    </w:p>
    <w:p w:rsidR="00FA405B" w:rsidRDefault="00FA405B" w:rsidP="00A00A79">
      <w:pPr>
        <w:rPr>
          <w:rFonts w:ascii="Times New Roman" w:hAnsi="Times New Roman" w:cs="Times New Roman"/>
        </w:rPr>
      </w:pPr>
      <w:r w:rsidRPr="00A00A79">
        <w:rPr>
          <w:rFonts w:ascii="Times New Roman" w:hAnsi="Times New Roman" w:cs="Times New Roman"/>
          <w:b/>
          <w:i/>
        </w:rPr>
        <w:t>Спеціальність (спеціалізація):</w:t>
      </w:r>
      <w:r>
        <w:rPr>
          <w:rFonts w:ascii="Times New Roman" w:hAnsi="Times New Roman" w:cs="Times New Roman"/>
        </w:rPr>
        <w:t xml:space="preserve">  </w:t>
      </w:r>
      <w:r w:rsidR="00A00A79">
        <w:rPr>
          <w:rFonts w:ascii="Times New Roman" w:hAnsi="Times New Roman" w:cs="Times New Roman"/>
          <w:u w:val="single"/>
        </w:rPr>
        <w:t>_________________</w:t>
      </w:r>
      <w:r w:rsidR="00A00A79" w:rsidRPr="00A00A79">
        <w:rPr>
          <w:rFonts w:ascii="Times New Roman" w:hAnsi="Times New Roman" w:cs="Times New Roman"/>
          <w:b/>
          <w:u w:val="single"/>
        </w:rPr>
        <w:t>6</w:t>
      </w:r>
      <w:r w:rsidR="00E546AE">
        <w:rPr>
          <w:rFonts w:ascii="Times New Roman" w:hAnsi="Times New Roman" w:cs="Times New Roman"/>
          <w:b/>
          <w:u w:val="single"/>
        </w:rPr>
        <w:t>.</w:t>
      </w:r>
      <w:r w:rsidR="00A00A79" w:rsidRPr="00A00A79">
        <w:rPr>
          <w:rFonts w:ascii="Times New Roman" w:hAnsi="Times New Roman" w:cs="Times New Roman"/>
          <w:b/>
          <w:u w:val="single"/>
        </w:rPr>
        <w:t xml:space="preserve">020101 </w:t>
      </w:r>
      <w:r w:rsidR="00A00A79">
        <w:rPr>
          <w:rFonts w:ascii="Times New Roman" w:hAnsi="Times New Roman" w:cs="Times New Roman"/>
          <w:b/>
          <w:u w:val="single"/>
        </w:rPr>
        <w:t>К</w:t>
      </w:r>
      <w:r w:rsidR="00A00A79" w:rsidRPr="00A00A79">
        <w:rPr>
          <w:rFonts w:ascii="Times New Roman" w:hAnsi="Times New Roman" w:cs="Times New Roman"/>
          <w:b/>
          <w:u w:val="single"/>
        </w:rPr>
        <w:t>ультурологія</w:t>
      </w:r>
      <w:r w:rsidR="00A00A79">
        <w:rPr>
          <w:rFonts w:ascii="Times New Roman" w:hAnsi="Times New Roman" w:cs="Times New Roman"/>
          <w:b/>
          <w:u w:val="single"/>
        </w:rPr>
        <w:t>___________________</w:t>
      </w:r>
      <w:r w:rsidR="00A00A79">
        <w:rPr>
          <w:rFonts w:ascii="Times New Roman" w:hAnsi="Times New Roman" w:cs="Times New Roman"/>
          <w:u w:val="single"/>
        </w:rPr>
        <w:t>_</w:t>
      </w:r>
    </w:p>
    <w:p w:rsidR="00A00A79" w:rsidRDefault="00A00A79" w:rsidP="00A00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Розглянуто на засіданні кафедри «</w:t>
      </w:r>
      <w:r w:rsidR="00E546AE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» </w:t>
      </w:r>
      <w:r w:rsidR="00E546AE">
        <w:rPr>
          <w:rFonts w:ascii="Times New Roman" w:hAnsi="Times New Roman" w:cs="Times New Roman"/>
        </w:rPr>
        <w:t xml:space="preserve"> грудня  2015</w:t>
      </w:r>
      <w:r>
        <w:rPr>
          <w:rFonts w:ascii="Times New Roman" w:hAnsi="Times New Roman" w:cs="Times New Roman"/>
        </w:rPr>
        <w:t xml:space="preserve"> р.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Протокол № __</w:t>
      </w:r>
      <w:r w:rsidR="00E546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___</w:t>
      </w:r>
    </w:p>
    <w:p w:rsidR="00A00A79" w:rsidRDefault="00A00A79" w:rsidP="00A00A79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кафедри ________________________    </w:t>
      </w:r>
      <w:r w:rsidR="00E546AE">
        <w:rPr>
          <w:rFonts w:ascii="Times New Roman" w:hAnsi="Times New Roman" w:cs="Times New Roman"/>
        </w:rPr>
        <w:t>проф. Козаренко О.В.</w:t>
      </w:r>
    </w:p>
    <w:p w:rsidR="00A00A79" w:rsidRPr="00A00A79" w:rsidRDefault="00A00A79" w:rsidP="00A00A79">
      <w:pPr>
        <w:rPr>
          <w:rFonts w:ascii="Times New Roman" w:hAnsi="Times New Roman" w:cs="Times New Roman"/>
          <w:sz w:val="16"/>
          <w:szCs w:val="16"/>
        </w:rPr>
      </w:pPr>
      <w:r w:rsidRPr="00A00A79"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>(підпис)</w:t>
      </w:r>
    </w:p>
    <w:p w:rsidR="00A00A79" w:rsidRDefault="00A00A79" w:rsidP="00A00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на Вченій раді </w:t>
      </w:r>
      <w:proofErr w:type="spellStart"/>
      <w:r>
        <w:rPr>
          <w:rFonts w:ascii="Times New Roman" w:hAnsi="Times New Roman" w:cs="Times New Roman"/>
        </w:rPr>
        <w:t>факульетут</w:t>
      </w:r>
      <w:proofErr w:type="spellEnd"/>
      <w:r>
        <w:rPr>
          <w:rFonts w:ascii="Times New Roman" w:hAnsi="Times New Roman" w:cs="Times New Roman"/>
        </w:rPr>
        <w:t xml:space="preserve"> «__» ________________ 20__ р. </w:t>
      </w:r>
      <w:proofErr w:type="spellStart"/>
      <w:r>
        <w:rPr>
          <w:rFonts w:ascii="Times New Roman" w:hAnsi="Times New Roman" w:cs="Times New Roman"/>
        </w:rPr>
        <w:t>Протокл</w:t>
      </w:r>
      <w:proofErr w:type="spellEnd"/>
      <w:r>
        <w:rPr>
          <w:rFonts w:ascii="Times New Roman" w:hAnsi="Times New Roman" w:cs="Times New Roman"/>
        </w:rPr>
        <w:t xml:space="preserve"> № ______________</w:t>
      </w:r>
    </w:p>
    <w:p w:rsidR="00A00A79" w:rsidRDefault="00A00A79" w:rsidP="00A00A79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         ___________________    ________________________________</w:t>
      </w:r>
    </w:p>
    <w:p w:rsidR="00A00A79" w:rsidRPr="00A00A79" w:rsidRDefault="00A00A79" w:rsidP="00A00A79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00A79">
        <w:rPr>
          <w:rFonts w:ascii="Times New Roman" w:hAnsi="Times New Roman" w:cs="Times New Roman"/>
          <w:sz w:val="16"/>
          <w:szCs w:val="16"/>
        </w:rPr>
        <w:tab/>
      </w:r>
      <w:r w:rsidRPr="00A00A7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00A79">
        <w:rPr>
          <w:rFonts w:ascii="Times New Roman" w:hAnsi="Times New Roman" w:cs="Times New Roman"/>
          <w:sz w:val="16"/>
          <w:szCs w:val="16"/>
        </w:rPr>
        <w:t>(підпис)</w:t>
      </w:r>
    </w:p>
    <w:sectPr w:rsidR="00A00A79" w:rsidRPr="00A00A79" w:rsidSect="00AF7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2C3"/>
    <w:multiLevelType w:val="hybridMultilevel"/>
    <w:tmpl w:val="7876DE4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D94173"/>
    <w:multiLevelType w:val="hybridMultilevel"/>
    <w:tmpl w:val="43B845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637D6A"/>
    <w:multiLevelType w:val="hybridMultilevel"/>
    <w:tmpl w:val="25D83D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3C94"/>
    <w:rsid w:val="001627C5"/>
    <w:rsid w:val="00836361"/>
    <w:rsid w:val="008D26C0"/>
    <w:rsid w:val="009454AD"/>
    <w:rsid w:val="00A00A79"/>
    <w:rsid w:val="00A43C94"/>
    <w:rsid w:val="00AF1DFC"/>
    <w:rsid w:val="00AF7709"/>
    <w:rsid w:val="00E546AE"/>
    <w:rsid w:val="00F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94"/>
    <w:rPr>
      <w:color w:val="0000FF" w:themeColor="hyperlink"/>
      <w:u w:val="single"/>
    </w:rPr>
  </w:style>
  <w:style w:type="paragraph" w:customStyle="1" w:styleId="Default">
    <w:name w:val="Default"/>
    <w:rsid w:val="00AF1D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6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94"/>
    <w:rPr>
      <w:color w:val="0000FF" w:themeColor="hyperlink"/>
      <w:u w:val="single"/>
    </w:rPr>
  </w:style>
  <w:style w:type="paragraph" w:customStyle="1" w:styleId="Default">
    <w:name w:val="Default"/>
    <w:rsid w:val="00AF1D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6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ichas.in.ua/index.php?option=com_content&amp;task=view&amp;id=257&amp;Itemid=34&amp;limit=1&amp;limitstart=0" TargetMode="External"/><Relationship Id="rId5" Type="http://schemas.openxmlformats.org/officeDocument/2006/relationships/hyperlink" Target="mailto:zoroleh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філософія мистецтв</cp:lastModifiedBy>
  <cp:revision>3</cp:revision>
  <dcterms:created xsi:type="dcterms:W3CDTF">2015-04-06T05:53:00Z</dcterms:created>
  <dcterms:modified xsi:type="dcterms:W3CDTF">2015-12-14T10:09:00Z</dcterms:modified>
</cp:coreProperties>
</file>